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d8bd" w14:paraId="046d8bd" w:rsidRDefault="00156CDF" w:rsidP="00156CDF" w:rsidR="00156CDF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p w:rsidRDefault="00156CDF" w:rsidP="00156CDF" w:rsidR="00156CDF">
      <w:pPr>
        <w:pStyle w:val="Bezproreda"/>
        <w:spacing w:after="0"/>
      </w:pPr>
      <w:r>
        <w:t xml:space="preserve">       </w:t>
      </w:r>
      <w:r>
        <w:tab/>
        <w:t xml:space="preserve">           </w:t>
      </w:r>
      <w:r>
        <w:rPr>
          <w:rFonts w:hAnsiTheme="minorHAnsi" w:asciiTheme="minorHAnsi"/>
          <w:noProof/>
          <w:sz w:val="20"/>
          <w:szCs w:val="20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B70" w:rsidP="00156CDF" w:rsidR="00156CDF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156CDF" w:rsidP="00156CDF" w:rsidR="00156CDF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156CDF">
        <w:t xml:space="preserve">           REPUBLIKA HRVATSKA</w:t>
      </w:r>
    </w:p>
    <w:p w:rsidRDefault="00156CDF" w:rsidP="00156CDF" w:rsidR="00156CDF">
      <w:pPr>
        <w:pStyle w:val="Bezproreda"/>
        <w:spacing w:after="0"/>
      </w:pPr>
      <w:r>
        <w:t xml:space="preserve">   TRGOVAČKI SUD U VARAŽDINU</w:t>
      </w:r>
      <w:r>
        <w:tab/>
      </w:r>
      <w:r>
        <w:tab/>
      </w:r>
      <w:r>
        <w:tab/>
      </w:r>
    </w:p>
    <w:p w:rsidRDefault="00156CDF" w:rsidP="00156CDF" w:rsidR="00156CDF">
      <w:pPr>
        <w:spacing w:after="0"/>
      </w:pPr>
      <w:r>
        <w:tab/>
        <w:t xml:space="preserve">       Braće Radić 2/II</w:t>
      </w:r>
    </w:p>
    <w:p w:rsidRDefault="00156CDF" w:rsidP="00156CDF" w:rsidR="00156CDF">
      <w:pPr>
        <w:spacing w:after="0"/>
      </w:pPr>
    </w:p>
    <w:p w:rsidRDefault="007252B0" w:rsidP="00156CDF" w:rsidR="007252B0">
      <w:pPr>
        <w:spacing w:after="0"/>
      </w:pPr>
    </w:p>
    <w:p w:rsidRDefault="007252B0" w:rsidP="00156CDF" w:rsidR="007252B0">
      <w:pPr>
        <w:spacing w:after="0"/>
      </w:pPr>
    </w:p>
    <w:p w:rsidRDefault="00156CDF" w:rsidP="00156CDF" w:rsidR="00156CDF">
      <w:pPr>
        <w:pStyle w:val="Zaglavlje"/>
        <w:spacing w:after="0"/>
        <w:jc w:val="center"/>
      </w:pPr>
      <w:r>
        <w:t>R E P U B L I K A    H R V A T S K A</w:t>
      </w:r>
    </w:p>
    <w:p w:rsidRDefault="00156CDF" w:rsidP="00156CDF" w:rsidR="00156CDF">
      <w:pPr>
        <w:pStyle w:val="Zaglavlje"/>
        <w:spacing w:after="0"/>
        <w:jc w:val="center"/>
      </w:pPr>
    </w:p>
    <w:p w:rsidRDefault="00156CDF" w:rsidP="00156CDF" w:rsidR="00156CDF">
      <w:pPr>
        <w:pStyle w:val="Zaglavlje"/>
        <w:spacing w:after="0"/>
        <w:jc w:val="center"/>
      </w:pPr>
      <w:r>
        <w:t>R J E Š E N J E</w:t>
      </w:r>
    </w:p>
    <w:p w:rsidRDefault="00156CDF" w:rsidP="00156CDF" w:rsidR="00156CDF">
      <w:pPr>
        <w:pStyle w:val="Zaglavlje"/>
        <w:spacing w:after="0"/>
      </w:pPr>
    </w:p>
    <w:p w:rsidRDefault="00156CDF" w:rsidP="00156CDF" w:rsidR="00156CDF">
      <w:pPr>
        <w:spacing w:after="0"/>
        <w:jc w:val="both"/>
      </w:pPr>
      <w:r>
        <w:tab/>
        <w:t>Trgovački sud u Varaždinu po sucu toga suda Meliti Poljanec-Bubaš, u stečajnom predmetu povodom prijedloga predlagatelja Republika Hrvatska, Ministarstvo financija - Porezna uprava, Područni ured sjeverna Hrvatska, OIB: 18683136487, koju zastupa  po zakonu Županijsko državno odvjetništvo u Varaždinu, radi otvaranja stečajnog postupka nad dužnikom ULTRAVOX d.o.o., OIB: 85910593690, Augusta Cesarca 22, 40000 Čakovec, dana 10. svibnja 2017.,</w:t>
      </w:r>
    </w:p>
    <w:p w:rsidRDefault="00156CDF" w:rsidP="00156CDF" w:rsidR="00156CDF">
      <w:pPr>
        <w:spacing w:after="0"/>
        <w:jc w:val="both"/>
      </w:pPr>
    </w:p>
    <w:p w:rsidRDefault="007252B0" w:rsidP="00156CDF" w:rsidR="00156CDF">
      <w:pPr>
        <w:spacing w:after="0"/>
        <w:jc w:val="center"/>
      </w:pPr>
      <w:r>
        <w:t xml:space="preserve">r </w:t>
      </w:r>
      <w:r w:rsidR="00156CDF">
        <w:t xml:space="preserve"> i j e š i o  j e</w:t>
      </w: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both"/>
      </w:pPr>
      <w:r>
        <w:tab/>
        <w:t xml:space="preserve">I/ </w:t>
      </w:r>
      <w:r w:rsidR="00305068">
        <w:tab/>
      </w:r>
      <w:r>
        <w:t>Ročište radi očitovanja o prijedlogu za otvaranje stečajnog postupka i davanja obavijesti iz čl. 117. Stečajnog zakona (NN 71/15, dalje skraćeno SZ) i radi utvrđivanja uvjeta za otvaranje stečajnog postupka nad dužnikom zakazuje se za</w:t>
      </w: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center"/>
      </w:pPr>
      <w:r>
        <w:t>5. srpnja 2017. u 8,50 sati</w:t>
      </w:r>
    </w:p>
    <w:p w:rsidRDefault="00156CDF" w:rsidP="00156CDF" w:rsidR="00156CDF">
      <w:pPr>
        <w:spacing w:after="0"/>
        <w:jc w:val="center"/>
      </w:pPr>
    </w:p>
    <w:p w:rsidRDefault="007252B0" w:rsidP="00156CDF" w:rsidR="007252B0">
      <w:pPr>
        <w:spacing w:after="0"/>
        <w:jc w:val="center"/>
      </w:pPr>
    </w:p>
    <w:p w:rsidRDefault="00156CDF" w:rsidP="00156CDF" w:rsidR="00156CDF">
      <w:pPr>
        <w:spacing w:after="0"/>
        <w:jc w:val="center"/>
      </w:pPr>
      <w:r>
        <w:t>kod Trgovačkog suda u Varaždinu, Braće Radić 2, soba broj 223/II kat</w:t>
      </w: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both"/>
      </w:pPr>
      <w:r>
        <w:tab/>
        <w:t xml:space="preserve"> na koje se dostavom ovoga rješenja pozivaju:</w:t>
      </w: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both"/>
      </w:pPr>
      <w:r>
        <w:tab/>
        <w:t>-  Županijsko državno odvjetništvo u Varaždinu, Građansko-upravni odjel</w:t>
      </w:r>
    </w:p>
    <w:p w:rsidRDefault="00156CDF" w:rsidP="00156CDF" w:rsidR="00156CDF">
      <w:pPr>
        <w:spacing w:after="0"/>
        <w:jc w:val="both"/>
      </w:pPr>
      <w:r>
        <w:tab/>
        <w:t xml:space="preserve">- privremeni upravitelj dužnika,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Varaždin, </w:t>
      </w:r>
      <w:r w:rsidRPr="00156CDF">
        <w:t>Trakošćanska 9a</w:t>
      </w:r>
    </w:p>
    <w:p w:rsidRDefault="007252B0" w:rsidP="00156CDF" w:rsidR="007252B0">
      <w:pPr>
        <w:spacing w:after="0"/>
        <w:jc w:val="both"/>
      </w:pPr>
    </w:p>
    <w:p w:rsidRDefault="00156CDF" w:rsidP="00156CDF" w:rsidR="00156CDF">
      <w:pPr>
        <w:spacing w:after="0"/>
        <w:jc w:val="both"/>
      </w:pPr>
    </w:p>
    <w:p w:rsidRDefault="00305068" w:rsidP="00156CDF" w:rsidR="00156CDF">
      <w:pPr>
        <w:spacing w:after="0"/>
        <w:jc w:val="both"/>
      </w:pPr>
      <w:r>
        <w:tab/>
        <w:t>II/</w:t>
      </w:r>
      <w:r>
        <w:tab/>
      </w:r>
      <w:r w:rsidR="00156CDF">
        <w:t xml:space="preserve"> Nalaže se privremenom upravitelju dužnika ULTRAVOX d.o.o., OIB: 85910593690, da do dana održavanja ročišta iz točke I/ izreke ovog rješenja dostavi sudu popis imovine i obveza dužnika, sukladno čl. 17. SZ-a.</w:t>
      </w:r>
    </w:p>
    <w:p w:rsidRDefault="00156CDF" w:rsidP="00156CDF" w:rsidR="00156CDF">
      <w:pPr>
        <w:spacing w:after="0"/>
        <w:jc w:val="both"/>
      </w:pPr>
    </w:p>
    <w:p w:rsidRDefault="007252B0" w:rsidP="00156CDF" w:rsidR="007252B0">
      <w:pPr>
        <w:spacing w:after="0"/>
        <w:jc w:val="both"/>
      </w:pPr>
    </w:p>
    <w:p w:rsidRDefault="007252B0" w:rsidP="00156CDF" w:rsidR="007252B0">
      <w:pPr>
        <w:spacing w:after="0"/>
        <w:jc w:val="both"/>
      </w:pPr>
    </w:p>
    <w:p w:rsidRDefault="007252B0" w:rsidP="00156CDF" w:rsidR="007252B0">
      <w:pPr>
        <w:spacing w:after="0"/>
        <w:jc w:val="both"/>
      </w:pPr>
    </w:p>
    <w:p w:rsidRDefault="007252B0" w:rsidP="00156CDF" w:rsidR="007252B0">
      <w:pPr>
        <w:spacing w:after="0"/>
        <w:jc w:val="both"/>
      </w:pPr>
    </w:p>
    <w:p w:rsidRDefault="007252B0" w:rsidP="007252B0" w:rsidR="00156CDF">
      <w:pPr>
        <w:spacing w:after="0"/>
        <w:ind w:firstLine="708"/>
        <w:jc w:val="both"/>
      </w:pPr>
      <w:r>
        <w:rPr>
          <w:rFonts w:eastAsia="Times New Roman"/>
          <w:lang w:eastAsia="hr-HR"/>
        </w:rPr>
        <w:lastRenderedPageBreak/>
        <w:t>I</w:t>
      </w:r>
      <w:r w:rsidR="00305068">
        <w:rPr>
          <w:rFonts w:eastAsia="Times New Roman"/>
          <w:lang w:eastAsia="hr-HR"/>
        </w:rPr>
        <w:t>II/</w:t>
      </w:r>
      <w:r w:rsidR="00305068">
        <w:rPr>
          <w:rFonts w:eastAsia="Times New Roman"/>
          <w:lang w:eastAsia="hr-HR"/>
        </w:rPr>
        <w:tab/>
      </w:r>
      <w:r w:rsidR="00156CDF">
        <w:rPr>
          <w:rFonts w:eastAsia="Times New Roman"/>
          <w:lang w:eastAsia="hr-HR"/>
        </w:rPr>
        <w:t xml:space="preserve"> Ako se privremeni upravitelj dužnika ne odazove na navedeno ročište, sud može narediti da se prisilno dovede i podmiri troškove dovođenja, a može biti  novčano kažnjen u iznosu do 10.000,00 kn (čl. 117. st. 6. u vezi sa čl. 177. i 178. SZ-a).</w:t>
      </w:r>
    </w:p>
    <w:p w:rsidRDefault="00156CDF" w:rsidP="00156CDF" w:rsidR="00156CDF">
      <w:pPr>
        <w:spacing w:after="0"/>
        <w:jc w:val="both"/>
      </w:pPr>
    </w:p>
    <w:p w:rsidRDefault="007252B0" w:rsidP="00156CDF" w:rsidR="007252B0">
      <w:pPr>
        <w:spacing w:after="0"/>
        <w:jc w:val="both"/>
      </w:pPr>
    </w:p>
    <w:p w:rsidRDefault="00156CDF" w:rsidP="00156CDF" w:rsidR="00156CDF">
      <w:pPr>
        <w:spacing w:after="0"/>
        <w:jc w:val="center"/>
      </w:pPr>
      <w:r>
        <w:t>U Varaždinu 10. svibnja 2017.</w:t>
      </w: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Melita </w:t>
      </w:r>
      <w:proofErr w:type="spellStart"/>
      <w:r>
        <w:t>Poljanec</w:t>
      </w:r>
      <w:proofErr w:type="spellEnd"/>
      <w:r>
        <w:t>-Bubaš</w:t>
      </w:r>
      <w:r w:rsidR="00E708B3">
        <w:t>, v.r.</w:t>
      </w:r>
    </w:p>
    <w:p w:rsidRDefault="00E708B3" w:rsidP="00156CDF" w:rsidR="00E708B3">
      <w:pPr>
        <w:spacing w:after="0"/>
        <w:jc w:val="both"/>
      </w:pPr>
    </w:p>
    <w:p w:rsidRDefault="00E708B3" w:rsidP="00156CDF" w:rsidR="00E708B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right"/>
      </w:pP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both"/>
      </w:pPr>
    </w:p>
    <w:p w:rsidRDefault="00305068" w:rsidP="00156CDF" w:rsidR="00305068">
      <w:pPr>
        <w:spacing w:after="0"/>
        <w:jc w:val="both"/>
      </w:pPr>
    </w:p>
    <w:p w:rsidRDefault="00305068" w:rsidP="00156CDF" w:rsidR="00305068">
      <w:pPr>
        <w:spacing w:after="0"/>
        <w:jc w:val="both"/>
      </w:pPr>
    </w:p>
    <w:p w:rsidRDefault="00305068" w:rsidP="00156CDF" w:rsidR="00305068">
      <w:pPr>
        <w:spacing w:after="0"/>
        <w:jc w:val="both"/>
      </w:pPr>
    </w:p>
    <w:p w:rsidRDefault="00156CDF" w:rsidP="00156CDF" w:rsidR="00156CDF">
      <w:pPr>
        <w:spacing w:after="0"/>
        <w:jc w:val="both"/>
      </w:pPr>
      <w:r>
        <w:t>Uputa o pravnom lijeku:</w:t>
      </w:r>
    </w:p>
    <w:p w:rsidRDefault="00156CDF" w:rsidP="00156CDF" w:rsidR="00156CDF">
      <w:pPr>
        <w:spacing w:after="0"/>
        <w:jc w:val="both"/>
      </w:pPr>
      <w:r>
        <w:t>Protiv ovoga rješenja posebna žalba nije dopuštena (čl. 115. st. 1. SZ-a).</w:t>
      </w: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both"/>
      </w:pPr>
    </w:p>
    <w:p w:rsidRDefault="00156CDF" w:rsidP="00156CDF" w:rsidR="00156CDF">
      <w:pPr>
        <w:spacing w:after="0"/>
        <w:jc w:val="both"/>
      </w:pPr>
      <w:r>
        <w:t>DNA:</w:t>
      </w:r>
    </w:p>
    <w:p w:rsidRDefault="00156CDF" w:rsidP="00156CDF" w:rsidR="00156CDF">
      <w:pPr>
        <w:spacing w:after="0"/>
        <w:jc w:val="both"/>
      </w:pPr>
      <w:r>
        <w:t>1. Županijsko državno odvjetništvo u Varaždinu, Građansko-upravni odjel</w:t>
      </w:r>
    </w:p>
    <w:p w:rsidRDefault="00156CDF" w:rsidP="00156CDF" w:rsidR="00156CDF">
      <w:pPr>
        <w:spacing w:after="0"/>
        <w:jc w:val="both"/>
      </w:pPr>
      <w:r>
        <w:t xml:space="preserve">2. Privremeni upravitelj dužnika,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Varaždin, </w:t>
      </w:r>
      <w:r w:rsidRPr="00156CDF">
        <w:t>Trakošćanska 9a</w:t>
      </w:r>
    </w:p>
    <w:p w:rsidRDefault="00305068" w:rsidP="00156CDF" w:rsidR="00156CDF">
      <w:pPr>
        <w:spacing w:after="0"/>
        <w:jc w:val="both"/>
      </w:pPr>
      <w:r>
        <w:t xml:space="preserve">3. </w:t>
      </w:r>
      <w:r w:rsidR="00156CDF">
        <w:t>stečajna e-Oglasna ploča suda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B70" w:rsidP="00537B78" w:rsidR="005A5B70">
      <w:r>
        <w:separator/>
      </w:r>
    </w:p>
  </w:endnote>
  <w:endnote w:id="0" w:type="continuationSeparator">
    <w:p w:rsidRDefault="005A5B70" w:rsidP="00537B78" w:rsidR="005A5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B70" w:rsidP="00537B78" w:rsidR="005A5B70">
      <w:r>
        <w:separator/>
      </w:r>
    </w:p>
  </w:footnote>
  <w:footnote w:id="0" w:type="continuationSeparator">
    <w:p w:rsidRDefault="005A5B70" w:rsidP="00537B78" w:rsidR="005A5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CDF" w:rsidR="008333A9">
    <w:pPr>
      <w:pStyle w:val="Zaglavlje"/>
    </w:pPr>
    <w:r>
      <w:rPr>
        <w:rStyle w:val="PozadinaSvijetloCrvena"/>
        <w:shd w:fill="auto" w:color="auto" w:val="clear"/>
      </w:rPr>
      <w:t>Poslovni broj: 2 St-174/16-12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CDF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068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5B70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2B0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E3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8B3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08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695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St-174/2016-12</izvorni_sadrzaj>
    <derivirana_varijabla naziv="DomainObject.Oznaka_1">St-174/2016-12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skraćenog, prijedlog za otvaranje st. postupka</izvorni_sadrzaj>
    <derivirana_varijabla naziv="DomainObject.Predmet.Opis_1">obustava skraćenog, 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Privremeni upravitelj st. dužnika Jelena Stankus-Tkalec  R1-44/2016</izvorni_sadrzaj>
    <derivirana_varijabla naziv="DomainObject.Predmet.PrimjedbaSuca_1">Privremeni upravitelj st. dužnika Jelena Stankus-Tkalec  R1-44/2016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ULTRAVOX trgovačko društvo za nakladništvo, informiranje i propagandu, društvo s ograničenom odgovornošću zastupanog po punomoćniku Jelena Stankus-Tkalec</izvorni_sadrzaj>
    <derivirana_varijabla naziv="DomainObject.Predmet.ProtustrankaFormated_1">  ULTRAVOX trgovačko društvo za nakladništvo, informiranje i propagandu, društvo s ograničenom odgovornošću zastupanog po punomoćniku Jelena Stankus-Tkalec</derivirana_varijabla>
  </DomainObject.Predmet.ProtustrankaFormated>
  <DomainObject.Predmet.ProtustrankaFormatedOIB>
    <izvorni_sadrzaj>  ULTRAVOX trgovačko društvo za nakladništvo, informiranje i propagandu, društvo s ograničenom odgovornošću, OIB 85910593690 zastupanog po punomoćniku Jelena Stankus-Tkalec</izvorni_sadrzaj>
    <derivirana_varijabla naziv="DomainObject.Predmet.ProtustrankaFormatedOIB_1">  ULTRAVOX trgovačko društvo za nakladništvo, informiranje i propagandu, društvo s ograničenom odgovornošću, OIB 85910593690 zastupanog po punomoćniku Jelena Stankus-Tkalec</derivirana_varijabla>
  </DomainObject.Predmet.ProtustrankaFormatedOIB>
  <DomainObject.Predmet.ProtustrankaFormatedWithAdress>
    <izvorni_sadrzaj> ULTRAVOX trgovačko društvo za nakladništvo, informiranje i propagandu, društvo s ograničenom odgovornošću, Augusta Cesarca 22, 40000 Čakovec zastupanog po punomoćniku Jelena Stankus-Tkalec</izvorni_sadrzaj>
    <derivirana_varijabla naziv="DomainObject.Predmet.ProtustrankaFormatedWithAdress_1"> ULTRAVOX trgovačko društvo za nakladništvo, informiranje i propagandu, društvo s ograničenom odgovornošću, Augusta Cesarca 22, 40000 Čakovec zastupanog po punomoćniku Jelena Stankus-Tkalec</derivirana_varijabla>
  </DomainObject.Predmet.ProtustrankaFormatedWithAdress>
  <DomainObject.Predmet.ProtustrankaFormatedWithAdressOIB>
    <izvorni_sadrzaj> ULTRAVOX trgovačko društvo za nakladništvo, informiranje i propagandu, društvo s ograničenom odgovornošću, OIB 85910593690, Augusta Cesarca 22, 40000 Čakovec zastupanog po punomoćniku Jelena Stankus-Tkalec</izvorni_sadrzaj>
    <derivirana_varijabla naziv="DomainObject.Predmet.ProtustrankaFormatedWithAdressOIB_1"> ULTRAVOX trgovačko društvo za nakladništvo, informiranje i propagandu, društvo s ograničenom odgovornošću, OIB 85910593690, Augusta Cesarca 22, 40000 Čakovec zastupanog po punomoćniku Jelena Stankus-Tkalec</derivirana_varijabla>
  </DomainObject.Predmet.ProtustrankaFormatedWithAdressOIB>
  <DomainObject.Predmet.ProtustrankaWithAdress>
    <izvorni_sadrzaj>ULTRAVOX trgovačko društvo za nakladništvo, informiranje i propagandu, društvo s ograničenom odgovornošću Augusta Cesarca 22, 40000 Čakovec</izvorni_sadrzaj>
    <derivirana_varijabla naziv="DomainObject.Predmet.ProtustrankaWithAdress_1">ULTRAVOX trgovačko društvo za nakladništvo, informiranje i propagandu, društvo s ograničenom odgovornošću Augusta Cesarca 22, 40000 Čakovec</derivirana_varijabla>
  </DomainObject.Predmet.ProtustrankaWithAdress>
  <DomainObject.Predmet.ProtustrankaWith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WithAdressOIB_1">ULTRAVOX trgovačko društvo za nakladništvo, informiranje i propagandu, društvo s ograničenom odgovornošću, OIB 85910593690, Augusta Cesarca 22, 40000 Čakovec</derivirana_varijabla>
  </DomainObject.Predmet.ProtustrankaWithAdressOIB>
  <DomainObject.Predmet.ProtustrankaNazivFormated>
    <izvorni_sadrzaj>ULTRAVOX trgovačko društvo za nakladništvo, informiranje i propagandu, društvo s ograničenom odgovornošću</izvorni_sadrzaj>
    <derivirana_varijabla naziv="DomainObject.Predmet.ProtustrankaNazivFormated_1">ULTRAVOX trgovačko društvo za nakladništvo, informiranje i propagandu, društvo s ograničenom odgovornošću</derivirana_varijabla>
  </DomainObject.Predmet.ProtustrankaNazivFormated>
  <DomainObject.Predmet.ProtustrankaNazivFormatedOIB>
    <izvorni_sadrzaj>ULTRAVOX trgovačko društvo za nakladništvo, informiranje i propagandu, društvo s ograničenom odgovornošću, OIB 85910593690</izvorni_sadrzaj>
    <derivirana_varijabla naziv="DomainObject.Predmet.ProtustrankaNazivFormatedOIB_1">ULTRAVOX trgovačko društvo za nakladništvo, informiranje i propagandu, društvo s ograničenom odgovornošću, OIB 85910593690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139062.08</izvorni_sadrzaj>
    <derivirana_varijabla naziv="DomainObject.Predmet.TrenutnaVrijednost_1">139062.08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ULTRAVOX trgovačko društvo za nakladništvo, informiranje i propagandu, društvo s ograničenom odgovornošću zastupanog po punomoćniku Jelena Stankus-Tkalec</item>
    </izvorni_sadrzaj>
    <derivirana_varijabla naziv="DomainObject.Predmet.ProtuStrankaListFormated_1">
      <item>ULTRAVOX trgovačko društvo za nakladništvo, informiranje i propagandu, društvo s ograničenom odgovornošću zastupanog po punomoćniku Jelena Stankus-Tkalec</item>
    </derivirana_varijabla>
  </DomainObject.Predmet.ProtuStrankaListFormated>
  <DomainObject.Predmet.ProtuStrankaListFormatedOIB>
    <izvorni_sadrzaj>
      <item>ULTRAVOX trgovačko društvo za nakladništvo, informiranje i propagandu, društvo s ograničenom odgovornošću, OIB 85910593690 zastupanog po punomoćniku Jelena Stankus-Tkalec</item>
    </izvorni_sadrzaj>
    <derivirana_varijabla naziv="DomainObject.Predmet.ProtuStrankaListFormatedOIB_1">
      <item>ULTRAVOX trgovačko društvo za nakladništvo, informiranje i propagandu, društvo s ograničenom odgovornošću, OIB 85910593690 zastupanog po punomoćniku Jelena Stankus-Tkalec</item>
    </derivirana_varijabla>
  </DomainObject.Predmet.ProtuStrankaListFormatedOIB>
  <DomainObject.Predmet.ProtuStrankaListFormatedWithAdress>
    <izvorni_sadrzaj>
      <item>ULTRAVOX trgovačko društvo za nakladništvo, informiranje i propagandu, društvo s ograničenom odgovornošću, Augusta Cesarca 22, 40000 Čakovec zastupanog po punomoćniku Jelena Stankus-Tkalec</item>
    </izvorni_sadrzaj>
    <derivirana_varijabla naziv="DomainObject.Predmet.ProtuStrankaListFormatedWithAdress_1">
      <item>ULTRAVOX trgovačko društvo za nakladništvo, informiranje i propagandu, društvo s ograničenom odgovornošću, Augusta Cesarca 22, 40000 Čakovec zastupanog po punomoćniku Jelena Stankus-Tkalec</item>
    </derivirana_varijabla>
  </DomainObject.Predmet.ProtuStrankaListFormatedWithAdress>
  <DomainObject.Predmet.ProtuStrankaListFormatedWithAdressOIB>
    <izvorni_sadrzaj>
      <item>ULTRAVOX trgovačko društvo za nakladništvo, informiranje i propagandu, društvo s ograničenom odgovornošću, OIB 85910593690, Augusta Cesarca 22, 40000 Čakovec zastupanog po punomoćniku Jelena Stankus-Tkalec</item>
    </izvorni_sadrzaj>
    <derivirana_varijabla naziv="DomainObject.Predmet.ProtuStrankaListFormatedWithAdressOIB_1">
      <item>ULTRAVOX trgovačko društvo za nakladništvo, informiranje i propagandu, društvo s ograničenom odgovornošću, OIB 85910593690, Augusta Cesarca 22, 40000 Čakovec zastupanog po punomoćniku Jelena Stankus-Tkalec</item>
    </derivirana_varijabla>
  </DomainObject.Predmet.ProtuStrankaListFormatedWithAdressOIB>
  <DomainObject.Predmet.ProtuStrankaListNazivFormated>
    <izvorni_sadrzaj>
      <item>ULTRAVOX trgovačko društvo za nakladništvo, informiranje i propagandu, društvo s ograničenom odgovornošću</item>
    </izvorni_sadrzaj>
    <derivirana_varijabla naziv="DomainObject.Predmet.ProtuStrankaListNazivFormated_1">
      <item>ULTRAVOX trgovačko društvo za nakladništvo, informiranje i propagandu, društvo s ograničenom odgovornošću</item>
    </derivirana_varijabla>
  </DomainObject.Predmet.ProtuStrankaListNazivFormated>
  <DomainObject.Predmet.ProtuStrankaListNazivFormatedOIB>
    <izvorni_sadrzaj>
      <item>ULTRAVOX trgovačko društvo za nakladništvo, informiranje i propagandu, društvo s ograničenom odgovornošću, OIB 85910593690</item>
    </izvorni_sadrzaj>
    <derivirana_varijabla naziv="DomainObject.Predmet.ProtuStrankaListNazivFormatedOIB_1">
      <item>ULTRAVOX trgovačko društvo za nakladništvo, informiranje i propagandu, društvo s ograničenom odgovornošću, OIB 85910593690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Darko Belović  (umro)</item>
      <item>Jelena Stankus-Tkalec punomoćnik sudionika u postupku ULTRAVOX trgovačko društvo za nakladništvo, informiranje i propagandu, društvo s ograničenom odgovornošću</item>
      <item>Sudski registar TS u Varaždinu</item>
      <item>Financijska agencija - Podružnica Varaždin</item>
    </izvorni_sadrzaj>
    <derivirana_varijabla naziv="DomainObject.Predmet.OstaliListFormated_1">
      <item>Županijsko državno odvjetništvo u Varaždinu punomoćnik sudionika u postupku Porezna uprava Područni ured sjeverna Hrvatska</item>
      <item>Darko Belović  (umro)</item>
      <item>Jelena Stankus-Tkalec punomoćnik sudionika u postupku ULTRAVOX trgovačko društvo za nakladništvo, informiranje i propagandu, društvo s ograničenom odgovornošću</item>
      <item>Sudski registar TS u Varaždinu</item>
      <item>Financijska agencija - Podružnica Varaždin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Darko Belović  (umro), OIB 39202155201</item>
      <item>Jelena Stankus-Tkalec, OIB 91858660271 punomoćnik sudionika u postupku ULTRAVOX trgovačko društvo za nakladništvo, informiranje i propagandu, društvo s ograničenom odgovornošću</item>
      <item>Sudski registar TS u Varaždinu</item>
      <item>Financijska agencija - Podružnica Varaždin</item>
    </izvorni_sadrzaj>
    <derivirana_varijabla naziv="DomainObject.Predmet.OstaliListFormatedOIB_1">
      <item>Županijsko državno odvjetništvo u Varaždinu punomoćnik sudionika u postupku Porezna uprava Područni ured sjeverna Hrvatska</item>
      <item>Darko Belović  (umro), OIB 39202155201</item>
      <item>Jelena Stankus-Tkalec, OIB 91858660271 punomoćnik sudionika u postupku ULTRAVOX trgovačko društvo za nakladništvo, informiranje i propagandu, društvo s ograničenom odgovornošću</item>
      <item>Sudski registar TS u Varaždinu</item>
      <item>Financijska agencija - Podružnica Varaždin</item>
    </derivirana_varijabla>
  </DomainObject.Predmet.OstaliListFormatedOIB>
  <DomainObject.Predmet.OstaliListFormatedWithAdress>
    <izvorni_sadrzaj>
      <item>Županijsko državno odvjetništvo u Varaždinu, Ul. braće Radić 2, 42000 Varaždin punomoćnik sudionika u postupku Porezna uprava Područni ured sjeverna Hrvatska</item>
      <item>Darko Belović  (umro), Augusta Cesarca 22, 40000 Čakovec</item>
      <item>Jelena Stankus-Tkalec, Braće Radića 20, 42000 Jalkovec punomoćnik sudionika u postupku ULTRAVOX trgovačko društvo za nakladništvo, informiranje i propagandu, društvo s ograničenom odgovornošću</item>
      <item>Sudski registar TS u Varaždinu, Ul. braće Radić 2, 42000 Varaždin</item>
      <item>Financijska agencija - Podružnica Varaždin, Ul. Augusta Cesarca 2, 42000 Varaždin</item>
    </izvorni_sadrzaj>
    <derivirana_varijabla naziv="DomainObject.Predmet.OstaliListFormatedWithAdress_1">
      <item>Županijsko državno odvjetništvo u Varaždinu, Ul. braće Radić 2, 42000 Varaždin punomoćnik sudionika u postupku Porezna uprava Područni ured sjeverna Hrvatska</item>
      <item>Darko Belović  (umro), Augusta Cesarca 22, 40000 Čakovec</item>
      <item>Jelena Stankus-Tkalec, Braće Radića 20, 42000 Jalkovec punomoćnik sudionika u postupku ULTRAVOX trgovačko društvo za nakladništvo, informiranje i propagandu, društvo s ograničenom odgovornošću</item>
      <item>Sudski registar TS u Varaždinu, Ul. braće Radić 2, 42000 Varaždin</item>
      <item>Financijska agencija - Podružnica Varaždin, Ul. Augusta Cesarca 2, 42000 Varaždin</item>
    </derivirana_varijabla>
  </DomainObject.Predmet.OstaliListFormatedWithAdress>
  <DomainObject.Predmet.OstaliListFormatedWithAdressOIB>
    <izvorni_sadrzaj>
      <item>Županijsko državno odvjetništvo u Varaždinu, Ul. braće Radić 2, 42000 Varaždin punomoćnik sudionika u postupku Porezna uprava Područni ured sjeverna Hrvatska</item>
      <item>Darko Belović  (umro), OIB 39202155201, Augusta Cesarca 22, 40000 Čakovec</item>
      <item>Jelena Stankus-Tkalec, OIB 91858660271, Braće Radića 20, 42000 Jalkovec punomoćnik sudionika u postupku ULTRAVOX trgovačko društvo za nakladništvo, informiranje i propagandu, društvo s ograničenom odgovornošću</item>
      <item>Sudski registar TS u Varaždinu, Ul. braće Radić 2, 42000 Varaždin</item>
      <item>Financijska agencija - Podružnica Varaždin, Ul. Augusta Cesarca 2, 42000 Varaždin</item>
    </izvorni_sadrzaj>
    <derivirana_varijabla naziv="DomainObject.Predmet.OstaliListFormatedWithAdressOIB_1">
      <item>Županijsko državno odvjetništvo u Varaždinu, Ul. braće Radić 2, 42000 Varaždin punomoćnik sudionika u postupku Porezna uprava Područni ured sjeverna Hrvatska</item>
      <item>Darko Belović  (umro), OIB 39202155201, Augusta Cesarca 22, 40000 Čakovec</item>
      <item>Jelena Stankus-Tkalec, OIB 91858660271, Braće Radića 20, 42000 Jalkovec punomoćnik sudionika u postupku ULTRAVOX trgovačko društvo za nakladništvo, informiranje i propagandu, društvo s ograničenom odgovornošću</item>
      <item>Sudski registar TS u Varaždinu, Ul. braće Radić 2, 42000 Varaždin</item>
      <item>Financijska agencija - Podružnica Varaždin, Ul. Augusta Cesarca 2, 42000 Varaždin</item>
    </derivirana_varijabla>
  </DomainObject.Predmet.OstaliListFormatedWithAdressOIB>
  <DomainObject.Predmet.OstaliListNazivFormated>
    <izvorni_sadrzaj>
      <item>Županijsko državno odvjetništvo u Varaždinu</item>
      <item>Darko Belović  (umro)</item>
      <item>Jelena Stankus-Tkalec</item>
      <item>Sudski registar TS u Varaždinu</item>
      <item>Financijska agencija - Podružnica Varaždin</item>
    </izvorni_sadrzaj>
    <derivirana_varijabla naziv="DomainObject.Predmet.OstaliListNazivFormated_1">
      <item>Županijsko državno odvjetništvo u Varaždinu</item>
      <item>Darko Belović  (umro)</item>
      <item>Jelena Stankus-Tkalec</item>
      <item>Sudski registar TS u Varaždinu</item>
      <item>Financijska agencija - Podružnica Varaždin</item>
    </derivirana_varijabla>
  </DomainObject.Predmet.OstaliListNazivFormated>
  <DomainObject.Predmet.OstaliListNazivFormatedOIB>
    <izvorni_sadrzaj>
      <item>Županijsko državno odvjetništvo u Varaždinu</item>
      <item>Darko Belović  (umro), OIB 39202155201</item>
      <item>Jelena Stankus-Tkalec, OIB 91858660271</item>
      <item>Sudski registar TS u Varaždinu</item>
      <item>Financijska agencija - Podružnica Varaždin</item>
    </izvorni_sadrzaj>
    <derivirana_varijabla naziv="DomainObject.Predmet.OstaliListNazivFormatedOIB_1">
      <item>Županijsko državno odvjetništvo u Varaždinu</item>
      <item>Darko Belović  (umro), OIB 39202155201</item>
      <item>Jelena Stankus-Tkalec, OIB 91858660271</item>
      <item>Sudski registar TS u Varaždinu</item>
      <item>Financijska agencija - Podružnica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St-174/2016-12</izvorni_sadrzaj>
    <derivirana_varijabla naziv="DomainObject.PoslovniBrojDokumenta_1">St-174/2016-12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ULTRAVOX trgovačko društvo za nakladništvo, informiranje i propagandu, društvo s ograničenom odgovornošću</izvorni_sadrzaj>
    <derivirana_varijabla naziv="DomainObject.Predmet.ProtustrankaIDrugi_1">ULTRAVOX trgovačko društvo za nakladništvo, informiranje i propagandu, društvo s ograničenom odgovornošću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IDrugiAdressOIB_1">ULTRAVOX trgovačko društvo za nakladništvo, informiranje i propagandu, društvo s ograničenom odgovornošću, OIB 85910593690, Augusta Cesarca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ULTRAVOX trgovačko društvo za nakladništvo, informiranje i propagandu, društvo s ograničenom odgovornošću</item>
      <item>Županijsko državno odvjetništvo u Varaždinu</item>
      <item>Porezna uprava Područni ured sjeverna Hrvatska</item>
      <item>Darko Belović  (umro)</item>
      <item>Jelena Stankus-Tkalec</item>
      <item>Sudski registar TS u Varaždinu</item>
      <item>Financijska agencija - Podružnica Varaždin</item>
    </izvorni_sadrzaj>
    <derivirana_varijabla naziv="DomainObject.Predmet.SudioniciListNaziv_1">
      <item>ULTRAVOX trgovačko društvo za nakladništvo, informiranje i propagandu, društvo s ograničenom odgovornošću</item>
      <item>Županijsko državno odvjetništvo u Varaždinu</item>
      <item>Porezna uprava Područni ured sjeverna Hrvatska</item>
      <item>Darko Belović  (umro)</item>
      <item>Jelena Stankus-Tkalec</item>
      <item>Sudski registar TS u Varaždinu</item>
      <item>Financijska agencija - Podružnica Varaždin</item>
    </derivirana_varijabla>
  </DomainObject.Predmet.SudioniciListNaziv>
  <DomainObject.Predmet.SudioniciListAdressOIB>
    <izvorni_sadrzaj>
      <item>ULTRAVOX trgovačko društvo za nakladništvo, informiranje i propagandu, društvo s ograničenom odgovornošću, OIB 85910593690, Augusta Cesarca 22,40000 Čakovec</item>
      <item>Županijsko državno odvjetništvo u Varaždinu, Ul. braće Radić 2,42000 Varaždin</item>
      <item>Porezna uprava Područni ured sjeverna Hrvatska, OIB 18683136487, Graberje 1,42000 Varaždin</item>
      <item>Darko Belović  (umro), OIB 39202155201, Augusta Cesarca 22,40000 Čakovec</item>
      <item>Jelena Stankus-Tkalec, OIB 91858660271, Braće Radića 20,42000 Jalkovec</item>
      <item>Sudski registar TS u Varaždinu, Ul. braće Radić 2,42000 Varaždin</item>
      <item>Financijska agencija - Podružnica Varaždin, Ul. Augusta Cesarca 2,42000 Varaždin</item>
    </izvorni_sadrzaj>
    <derivirana_varijabla naziv="DomainObject.Predmet.SudioniciListAdressOIB_1">
      <item>ULTRAVOX trgovačko društvo za nakladništvo, informiranje i propagandu, društvo s ograničenom odgovornošću, OIB 85910593690, Augusta Cesarca 22,40000 Čakovec</item>
      <item>Županijsko državno odvjetništvo u Varaždinu, Ul. braće Radić 2,42000 Varaždin</item>
      <item>Porezna uprava Područni ured sjeverna Hrvatska, OIB 18683136487, Graberje 1,42000 Varaždin</item>
      <item>Darko Belović  (umro), OIB 39202155201, Augusta Cesarca 22,40000 Čakovec</item>
      <item>Jelena Stankus-Tkalec, OIB 91858660271, Braće Radića 20,42000 Jalkovec</item>
      <item>Sudski registar TS u Varaždinu, Ul. braće Radić 2,42000 Varaždin</item>
      <item>Financijska agencija - Podružnica Varaždin, Ul. Augusta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5C4F6-F8D8-49B4-A515-6CB841F48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1621</properties:Characters>
  <properties:Lines>75</properties:Lines>
  <properties:Paragraphs>24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2017-05-12T07:30:00Z</cp:lastPrinted>
  <dcterms:modified xmlns:xsi="http://www.w3.org/2001/XMLSchema-instance" xsi:type="dcterms:W3CDTF">2017-05-12T07:30:00Z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St-174/2016-12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