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9efb6" w14:paraId="cd9efb6" w:rsidRDefault="000E1F39" w:rsidP="006D68A1" w:rsidR="000E1F39" w:rsidRPr="004D3300">
      <w:pPr>
        <w:spacing w:after="0"/>
        <w:jc w:val="center"/>
        <w15:collapsed w:val="false"/>
        <w:rPr>
          <w:rFonts w:cs="Arial" w:hAnsi="Cambria" w:ascii="Cambria"/>
          <w:b/>
        </w:rPr>
      </w:pPr>
      <w:bookmarkStart w:name="_GoBack" w:id="0"/>
      <w:bookmarkEnd w:id="0"/>
      <w:r w:rsidRPr="004D3300">
        <w:rPr>
          <w:rFonts w:cs="Arial" w:hAnsi="Cambria" w:ascii="Cambria"/>
          <w:b/>
        </w:rPr>
        <w:t>Obrazac 20.</w:t>
      </w:r>
    </w:p>
    <w:p w:rsidRDefault="00825A6F" w:rsidP="006D68A1" w:rsidR="00825A6F" w:rsidRPr="004D3300">
      <w:pPr>
        <w:spacing w:after="0"/>
        <w:jc w:val="center"/>
        <w:rPr>
          <w:rFonts w:cs="Arial" w:hAnsi="Cambria" w:ascii="Cambria"/>
          <w:b/>
        </w:rPr>
      </w:pPr>
    </w:p>
    <w:p w:rsidRDefault="00825A6F" w:rsidP="006D68A1" w:rsidR="00825A6F" w:rsidRPr="004D3300">
      <w:pPr>
        <w:spacing w:after="0"/>
        <w:jc w:val="center"/>
        <w:rPr>
          <w:rFonts w:cs="Arial" w:hAnsi="Cambria" w:ascii="Cambria"/>
          <w:b/>
        </w:rPr>
      </w:pPr>
    </w:p>
    <w:p w:rsidRDefault="000E1F39" w:rsidP="003F00C9" w:rsidR="00C868CE" w:rsidRPr="004D3300">
      <w:pPr>
        <w:spacing w:after="0"/>
        <w:jc w:val="center"/>
        <w:rPr>
          <w:rFonts w:cs="Arial" w:hAnsi="Cambria" w:ascii="Cambria"/>
          <w:b/>
        </w:rPr>
      </w:pPr>
      <w:r w:rsidRPr="004D3300">
        <w:rPr>
          <w:rFonts w:cs="Arial" w:hAnsi="Cambria" w:ascii="Cambria"/>
          <w:b/>
        </w:rPr>
        <w:t>IZVJEŠĆE STEČAJN</w:t>
      </w:r>
      <w:r w:rsidR="00EB4EE5">
        <w:rPr>
          <w:rFonts w:cs="Arial" w:hAnsi="Cambria" w:ascii="Cambria"/>
          <w:b/>
        </w:rPr>
        <w:t>OG</w:t>
      </w:r>
      <w:r w:rsidRPr="004D3300">
        <w:rPr>
          <w:rFonts w:cs="Arial" w:hAnsi="Cambria" w:ascii="Cambria"/>
          <w:b/>
        </w:rPr>
        <w:t xml:space="preserve"> UPRAVITELJ</w:t>
      </w:r>
      <w:r w:rsidR="00433073">
        <w:rPr>
          <w:rFonts w:cs="Arial" w:hAnsi="Cambria" w:ascii="Cambria"/>
          <w:b/>
        </w:rPr>
        <w:t>A</w:t>
      </w:r>
      <w:r w:rsidRPr="004D3300">
        <w:rPr>
          <w:rFonts w:cs="Arial" w:hAnsi="Cambria" w:ascii="Cambria"/>
          <w:b/>
        </w:rPr>
        <w:t xml:space="preserve"> </w:t>
      </w:r>
      <w:r w:rsidR="003F00C9" w:rsidRPr="004D3300">
        <w:rPr>
          <w:rFonts w:cs="Arial" w:hAnsi="Cambria" w:ascii="Cambria"/>
          <w:b/>
        </w:rPr>
        <w:t xml:space="preserve">ZA </w:t>
      </w:r>
      <w:r w:rsidR="00B95E7D">
        <w:rPr>
          <w:rFonts w:cs="Arial" w:hAnsi="Cambria" w:ascii="Cambria"/>
          <w:b/>
        </w:rPr>
        <w:t>SKUPŠTINU VJEROVNIKA ZAKAZANU ZA</w:t>
      </w:r>
    </w:p>
    <w:p w:rsidRDefault="00B95E7D" w:rsidP="003F00C9" w:rsidR="003F00C9" w:rsidRPr="004D3300">
      <w:pPr>
        <w:spacing w:after="0"/>
        <w:jc w:val="center"/>
        <w:rPr>
          <w:rFonts w:cs="Arial" w:hAnsi="Cambria" w:ascii="Cambria"/>
          <w:b/>
        </w:rPr>
      </w:pPr>
      <w:r>
        <w:rPr>
          <w:rFonts w:cs="Arial" w:hAnsi="Cambria" w:ascii="Cambria"/>
          <w:b/>
        </w:rPr>
        <w:t>08</w:t>
      </w:r>
      <w:r w:rsidR="00825A6F" w:rsidRPr="004D3300">
        <w:rPr>
          <w:rFonts w:cs="Arial" w:hAnsi="Cambria" w:ascii="Cambria"/>
          <w:b/>
        </w:rPr>
        <w:t>.</w:t>
      </w:r>
      <w:r w:rsidR="00C868CE" w:rsidRPr="004D3300">
        <w:rPr>
          <w:rFonts w:cs="Arial" w:hAnsi="Cambria" w:ascii="Cambria"/>
          <w:b/>
        </w:rPr>
        <w:t xml:space="preserve"> </w:t>
      </w:r>
      <w:r>
        <w:rPr>
          <w:rFonts w:cs="Arial" w:hAnsi="Cambria" w:ascii="Cambria"/>
          <w:b/>
        </w:rPr>
        <w:t>lipnja</w:t>
      </w:r>
      <w:r w:rsidR="00825A6F" w:rsidRPr="004D3300">
        <w:rPr>
          <w:rFonts w:cs="Arial" w:hAnsi="Cambria" w:ascii="Cambria"/>
          <w:b/>
        </w:rPr>
        <w:t xml:space="preserve"> </w:t>
      </w:r>
      <w:r w:rsidR="003F00C9" w:rsidRPr="004D3300">
        <w:rPr>
          <w:rFonts w:cs="Arial" w:hAnsi="Cambria" w:ascii="Cambria"/>
          <w:b/>
        </w:rPr>
        <w:t>201</w:t>
      </w:r>
      <w:r w:rsidR="00F962BD">
        <w:rPr>
          <w:rFonts w:cs="Arial" w:hAnsi="Cambria" w:ascii="Cambria"/>
          <w:b/>
        </w:rPr>
        <w:t>8</w:t>
      </w:r>
      <w:r w:rsidR="003F00C9" w:rsidRPr="004D3300">
        <w:rPr>
          <w:rFonts w:cs="Arial" w:hAnsi="Cambria" w:ascii="Cambria"/>
          <w:b/>
        </w:rPr>
        <w:t>.</w:t>
      </w:r>
    </w:p>
    <w:p w:rsidRDefault="006D68A1" w:rsidP="000E1F39" w:rsidR="006D68A1" w:rsidRPr="004D3300">
      <w:pPr>
        <w:jc w:val="center"/>
        <w:rPr>
          <w:rFonts w:cs="Arial" w:hAnsi="Cambria" w:ascii="Cambria"/>
        </w:rPr>
      </w:pPr>
    </w:p>
    <w:p w:rsidRDefault="004071AC" w:rsidP="004071AC" w:rsidR="004071AC" w:rsidRPr="004D3300">
      <w:pPr>
        <w:rPr>
          <w:rFonts w:cs="Arial" w:hAnsi="Cambria" w:ascii="Cambria"/>
          <w:lang w:val="pl-PL"/>
        </w:rPr>
      </w:pPr>
      <w:r w:rsidRPr="004D3300">
        <w:rPr>
          <w:rFonts w:cs="Arial" w:hAnsi="Cambria" w:ascii="Cambria"/>
          <w:lang w:val="pl-PL"/>
        </w:rPr>
        <w:t xml:space="preserve">Nadležni trgovački sud: Trgovački sud u </w:t>
      </w:r>
      <w:r w:rsidR="00EB4EE5">
        <w:rPr>
          <w:rFonts w:cs="Arial" w:hAnsi="Cambria" w:ascii="Cambria"/>
          <w:lang w:val="pl-PL"/>
        </w:rPr>
        <w:t>Zagrebu</w:t>
      </w:r>
    </w:p>
    <w:p w:rsidRDefault="004071AC" w:rsidP="004071AC" w:rsidR="004071AC" w:rsidRPr="004D3300">
      <w:pPr>
        <w:rPr>
          <w:rFonts w:cs="Arial" w:hAnsi="Cambria" w:ascii="Cambria"/>
          <w:lang w:val="pl-PL"/>
        </w:rPr>
      </w:pPr>
      <w:r w:rsidRPr="004D3300">
        <w:rPr>
          <w:rFonts w:cs="Arial" w:hAnsi="Cambria" w:ascii="Cambria"/>
          <w:lang w:val="pl-PL"/>
        </w:rPr>
        <w:t xml:space="preserve">Poslovni broj spisa: </w:t>
      </w:r>
      <w:r w:rsidR="00F962BD">
        <w:rPr>
          <w:rFonts w:cs="Arial" w:hAnsi="Cambria" w:ascii="Cambria"/>
          <w:lang w:val="pl-PL"/>
        </w:rPr>
        <w:t>85</w:t>
      </w:r>
      <w:r w:rsidR="00A9008D">
        <w:rPr>
          <w:rFonts w:cs="Arial" w:hAnsi="Cambria" w:ascii="Cambria"/>
          <w:lang w:val="pl-PL"/>
        </w:rPr>
        <w:t xml:space="preserve"> St-</w:t>
      </w:r>
      <w:r w:rsidR="00F962BD">
        <w:rPr>
          <w:rFonts w:cs="Arial" w:hAnsi="Cambria" w:ascii="Cambria"/>
          <w:lang w:val="pl-PL"/>
        </w:rPr>
        <w:t>1438/17</w:t>
      </w:r>
    </w:p>
    <w:p w:rsidRDefault="004071AC" w:rsidP="004E0AEF" w:rsidR="004071AC" w:rsidRPr="004D3300">
      <w:pPr>
        <w:rPr>
          <w:rFonts w:cs="Arial" w:hAnsi="Cambria" w:ascii="Cambria"/>
          <w:lang w:val="pl-PL"/>
        </w:rPr>
      </w:pPr>
      <w:r w:rsidRPr="004D3300">
        <w:rPr>
          <w:rFonts w:cs="Arial" w:hAnsi="Cambria" w:ascii="Cambria"/>
          <w:lang w:val="pl-PL"/>
        </w:rPr>
        <w:t xml:space="preserve">Dužnik: </w:t>
      </w:r>
      <w:r w:rsidR="00F962BD">
        <w:rPr>
          <w:rFonts w:cs="Arial" w:hAnsi="Cambria" w:ascii="Cambria"/>
          <w:lang w:val="pl-PL"/>
        </w:rPr>
        <w:t>NATURA ISA</w:t>
      </w:r>
      <w:r w:rsidR="00A31745" w:rsidRPr="004D3300">
        <w:rPr>
          <w:rFonts w:cs="Arial" w:hAnsi="Cambria" w:ascii="Cambria"/>
          <w:lang w:val="pl-PL"/>
        </w:rPr>
        <w:t xml:space="preserve"> </w:t>
      </w:r>
      <w:r w:rsidRPr="004D3300">
        <w:rPr>
          <w:rFonts w:cs="Arial" w:hAnsi="Cambria" w:ascii="Cambria"/>
          <w:lang w:val="pl-PL"/>
        </w:rPr>
        <w:t xml:space="preserve">d.o.o. </w:t>
      </w:r>
      <w:r w:rsidR="00EB4EE5">
        <w:rPr>
          <w:rFonts w:cs="Arial" w:hAnsi="Cambria" w:ascii="Cambria"/>
          <w:lang w:val="pl-PL"/>
        </w:rPr>
        <w:t>Zagreb</w:t>
      </w:r>
      <w:r w:rsidR="00F764DA" w:rsidRPr="004D3300">
        <w:rPr>
          <w:rFonts w:cs="Arial" w:hAnsi="Cambria" w:ascii="Cambria"/>
          <w:lang w:val="pl-PL"/>
        </w:rPr>
        <w:t xml:space="preserve">, </w:t>
      </w:r>
      <w:r w:rsidR="00F962BD">
        <w:rPr>
          <w:rFonts w:cs="Arial" w:hAnsi="Cambria" w:ascii="Cambria"/>
          <w:lang w:val="pl-PL"/>
        </w:rPr>
        <w:t>Martićeva 67</w:t>
      </w:r>
      <w:r w:rsidR="004E0AEF" w:rsidRPr="004D3300">
        <w:rPr>
          <w:rFonts w:cs="Arial" w:hAnsi="Cambria" w:ascii="Cambria"/>
          <w:lang w:val="pl-PL"/>
        </w:rPr>
        <w:t xml:space="preserve">, </w:t>
      </w:r>
      <w:r w:rsidRPr="004D3300">
        <w:rPr>
          <w:rFonts w:cs="Arial" w:hAnsi="Cambria" w:ascii="Cambria"/>
          <w:lang w:val="pl-PL"/>
        </w:rPr>
        <w:t>OIB:</w:t>
      </w:r>
      <w:r w:rsidR="00A9008D">
        <w:rPr>
          <w:rFonts w:cs="Arial" w:hAnsi="Cambria" w:ascii="Cambria"/>
          <w:lang w:val="pl-PL"/>
        </w:rPr>
        <w:t xml:space="preserve"> </w:t>
      </w:r>
      <w:r w:rsidR="00F962BD">
        <w:rPr>
          <w:rFonts w:cs="Arial" w:hAnsi="Cambria" w:ascii="Cambria"/>
          <w:lang w:val="pl-PL"/>
        </w:rPr>
        <w:t>33041190079</w:t>
      </w:r>
    </w:p>
    <w:p w:rsidRDefault="00C61253" w:rsidP="004071AC" w:rsidR="00C61253">
      <w:pPr>
        <w:rPr>
          <w:rFonts w:cs="Arial" w:hAnsi="Cambria" w:ascii="Cambria"/>
          <w:lang w:val="pl-PL"/>
        </w:rPr>
      </w:pPr>
    </w:p>
    <w:p w:rsidRDefault="00787088" w:rsidP="004071AC" w:rsidR="00787088" w:rsidRPr="004D3300">
      <w:pPr>
        <w:rPr>
          <w:rFonts w:cs="Arial" w:hAnsi="Cambria" w:ascii="Cambria"/>
          <w:lang w:val="pl-PL"/>
        </w:rPr>
      </w:pPr>
    </w:p>
    <w:p w:rsidRDefault="004071AC" w:rsidP="004071AC" w:rsidR="004071AC" w:rsidRPr="004D3300">
      <w:pPr>
        <w:rPr>
          <w:rFonts w:cs="Arial" w:hAnsi="Cambria" w:ascii="Cambria"/>
          <w:b/>
          <w:lang w:val="pl-PL"/>
        </w:rPr>
      </w:pPr>
      <w:r w:rsidRPr="004D3300">
        <w:rPr>
          <w:rFonts w:cs="Arial" w:hAnsi="Cambria" w:ascii="Cambria"/>
          <w:b/>
          <w:lang w:val="pl-PL"/>
        </w:rPr>
        <w:t xml:space="preserve">I.  TIJEK STEČAJNOGA POSTUPKA U RAZDOBLJU OD </w:t>
      </w:r>
      <w:r w:rsidR="00B95E7D">
        <w:rPr>
          <w:rFonts w:cs="Arial" w:hAnsi="Cambria" w:ascii="Cambria"/>
          <w:b/>
          <w:lang w:val="pl-PL"/>
        </w:rPr>
        <w:t>ISPITNOG I IZVJEŠTAJNOG ROČIŠTA OD 15.03.2018</w:t>
      </w:r>
      <w:r w:rsidR="00071029" w:rsidRPr="004D3300">
        <w:rPr>
          <w:rFonts w:cs="Arial" w:hAnsi="Cambria" w:ascii="Cambria"/>
          <w:b/>
          <w:lang w:val="pl-PL"/>
        </w:rPr>
        <w:t xml:space="preserve">. DO DANA PISANJA IZVJEŠĆA </w:t>
      </w:r>
      <w:r w:rsidR="00B95E7D">
        <w:rPr>
          <w:rFonts w:cs="Arial" w:hAnsi="Cambria" w:ascii="Cambria"/>
          <w:b/>
          <w:lang w:val="pl-PL"/>
        </w:rPr>
        <w:t>29.05.2018.</w:t>
      </w:r>
      <w:r w:rsidRPr="004D3300">
        <w:rPr>
          <w:rFonts w:cs="Arial" w:hAnsi="Cambria" w:ascii="Cambria"/>
          <w:b/>
          <w:lang w:val="pl-PL"/>
        </w:rPr>
        <w:t xml:space="preserve"> </w:t>
      </w:r>
    </w:p>
    <w:p w:rsidRDefault="005A4A84" w:rsidP="006D03CF" w:rsidR="005A4A84">
      <w:pPr>
        <w:spacing w:after="0"/>
        <w:jc w:val="both"/>
        <w:rPr>
          <w:rFonts w:cs="Arial" w:hAnsi="Cambria" w:ascii="Cambria"/>
          <w:b/>
          <w:lang w:val="pl-PL"/>
        </w:rPr>
      </w:pPr>
    </w:p>
    <w:p w:rsidRDefault="005A4A84" w:rsidP="005A4A84" w:rsidR="005A4A84" w:rsidRPr="00457553">
      <w:pPr>
        <w:pStyle w:val="Odlomakpopisa"/>
        <w:ind w:left="720"/>
        <w:jc w:val="both"/>
        <w:rPr>
          <w:rFonts w:cs="Arial" w:hAnsi="Cambria" w:ascii="Cambria"/>
          <w:b/>
          <w:sz w:val="22"/>
          <w:szCs w:val="22"/>
        </w:rPr>
      </w:pPr>
      <w:r w:rsidRPr="00457553">
        <w:rPr>
          <w:rFonts w:cs="Arial" w:hAnsi="Cambria" w:ascii="Cambria"/>
          <w:b/>
          <w:sz w:val="22"/>
          <w:szCs w:val="22"/>
        </w:rPr>
        <w:t xml:space="preserve">A) </w:t>
      </w:r>
      <w:r>
        <w:rPr>
          <w:rFonts w:cs="Arial" w:hAnsi="Cambria" w:ascii="Cambria"/>
          <w:b/>
          <w:sz w:val="22"/>
          <w:szCs w:val="22"/>
        </w:rPr>
        <w:t>STEČAJNA MASA</w:t>
      </w:r>
    </w:p>
    <w:p w:rsidRDefault="005A4A84" w:rsidP="005A4A84" w:rsidR="005A4A84" w:rsidRPr="004D3300">
      <w:pPr>
        <w:pStyle w:val="Odlomakpopisa"/>
        <w:ind w:left="720"/>
        <w:jc w:val="both"/>
        <w:rPr>
          <w:rFonts w:cs="Arial" w:hAnsi="Cambria" w:ascii="Cambria"/>
          <w:sz w:val="22"/>
          <w:szCs w:val="22"/>
        </w:rPr>
      </w:pPr>
    </w:p>
    <w:p w:rsidRDefault="005A4A84" w:rsidP="005A4A84" w:rsidR="005A4A84">
      <w:pPr>
        <w:pStyle w:val="Odlomakpopisa"/>
        <w:ind w:left="360"/>
        <w:jc w:val="both"/>
        <w:rPr>
          <w:rFonts w:cs="Arial" w:hAnsi="Cambria" w:ascii="Cambria"/>
          <w:sz w:val="22"/>
          <w:szCs w:val="22"/>
        </w:rPr>
      </w:pPr>
      <w:r>
        <w:rPr>
          <w:rFonts w:cs="Arial" w:hAnsi="Cambria" w:ascii="Cambria"/>
          <w:sz w:val="22"/>
          <w:szCs w:val="22"/>
        </w:rPr>
        <w:t>1.</w:t>
      </w:r>
      <w:r w:rsidRPr="004D3300">
        <w:rPr>
          <w:rFonts w:cs="Arial" w:hAnsi="Cambria" w:ascii="Cambria"/>
          <w:sz w:val="22"/>
          <w:szCs w:val="22"/>
        </w:rPr>
        <w:t xml:space="preserve"> POKRETNINE</w:t>
      </w:r>
    </w:p>
    <w:p w:rsidRDefault="005A4A84" w:rsidP="006D03CF" w:rsidR="005A4A84">
      <w:pPr>
        <w:spacing w:after="0"/>
        <w:jc w:val="both"/>
        <w:rPr>
          <w:rFonts w:cs="Arial" w:hAnsi="Cambria" w:ascii="Cambria"/>
          <w:b/>
          <w:lang w:val="pl-PL"/>
        </w:rPr>
      </w:pPr>
    </w:p>
    <w:p w:rsidRDefault="006D03CF" w:rsidP="006D03CF" w:rsidR="006D03CF">
      <w:pPr>
        <w:spacing w:after="0"/>
        <w:jc w:val="both"/>
        <w:rPr>
          <w:rFonts w:cs="Arial" w:hAnsi="Cambria" w:ascii="Cambria"/>
        </w:rPr>
      </w:pPr>
      <w:r>
        <w:rPr>
          <w:rFonts w:cs="Arial" w:hAnsi="Cambria" w:ascii="Cambria"/>
        </w:rPr>
        <w:t xml:space="preserve">U ovom izvještajnom razdoblju stečajni upravitelj je </w:t>
      </w:r>
      <w:r w:rsidR="007F6B96">
        <w:rPr>
          <w:rFonts w:cs="Arial" w:hAnsi="Cambria" w:ascii="Cambria"/>
        </w:rPr>
        <w:t>preuzeo u posjed 2 vozila u vlasništvu stečajnog dužnika, te ih je dao procijeniti po stalnom sudskom vještaku za strojarstvo, promet i analizu mr.sc. K</w:t>
      </w:r>
      <w:r w:rsidR="005A4A84">
        <w:rPr>
          <w:rFonts w:cs="Arial" w:hAnsi="Cambria" w:ascii="Cambria"/>
        </w:rPr>
        <w:t>runoslavu Ormužu, dipl.inž.str.</w:t>
      </w:r>
      <w:r w:rsidR="003F1D12">
        <w:rPr>
          <w:rFonts w:cs="Arial" w:hAnsi="Cambria" w:ascii="Cambria"/>
        </w:rPr>
        <w:t xml:space="preserve"> i to.</w:t>
      </w:r>
    </w:p>
    <w:p w:rsidRDefault="003F1D12" w:rsidP="006D03CF" w:rsidR="003F1D12">
      <w:pPr>
        <w:spacing w:after="0"/>
        <w:jc w:val="both"/>
        <w:rPr>
          <w:rFonts w:cs="Arial" w:hAnsi="Cambria" w:ascii="Cambria"/>
        </w:rPr>
      </w:pPr>
    </w:p>
    <w:p w:rsidRDefault="003F1D12" w:rsidP="006D03CF" w:rsidR="003F1D12">
      <w:pPr>
        <w:spacing w:after="0"/>
        <w:jc w:val="both"/>
        <w:rPr>
          <w:rFonts w:cs="Arial" w:hAnsi="Cambria" w:ascii="Cambria"/>
        </w:rPr>
      </w:pPr>
      <w:r>
        <w:rPr>
          <w:rFonts w:cs="Arial" w:hAnsi="Cambria" w:ascii="Cambria"/>
        </w:rPr>
        <w:t>1. M1, marka VOLKSWAGEN PASSAT 1.6 TDI, god. proiz. 2010, broj šasije: WVWZZZ3CZAE099119, reg.oz.: ZG5156FK, te je procijenjen na iznos od 37.000,00 kn + PDV,</w:t>
      </w:r>
    </w:p>
    <w:p w:rsidRDefault="003F1D12" w:rsidP="006D03CF" w:rsidR="003F1D12">
      <w:pPr>
        <w:spacing w:after="0"/>
        <w:jc w:val="both"/>
        <w:rPr>
          <w:rFonts w:cs="Arial" w:hAnsi="Cambria" w:ascii="Cambria"/>
        </w:rPr>
      </w:pPr>
    </w:p>
    <w:p w:rsidRDefault="003F1D12" w:rsidP="006D03CF" w:rsidR="003F1D12">
      <w:pPr>
        <w:spacing w:after="0"/>
        <w:jc w:val="both"/>
        <w:rPr>
          <w:rFonts w:cs="Arial" w:hAnsi="Cambria" w:ascii="Cambria"/>
        </w:rPr>
      </w:pPr>
      <w:r>
        <w:rPr>
          <w:rFonts w:cs="Arial" w:hAnsi="Cambria" w:ascii="Cambria"/>
        </w:rPr>
        <w:t>2. M1, marka OPEL ZAFIRA C-241340 1.6 16V, god. proiz. 2008, broj šasije: W0L0AHM7582147896, reg.oz.: ZG3903DT, te je procijenjen na iznos od 14.000,00 kn + PDV. Ovo vozilo je stečajni upravitelj dana 23.04.2018. godine odjavio.</w:t>
      </w:r>
    </w:p>
    <w:p w:rsidRDefault="003F1D12" w:rsidP="006D03CF" w:rsidR="003F1D12">
      <w:pPr>
        <w:spacing w:after="0"/>
        <w:jc w:val="both"/>
        <w:rPr>
          <w:rFonts w:cs="Arial" w:hAnsi="Cambria" w:ascii="Cambria"/>
        </w:rPr>
      </w:pPr>
    </w:p>
    <w:p w:rsidRDefault="003F1D12" w:rsidP="006D03CF" w:rsidR="003F1D12">
      <w:pPr>
        <w:spacing w:after="0"/>
        <w:jc w:val="both"/>
        <w:rPr>
          <w:rFonts w:cs="Arial" w:hAnsi="Cambria" w:ascii="Cambria"/>
        </w:rPr>
      </w:pPr>
      <w:r>
        <w:rPr>
          <w:rFonts w:cs="Arial" w:hAnsi="Cambria" w:ascii="Cambria"/>
        </w:rPr>
        <w:t xml:space="preserve">Nadalje, stečajni upravitelj je uputio priopćenje namjere otuđenja razlučnom vjerovniku JURMAN d.o.o., sa prijedlogom prodaje imovine objavom oglasa na web stranicama sudačke mreže </w:t>
      </w:r>
      <w:r w:rsidR="00F67801">
        <w:rPr>
          <w:rFonts w:cs="Arial" w:hAnsi="Cambria" w:ascii="Cambria"/>
        </w:rPr>
        <w:t>za prikupljanje pisanih ponuda za kupnju i to na način da:</w:t>
      </w:r>
    </w:p>
    <w:p w:rsidRDefault="00F67801" w:rsidP="006D03CF" w:rsidR="00F67801">
      <w:pPr>
        <w:spacing w:after="0"/>
        <w:jc w:val="both"/>
        <w:rPr>
          <w:rFonts w:cs="Arial" w:hAnsi="Cambria" w:ascii="Cambria"/>
        </w:rPr>
      </w:pPr>
    </w:p>
    <w:p w:rsidRDefault="00F67801" w:rsidP="00F67801" w:rsidR="00F67801" w:rsidRPr="00302E0B">
      <w:pPr>
        <w:pStyle w:val="Bezproreda"/>
        <w:numPr>
          <w:ilvl w:val="0"/>
          <w:numId w:val="19"/>
        </w:numPr>
        <w:autoSpaceDN/>
        <w:rPr>
          <w:rFonts w:cs="Arial" w:hAnsi="Cambria" w:ascii="Cambria"/>
        </w:rPr>
      </w:pPr>
      <w:r w:rsidRPr="00302E0B">
        <w:rPr>
          <w:rFonts w:cs="Arial" w:hAnsi="Cambria" w:ascii="Cambria"/>
        </w:rPr>
        <w:t>Na prvom oglasu pokretnine ne mogu biti prodane ispod procijenjene vrijednosti,</w:t>
      </w:r>
    </w:p>
    <w:p w:rsidRDefault="00F67801" w:rsidP="00F67801" w:rsidR="00F67801" w:rsidRPr="00302E0B">
      <w:pPr>
        <w:pStyle w:val="Bezproreda"/>
        <w:numPr>
          <w:ilvl w:val="0"/>
          <w:numId w:val="19"/>
        </w:numPr>
        <w:autoSpaceDN/>
        <w:rPr>
          <w:rFonts w:cs="Arial" w:hAnsi="Cambria" w:ascii="Cambria"/>
        </w:rPr>
      </w:pPr>
      <w:r w:rsidRPr="00302E0B">
        <w:rPr>
          <w:rFonts w:cs="Arial" w:hAnsi="Cambria" w:ascii="Cambria"/>
        </w:rPr>
        <w:t>Na drugom oglasu pokretnine ne mogu biti prodane ispod 75% procijenjene vrijednosti,</w:t>
      </w:r>
    </w:p>
    <w:p w:rsidRDefault="00F67801" w:rsidP="00F67801" w:rsidR="00F67801" w:rsidRPr="00302E0B">
      <w:pPr>
        <w:pStyle w:val="Bezproreda"/>
        <w:numPr>
          <w:ilvl w:val="0"/>
          <w:numId w:val="19"/>
        </w:numPr>
        <w:autoSpaceDN/>
        <w:rPr>
          <w:rFonts w:cs="Arial" w:hAnsi="Cambria" w:ascii="Cambria"/>
        </w:rPr>
      </w:pPr>
      <w:r w:rsidRPr="00302E0B">
        <w:rPr>
          <w:rFonts w:cs="Arial" w:hAnsi="Cambria" w:ascii="Cambria"/>
        </w:rPr>
        <w:t>Na trećem oglasu pokretnine ne mogu biti prodane ispod 50% procijenjene vrijednosti,</w:t>
      </w:r>
    </w:p>
    <w:p w:rsidRDefault="00F67801" w:rsidP="00F67801" w:rsidR="00F67801" w:rsidRPr="00302E0B">
      <w:pPr>
        <w:pStyle w:val="Bezproreda"/>
        <w:numPr>
          <w:ilvl w:val="0"/>
          <w:numId w:val="19"/>
        </w:numPr>
        <w:autoSpaceDN/>
        <w:rPr>
          <w:rFonts w:cs="Arial" w:hAnsi="Cambria" w:ascii="Cambria"/>
        </w:rPr>
      </w:pPr>
      <w:r w:rsidRPr="00302E0B">
        <w:rPr>
          <w:rFonts w:cs="Arial" w:hAnsi="Cambria" w:ascii="Cambria"/>
        </w:rPr>
        <w:t>Na četvrtom oglasu pokretnine ne mogu biti prodane ispod 25% procijenjene vrijednosti,</w:t>
      </w:r>
    </w:p>
    <w:p w:rsidRDefault="00F67801" w:rsidP="00F67801" w:rsidR="00F67801" w:rsidRPr="00302E0B">
      <w:pPr>
        <w:pStyle w:val="Bezproreda"/>
        <w:numPr>
          <w:ilvl w:val="0"/>
          <w:numId w:val="19"/>
        </w:numPr>
        <w:autoSpaceDN/>
        <w:rPr>
          <w:rFonts w:cs="Arial" w:hAnsi="Cambria" w:ascii="Cambria"/>
        </w:rPr>
      </w:pPr>
      <w:r w:rsidRPr="00302E0B">
        <w:rPr>
          <w:rFonts w:cs="Arial" w:hAnsi="Cambria" w:ascii="Cambria"/>
        </w:rPr>
        <w:t>Na petom oglasu pokretnine ne mogu biti prodane ispod 20% procijenjene vrijednosti,</w:t>
      </w:r>
    </w:p>
    <w:p w:rsidRDefault="00F67801" w:rsidP="00F67801" w:rsidR="00F67801" w:rsidRPr="00302E0B">
      <w:pPr>
        <w:spacing w:after="0"/>
        <w:jc w:val="both"/>
        <w:rPr>
          <w:rFonts w:cs="Arial" w:hAnsi="Cambria" w:ascii="Cambria"/>
        </w:rPr>
      </w:pPr>
      <w:r w:rsidRPr="00302E0B">
        <w:rPr>
          <w:rFonts w:cs="Arial" w:hAnsi="Cambria" w:ascii="Cambria"/>
        </w:rPr>
        <w:t xml:space="preserve">   -      Na šestom oglasu pokretnine ne mogu biti prodane ispod 10% procijenjene vrijednosti.</w:t>
      </w:r>
    </w:p>
    <w:p w:rsidRDefault="00F67801" w:rsidP="00F67801" w:rsidR="00F67801" w:rsidRPr="00302E0B">
      <w:pPr>
        <w:spacing w:after="0"/>
        <w:jc w:val="both"/>
        <w:rPr>
          <w:rFonts w:cs="Arial" w:hAnsi="Cambria" w:ascii="Cambria"/>
        </w:rPr>
      </w:pPr>
    </w:p>
    <w:p w:rsidRDefault="00F67801" w:rsidP="00F67801" w:rsidR="00F67801" w:rsidRPr="00302E0B">
      <w:pPr>
        <w:spacing w:after="0"/>
        <w:jc w:val="both"/>
        <w:rPr>
          <w:rFonts w:cs="Arial" w:hAnsi="Cambria" w:ascii="Cambria"/>
        </w:rPr>
      </w:pPr>
      <w:r w:rsidRPr="00302E0B">
        <w:rPr>
          <w:rFonts w:cs="Arial" w:hAnsi="Cambria" w:ascii="Cambria"/>
        </w:rPr>
        <w:t>Na navedeno priopćenje namjere otuđenja, razlučni vjerovnik je dana 18.05.2018. godine (zaprimljeno 23.05.2018.g.) dostavio suglasnost na predloženi način unovčenja.</w:t>
      </w:r>
    </w:p>
    <w:p w:rsidRDefault="00F67801" w:rsidP="00F67801" w:rsidR="00F67801" w:rsidRPr="00302E0B">
      <w:pPr>
        <w:spacing w:after="0"/>
        <w:jc w:val="both"/>
        <w:rPr>
          <w:rFonts w:cs="Arial" w:hAnsi="Cambria" w:ascii="Cambria"/>
        </w:rPr>
      </w:pPr>
    </w:p>
    <w:p w:rsidRDefault="00F67801" w:rsidP="006D03CF" w:rsidR="005A4A84" w:rsidRPr="00302E0B">
      <w:pPr>
        <w:spacing w:after="0"/>
        <w:jc w:val="both"/>
        <w:rPr>
          <w:rFonts w:cs="Arial" w:hAnsi="Cambria" w:ascii="Cambria"/>
        </w:rPr>
      </w:pPr>
      <w:r w:rsidRPr="00302E0B">
        <w:rPr>
          <w:rFonts w:cs="Arial" w:hAnsi="Cambria" w:ascii="Cambria"/>
        </w:rPr>
        <w:t>Ostala dva vozila u vlasništvu stečajnog dužnika:</w:t>
      </w:r>
    </w:p>
    <w:p w:rsidRDefault="00F67801" w:rsidP="00F67801" w:rsidR="00F67801">
      <w:pPr>
        <w:spacing w:after="0"/>
        <w:jc w:val="both"/>
        <w:rPr>
          <w:rFonts w:cs="Arial" w:hAnsi="Cambria" w:ascii="Cambria"/>
        </w:rPr>
      </w:pPr>
      <w:r>
        <w:rPr>
          <w:rFonts w:cs="Arial" w:hAnsi="Cambria" w:ascii="Cambria"/>
        </w:rPr>
        <w:t>1.</w:t>
      </w:r>
      <w:r w:rsidRPr="00F67801">
        <w:rPr>
          <w:rFonts w:cs="Arial" w:hAnsi="Cambria" w:ascii="Cambria"/>
        </w:rPr>
        <w:t xml:space="preserve"> </w:t>
      </w:r>
      <w:r>
        <w:rPr>
          <w:rFonts w:cs="Arial" w:hAnsi="Cambria" w:ascii="Cambria"/>
        </w:rPr>
        <w:t>M1, marka FIAT PUNTO 1.2 ACCTVE 3P, god. proiz. 2002, broj šasije: ZFA18800004543911, reg.oz.: ZG9081FG,</w:t>
      </w:r>
    </w:p>
    <w:p w:rsidRDefault="00F67801" w:rsidP="00F67801" w:rsidR="00F67801">
      <w:pPr>
        <w:spacing w:after="0"/>
        <w:jc w:val="both"/>
        <w:rPr>
          <w:rFonts w:cs="Arial" w:hAnsi="Cambria" w:ascii="Cambria"/>
        </w:rPr>
      </w:pPr>
      <w:r>
        <w:rPr>
          <w:rFonts w:cs="Arial" w:hAnsi="Cambria" w:ascii="Cambria"/>
        </w:rPr>
        <w:t>2. N1, marka PEUGEOT BOXER 333 2.2 HDI, god. proiz. 2007, broj šasije: VF3YBBMFB11120997, reg.oz.: ZG3692EU, odjavljeno 30.12.2015.</w:t>
      </w:r>
    </w:p>
    <w:p w:rsidRDefault="00F67801" w:rsidP="00F67801" w:rsidR="00F67801">
      <w:pPr>
        <w:spacing w:after="0"/>
        <w:jc w:val="both"/>
        <w:rPr>
          <w:rFonts w:cs="Arial" w:hAnsi="Cambria" w:ascii="Cambria"/>
        </w:rPr>
      </w:pPr>
      <w:r>
        <w:rPr>
          <w:rFonts w:cs="Arial" w:hAnsi="Cambria" w:ascii="Cambria"/>
        </w:rPr>
        <w:t>stečajni upravitelj nije preuzeo jer bivši zakonski zastupnik dužnika do otvaranja stečajnog postupka nema saznanja gdje se vozila sada nalaze, i o tome je dao izjavu stečajnom upravitelju dana 10.04.2018. godine.</w:t>
      </w:r>
    </w:p>
    <w:p w:rsidRDefault="00F67801" w:rsidP="00F67801" w:rsidR="00F67801">
      <w:pPr>
        <w:spacing w:after="0"/>
        <w:jc w:val="both"/>
        <w:rPr>
          <w:rFonts w:cs="Arial" w:hAnsi="Cambria" w:ascii="Cambria"/>
        </w:rPr>
      </w:pPr>
      <w:r>
        <w:rPr>
          <w:rFonts w:cs="Arial" w:hAnsi="Cambria" w:ascii="Cambria"/>
        </w:rPr>
        <w:t xml:space="preserve">Stečajni upravitelj je dana 23.05.2018. godine uputio MUP-u </w:t>
      </w:r>
      <w:r w:rsidR="00D50391">
        <w:rPr>
          <w:rFonts w:cs="Arial" w:hAnsi="Cambria" w:ascii="Cambria"/>
        </w:rPr>
        <w:t>Obavijest o nestanku motornih vozila.</w:t>
      </w:r>
    </w:p>
    <w:p w:rsidRDefault="00787088" w:rsidP="00F67801" w:rsidR="00787088" w:rsidRPr="008A2A50">
      <w:pPr>
        <w:spacing w:after="0"/>
        <w:jc w:val="both"/>
        <w:rPr>
          <w:rFonts w:cs="Arial" w:hAnsi="Cambria" w:ascii="Cambria"/>
        </w:rPr>
      </w:pPr>
    </w:p>
    <w:p w:rsidRDefault="00D50391" w:rsidP="006956ED" w:rsidR="006956ED">
      <w:pPr>
        <w:pStyle w:val="Odlomakpopisa"/>
        <w:ind w:left="360"/>
        <w:jc w:val="both"/>
        <w:rPr>
          <w:rFonts w:cs="Arial" w:hAnsi="Cambria" w:ascii="Cambria"/>
          <w:sz w:val="22"/>
          <w:szCs w:val="22"/>
        </w:rPr>
      </w:pPr>
      <w:r>
        <w:rPr>
          <w:rFonts w:cs="Arial" w:hAnsi="Cambria" w:ascii="Cambria"/>
          <w:sz w:val="22"/>
          <w:szCs w:val="22"/>
        </w:rPr>
        <w:lastRenderedPageBreak/>
        <w:t>2</w:t>
      </w:r>
      <w:r w:rsidR="006956ED" w:rsidRPr="004D3300">
        <w:rPr>
          <w:rFonts w:cs="Arial" w:hAnsi="Cambria" w:ascii="Cambria"/>
          <w:sz w:val="22"/>
          <w:szCs w:val="22"/>
        </w:rPr>
        <w:t xml:space="preserve">. </w:t>
      </w:r>
      <w:r w:rsidR="00AB359E">
        <w:rPr>
          <w:rFonts w:cs="Arial" w:hAnsi="Cambria" w:ascii="Cambria"/>
          <w:sz w:val="22"/>
          <w:szCs w:val="22"/>
        </w:rPr>
        <w:t>POTRAŽIVANJA OD DUŽNIKOVIH DUŽNIKA</w:t>
      </w:r>
    </w:p>
    <w:p w:rsidRDefault="000C4397" w:rsidP="000C4397" w:rsidR="000C4397" w:rsidRPr="003B014F">
      <w:pPr>
        <w:pStyle w:val="Odlomakpopisa"/>
        <w:rPr>
          <w:rFonts w:cs="Arial" w:hAnsi="Cambria" w:ascii="Cambria"/>
          <w:sz w:val="22"/>
          <w:szCs w:val="22"/>
        </w:rPr>
      </w:pPr>
    </w:p>
    <w:p w:rsidRDefault="000C4397" w:rsidP="00355408" w:rsidR="000C4397">
      <w:pPr>
        <w:pStyle w:val="Odlomakpopisa"/>
        <w:ind w:left="0"/>
        <w:jc w:val="both"/>
        <w:rPr>
          <w:rFonts w:cs="Arial" w:hAnsi="Cambria" w:ascii="Cambria"/>
          <w:sz w:val="22"/>
          <w:szCs w:val="22"/>
        </w:rPr>
      </w:pPr>
      <w:r w:rsidRPr="003B014F">
        <w:rPr>
          <w:rFonts w:cs="Arial" w:hAnsi="Cambria" w:ascii="Cambria"/>
          <w:sz w:val="22"/>
          <w:szCs w:val="22"/>
        </w:rPr>
        <w:tab/>
      </w:r>
      <w:r w:rsidR="00355408">
        <w:rPr>
          <w:rFonts w:cs="Arial" w:hAnsi="Cambria" w:ascii="Cambria"/>
          <w:sz w:val="22"/>
          <w:szCs w:val="22"/>
        </w:rPr>
        <w:t xml:space="preserve">Temeljem dokumentacije koju posjeduje stečajni upravitelj </w:t>
      </w:r>
      <w:r w:rsidR="00316594">
        <w:rPr>
          <w:rFonts w:cs="Arial" w:hAnsi="Cambria" w:ascii="Cambria"/>
          <w:sz w:val="22"/>
          <w:szCs w:val="22"/>
        </w:rPr>
        <w:t xml:space="preserve">vidljivo je da stečajni dužnik ima evidentirana potraživanja od dužnikovih dužnika u iznosu od </w:t>
      </w:r>
      <w:r w:rsidR="000801EF">
        <w:rPr>
          <w:rFonts w:cs="Arial" w:hAnsi="Cambria" w:ascii="Cambria"/>
          <w:sz w:val="22"/>
          <w:szCs w:val="22"/>
        </w:rPr>
        <w:t>2.122.904,83 kn, a zakonski zastupnik dužnika do otvaranja stečajnog postupka izjavio je da potraživanja od dužnikovih dužnika iznose cca 1.100.000,00 kn.</w:t>
      </w:r>
    </w:p>
    <w:p w:rsidRDefault="00AB359E" w:rsidP="000C4397" w:rsidR="00AB359E">
      <w:pPr>
        <w:pStyle w:val="Odlomakpopisa"/>
        <w:ind w:left="0"/>
        <w:jc w:val="both"/>
        <w:rPr>
          <w:rFonts w:cs="Arial" w:hAnsi="Cambria" w:ascii="Cambria"/>
          <w:sz w:val="22"/>
          <w:szCs w:val="22"/>
        </w:rPr>
      </w:pPr>
    </w:p>
    <w:p w:rsidRDefault="00966E96" w:rsidP="000C4397" w:rsidR="00233A1C">
      <w:pPr>
        <w:pStyle w:val="Odlomakpopisa"/>
        <w:ind w:left="0"/>
        <w:jc w:val="both"/>
        <w:rPr>
          <w:rFonts w:cs="Arial" w:hAnsi="Cambria" w:ascii="Cambria"/>
          <w:sz w:val="22"/>
          <w:szCs w:val="22"/>
        </w:rPr>
      </w:pPr>
      <w:r>
        <w:rPr>
          <w:rFonts w:cs="Arial" w:hAnsi="Cambria" w:ascii="Cambria"/>
          <w:sz w:val="22"/>
          <w:szCs w:val="22"/>
        </w:rPr>
        <w:tab/>
      </w:r>
      <w:r w:rsidR="00D50391">
        <w:rPr>
          <w:rFonts w:cs="Arial" w:hAnsi="Cambria" w:ascii="Cambria"/>
          <w:sz w:val="22"/>
          <w:szCs w:val="22"/>
        </w:rPr>
        <w:t>Kako</w:t>
      </w:r>
      <w:r w:rsidR="00233A1C">
        <w:rPr>
          <w:rFonts w:cs="Arial" w:hAnsi="Cambria" w:ascii="Cambria"/>
          <w:sz w:val="22"/>
          <w:szCs w:val="22"/>
        </w:rPr>
        <w:t xml:space="preserve"> je dokumentacija kojom raspolaže stečajni upravitelj radna dokumentacija za 2016. godinu, te da konačna financijska izvješća za 2016. godinu nisu predana, odnosno da je zadnje financijsko i</w:t>
      </w:r>
      <w:r w:rsidR="00D50391">
        <w:rPr>
          <w:rFonts w:cs="Arial" w:hAnsi="Cambria" w:ascii="Cambria"/>
          <w:sz w:val="22"/>
          <w:szCs w:val="22"/>
        </w:rPr>
        <w:t>zvješće predano za 2015. godinu, to je stečajni upravitelj od poslovne banke dužnika Privredne banke Zagreb d.d. zatražio ispis prometa po računu stečajnog dužnika kako bi se pokušalo utvrditi stvarno stanje potraživanja. Iz navedenog ispisa utvrđeno je da su neka sredstva uplaćivana dok je dužnik bio u blokadi.</w:t>
      </w:r>
    </w:p>
    <w:p w:rsidRDefault="00D50391" w:rsidP="000C4397" w:rsidR="00D50391">
      <w:pPr>
        <w:pStyle w:val="Odlomakpopisa"/>
        <w:ind w:left="0"/>
        <w:jc w:val="both"/>
        <w:rPr>
          <w:rFonts w:cs="Arial" w:hAnsi="Cambria" w:ascii="Cambria"/>
          <w:sz w:val="22"/>
          <w:szCs w:val="22"/>
        </w:rPr>
      </w:pPr>
    </w:p>
    <w:p w:rsidRDefault="00966E96" w:rsidP="000C4397" w:rsidR="00233A1C">
      <w:pPr>
        <w:pStyle w:val="Odlomakpopisa"/>
        <w:ind w:left="0"/>
        <w:jc w:val="both"/>
        <w:rPr>
          <w:rFonts w:cs="Arial" w:hAnsi="Cambria" w:ascii="Cambria"/>
          <w:sz w:val="22"/>
          <w:szCs w:val="22"/>
        </w:rPr>
      </w:pPr>
      <w:r>
        <w:rPr>
          <w:rFonts w:cs="Arial" w:hAnsi="Cambria" w:ascii="Cambria"/>
          <w:sz w:val="22"/>
          <w:szCs w:val="22"/>
        </w:rPr>
        <w:tab/>
        <w:t xml:space="preserve">Nakon </w:t>
      </w:r>
      <w:r w:rsidR="009039BA">
        <w:rPr>
          <w:rFonts w:cs="Arial" w:hAnsi="Cambria" w:ascii="Cambria"/>
          <w:sz w:val="22"/>
          <w:szCs w:val="22"/>
        </w:rPr>
        <w:t xml:space="preserve">usklađivanja radne dokumentacije za 2016. godinu, sa prometima na žiro računu, </w:t>
      </w:r>
      <w:r>
        <w:rPr>
          <w:rFonts w:cs="Arial" w:hAnsi="Cambria" w:ascii="Cambria"/>
          <w:sz w:val="22"/>
          <w:szCs w:val="22"/>
        </w:rPr>
        <w:t xml:space="preserve"> stečajni upravitelj uputio je 28 poziva na plaćanje za sveukupni iznos od 2.269.410,85 kn. </w:t>
      </w:r>
    </w:p>
    <w:p w:rsidRDefault="00426D9C" w:rsidP="000C4397" w:rsidR="00426D9C">
      <w:pPr>
        <w:pStyle w:val="Odlomakpopisa"/>
        <w:ind w:left="0"/>
        <w:jc w:val="both"/>
        <w:rPr>
          <w:rFonts w:cs="Arial" w:hAnsi="Cambria" w:ascii="Cambria"/>
          <w:sz w:val="22"/>
          <w:szCs w:val="22"/>
        </w:rPr>
      </w:pPr>
      <w:r>
        <w:rPr>
          <w:rFonts w:cs="Arial" w:hAnsi="Cambria" w:ascii="Cambria"/>
          <w:sz w:val="22"/>
          <w:szCs w:val="22"/>
        </w:rPr>
        <w:tab/>
      </w:r>
    </w:p>
    <w:p w:rsidRDefault="00426D9C" w:rsidP="000C4397" w:rsidR="009039BA">
      <w:pPr>
        <w:pStyle w:val="Odlomakpopisa"/>
        <w:ind w:left="0"/>
        <w:jc w:val="both"/>
        <w:rPr>
          <w:rFonts w:cs="Arial" w:hAnsi="Cambria" w:ascii="Cambria"/>
          <w:sz w:val="22"/>
          <w:szCs w:val="22"/>
        </w:rPr>
      </w:pPr>
      <w:r>
        <w:rPr>
          <w:rFonts w:cs="Arial" w:hAnsi="Cambria" w:ascii="Cambria"/>
          <w:sz w:val="22"/>
          <w:szCs w:val="22"/>
        </w:rPr>
        <w:tab/>
      </w:r>
      <w:r w:rsidR="00F44BCE">
        <w:rPr>
          <w:rFonts w:cs="Arial" w:hAnsi="Cambria" w:ascii="Cambria"/>
          <w:sz w:val="22"/>
          <w:szCs w:val="22"/>
        </w:rPr>
        <w:t>Utvrđeno je da je n</w:t>
      </w:r>
      <w:r>
        <w:rPr>
          <w:rFonts w:cs="Arial" w:hAnsi="Cambria" w:ascii="Cambria"/>
          <w:sz w:val="22"/>
          <w:szCs w:val="22"/>
        </w:rPr>
        <w:t>aplaćen je iznos od 5.000,00 kn i to od dužnika S Projekt d.o.o.</w:t>
      </w:r>
      <w:r w:rsidR="00F44BCE">
        <w:rPr>
          <w:rFonts w:cs="Arial" w:hAnsi="Cambria" w:ascii="Cambria"/>
          <w:sz w:val="22"/>
          <w:szCs w:val="22"/>
        </w:rPr>
        <w:t xml:space="preserve">. Naime dužnik je navedeni iznos uplatio na prijašnji račun stečajnog dužnika i to nakon otvaranja stečajnog postupka. </w:t>
      </w:r>
    </w:p>
    <w:p w:rsidRDefault="00E13BEA" w:rsidP="000C4397" w:rsidR="00E13BEA">
      <w:pPr>
        <w:pStyle w:val="Odlomakpopisa"/>
        <w:ind w:left="0"/>
        <w:jc w:val="both"/>
        <w:rPr>
          <w:rFonts w:cs="Arial" w:hAnsi="Cambria" w:ascii="Cambria"/>
          <w:sz w:val="22"/>
          <w:szCs w:val="22"/>
        </w:rPr>
      </w:pPr>
    </w:p>
    <w:p w:rsidRDefault="009039BA" w:rsidP="000C4397" w:rsidR="009039BA">
      <w:pPr>
        <w:pStyle w:val="Odlomakpopisa"/>
        <w:ind w:left="0"/>
        <w:jc w:val="both"/>
        <w:rPr>
          <w:rFonts w:cs="Arial" w:hAnsi="Cambria" w:ascii="Cambria"/>
          <w:sz w:val="22"/>
          <w:szCs w:val="22"/>
        </w:rPr>
      </w:pPr>
      <w:r>
        <w:rPr>
          <w:rFonts w:cs="Arial" w:hAnsi="Cambria" w:ascii="Cambria"/>
          <w:sz w:val="22"/>
          <w:szCs w:val="22"/>
        </w:rPr>
        <w:tab/>
        <w:t>Najveći iznos za koji je poslan poziv na plaćanje je iznos od 1.316.200,39 kn upućen Radnik d.d. Križevci, koji je u ovom stečajnom postupku i stečajni vjerovnik, te Radnik d.d. Križevci u svom odgovoru stečajnom upravitelju u cijelosti osporava navedeno dugovanje.</w:t>
      </w:r>
    </w:p>
    <w:p w:rsidRDefault="009039BA" w:rsidP="000C4397" w:rsidR="009039BA">
      <w:pPr>
        <w:pStyle w:val="Odlomakpopisa"/>
        <w:ind w:left="0"/>
        <w:jc w:val="both"/>
        <w:rPr>
          <w:rFonts w:cs="Arial" w:hAnsi="Cambria" w:ascii="Cambria"/>
          <w:sz w:val="22"/>
          <w:szCs w:val="22"/>
        </w:rPr>
      </w:pPr>
      <w:r>
        <w:rPr>
          <w:rFonts w:cs="Arial" w:hAnsi="Cambria" w:ascii="Cambria"/>
          <w:sz w:val="22"/>
          <w:szCs w:val="22"/>
        </w:rPr>
        <w:tab/>
        <w:t xml:space="preserve">Nadalje, MOZAIK PB d.o.o. isto tako osporavaju postojanje dugovanja u iznosu od 90.079,00 kn, već iskazuju potraživanje u iznosu od 84.776,54 kn, isto tako i IZOLACIJA </w:t>
      </w:r>
      <w:r w:rsidR="00787088">
        <w:rPr>
          <w:rFonts w:cs="Arial" w:hAnsi="Cambria" w:ascii="Cambria"/>
          <w:sz w:val="22"/>
          <w:szCs w:val="22"/>
        </w:rPr>
        <w:t>d.o.o.</w:t>
      </w:r>
      <w:r>
        <w:rPr>
          <w:rFonts w:cs="Arial" w:hAnsi="Cambria" w:ascii="Cambria"/>
          <w:sz w:val="22"/>
          <w:szCs w:val="22"/>
        </w:rPr>
        <w:t xml:space="preserve"> osporava postojanje dugovanja u iznos od 155.517,33 kn, već isto iskazuju potraživanje u iznosu od 2.926,24 kn.</w:t>
      </w:r>
    </w:p>
    <w:p w:rsidRDefault="009039BA" w:rsidP="000C4397" w:rsidR="009039BA">
      <w:pPr>
        <w:pStyle w:val="Odlomakpopisa"/>
        <w:ind w:left="0"/>
        <w:jc w:val="both"/>
        <w:rPr>
          <w:rFonts w:cs="Arial" w:hAnsi="Cambria" w:ascii="Cambria"/>
          <w:sz w:val="22"/>
          <w:szCs w:val="22"/>
        </w:rPr>
      </w:pPr>
      <w:r>
        <w:rPr>
          <w:rFonts w:cs="Arial" w:hAnsi="Cambria" w:ascii="Cambria"/>
          <w:sz w:val="22"/>
          <w:szCs w:val="22"/>
        </w:rPr>
        <w:tab/>
        <w:t>Sa ostalim dužnicima koji su se do dana pisanja izvješća javili vezano uz poslane pozive, u tijeku je usklađenje, a dio dužnika se još nije očitovao na poziv stečajnog upravitelja.</w:t>
      </w:r>
    </w:p>
    <w:p w:rsidRDefault="009039BA" w:rsidP="000C4397" w:rsidR="009039BA">
      <w:pPr>
        <w:pStyle w:val="Odlomakpopisa"/>
        <w:ind w:left="0"/>
        <w:jc w:val="both"/>
        <w:rPr>
          <w:rFonts w:cs="Arial" w:hAnsi="Cambria" w:ascii="Cambria"/>
          <w:sz w:val="22"/>
          <w:szCs w:val="22"/>
        </w:rPr>
      </w:pPr>
    </w:p>
    <w:p w:rsidRDefault="009039BA" w:rsidP="000C4397" w:rsidR="009039BA">
      <w:pPr>
        <w:pStyle w:val="Odlomakpopisa"/>
        <w:ind w:left="0"/>
        <w:jc w:val="both"/>
        <w:rPr>
          <w:rFonts w:cs="Arial" w:hAnsi="Cambria" w:ascii="Cambria"/>
          <w:sz w:val="22"/>
          <w:szCs w:val="22"/>
        </w:rPr>
      </w:pPr>
    </w:p>
    <w:p w:rsidRDefault="00426D9C" w:rsidP="00024292" w:rsidR="00024292">
      <w:pPr>
        <w:ind w:left="360"/>
        <w:jc w:val="both"/>
        <w:rPr>
          <w:rFonts w:cs="Arial" w:hAnsi="Cambria" w:ascii="Cambria"/>
          <w:b/>
          <w:lang w:val="pl-PL"/>
        </w:rPr>
      </w:pPr>
      <w:r>
        <w:rPr>
          <w:rFonts w:cs="Arial" w:hAnsi="Cambria" w:ascii="Cambria"/>
          <w:b/>
          <w:lang w:val="pl-PL"/>
        </w:rPr>
        <w:t>B)</w:t>
      </w:r>
      <w:r w:rsidR="000C6FA3">
        <w:rPr>
          <w:rFonts w:cs="Arial" w:hAnsi="Cambria" w:ascii="Cambria"/>
          <w:b/>
          <w:lang w:val="pl-PL"/>
        </w:rPr>
        <w:t xml:space="preserve"> PRAVNI PREDMETI</w:t>
      </w:r>
    </w:p>
    <w:p w:rsidRDefault="000C6FA3" w:rsidP="00024292" w:rsidR="000C6FA3">
      <w:pPr>
        <w:ind w:left="360"/>
        <w:jc w:val="both"/>
        <w:rPr>
          <w:rFonts w:cs="Arial" w:hAnsi="Cambria" w:ascii="Cambria"/>
          <w:lang w:val="pl-PL"/>
        </w:rPr>
      </w:pPr>
    </w:p>
    <w:p w:rsidRDefault="00426D9C" w:rsidP="00787088" w:rsidR="000C6FA3">
      <w:pPr>
        <w:ind w:left="360"/>
        <w:jc w:val="both"/>
        <w:rPr>
          <w:rFonts w:cs="Arial" w:hAnsi="Cambria" w:ascii="Cambria"/>
          <w:lang w:val="pl-PL"/>
        </w:rPr>
      </w:pPr>
      <w:r>
        <w:rPr>
          <w:rFonts w:cs="Arial" w:hAnsi="Cambria" w:ascii="Cambria"/>
          <w:lang w:val="pl-PL"/>
        </w:rPr>
        <w:tab/>
        <w:t>U odnosu na pravne predmete nije bilo promjena u ovom izvještajnom razdoblju.</w:t>
      </w:r>
    </w:p>
    <w:p w:rsidRDefault="000C6FA3" w:rsidP="000C6FA3" w:rsidR="005B26EB">
      <w:pPr>
        <w:jc w:val="both"/>
        <w:rPr>
          <w:rFonts w:cs="Arial" w:hAnsi="Cambria" w:ascii="Cambria"/>
          <w:lang w:val="pl-PL"/>
        </w:rPr>
      </w:pPr>
      <w:r>
        <w:rPr>
          <w:rFonts w:cs="Arial" w:hAnsi="Cambria" w:ascii="Cambria"/>
          <w:lang w:val="pl-PL"/>
        </w:rPr>
        <w:t xml:space="preserve">1. </w:t>
      </w:r>
      <w:r w:rsidR="005B26EB">
        <w:rPr>
          <w:rFonts w:cs="Arial" w:hAnsi="Cambria" w:ascii="Cambria"/>
          <w:lang w:val="pl-PL"/>
        </w:rPr>
        <w:t>P – 183/2016 pred Trgovačkim sudom u Osijeku, tužitelj Natura Isa d.o.o., tuženik Financijska agencija, radi: 100.175,00 kn</w:t>
      </w:r>
    </w:p>
    <w:p w:rsidRDefault="005B26EB" w:rsidP="000C6FA3" w:rsidR="005B26EB">
      <w:pPr>
        <w:jc w:val="both"/>
        <w:rPr>
          <w:rFonts w:cs="Arial" w:hAnsi="Cambria" w:ascii="Cambria"/>
          <w:lang w:val="pl-PL"/>
        </w:rPr>
      </w:pPr>
      <w:r>
        <w:rPr>
          <w:rFonts w:cs="Arial" w:hAnsi="Cambria" w:ascii="Cambria"/>
          <w:lang w:val="pl-PL"/>
        </w:rPr>
        <w:tab/>
        <w:t>Spis se po žalbi tužitelja nalazi na Visokom trgovačko</w:t>
      </w:r>
      <w:r w:rsidR="00787088">
        <w:rPr>
          <w:rFonts w:cs="Arial" w:hAnsi="Cambria" w:ascii="Cambria"/>
          <w:lang w:val="pl-PL"/>
        </w:rPr>
        <w:t>m sudu.</w:t>
      </w:r>
    </w:p>
    <w:p w:rsidRDefault="005B26EB" w:rsidP="000C6FA3" w:rsidR="005B26EB">
      <w:pPr>
        <w:jc w:val="both"/>
        <w:rPr>
          <w:rFonts w:cs="Arial" w:hAnsi="Cambria" w:ascii="Cambria"/>
          <w:lang w:val="pl-PL"/>
        </w:rPr>
      </w:pPr>
      <w:r>
        <w:rPr>
          <w:rFonts w:cs="Arial" w:hAnsi="Cambria" w:ascii="Cambria"/>
          <w:lang w:val="pl-PL"/>
        </w:rPr>
        <w:t>2. Povrv-3626/2016 pred Trgovačkim sudom u Zagrebu, tužutelj Electus d.o.o., tuženik Natura Isa d.o.o., radi 37.720,44 kn.</w:t>
      </w:r>
    </w:p>
    <w:p w:rsidRDefault="005B26EB" w:rsidP="005B26EB" w:rsidR="005B26EB">
      <w:pPr>
        <w:jc w:val="both"/>
        <w:rPr>
          <w:rFonts w:cs="Arial" w:hAnsi="Cambria" w:ascii="Cambria"/>
          <w:lang w:val="pl-PL"/>
        </w:rPr>
      </w:pPr>
      <w:r>
        <w:rPr>
          <w:rFonts w:cs="Arial" w:hAnsi="Cambria" w:ascii="Cambria"/>
          <w:lang w:val="pl-PL"/>
        </w:rPr>
        <w:tab/>
        <w:t>Spis se po žalbi tuženika nalazi na Visokom trgovačkom sudu.</w:t>
      </w:r>
    </w:p>
    <w:p w:rsidRDefault="00875261" w:rsidP="005B26EB" w:rsidR="00875261">
      <w:pPr>
        <w:jc w:val="both"/>
        <w:rPr>
          <w:rFonts w:cs="Arial" w:hAnsi="Cambria" w:ascii="Cambria"/>
          <w:lang w:val="pl-PL"/>
        </w:rPr>
      </w:pPr>
    </w:p>
    <w:p w:rsidRDefault="00787088" w:rsidP="005B26EB" w:rsidR="00787088">
      <w:pPr>
        <w:jc w:val="both"/>
        <w:rPr>
          <w:rFonts w:cs="Arial" w:hAnsi="Cambria" w:ascii="Cambria"/>
          <w:lang w:val="pl-PL"/>
        </w:rPr>
      </w:pPr>
    </w:p>
    <w:p w:rsidRDefault="00787088" w:rsidP="005B26EB" w:rsidR="00787088">
      <w:pPr>
        <w:jc w:val="both"/>
        <w:rPr>
          <w:rFonts w:cs="Arial" w:hAnsi="Cambria" w:ascii="Cambria"/>
          <w:lang w:val="pl-PL"/>
        </w:rPr>
      </w:pPr>
    </w:p>
    <w:p w:rsidRDefault="000E1F39" w:rsidP="000E1F39" w:rsidR="000E1F39" w:rsidRPr="004D3300">
      <w:pPr>
        <w:rPr>
          <w:rFonts w:cs="Arial" w:hAnsi="Cambria" w:ascii="Cambria"/>
          <w:b/>
          <w:lang w:val="pl-PL"/>
        </w:rPr>
      </w:pPr>
      <w:r w:rsidRPr="004D3300">
        <w:rPr>
          <w:rFonts w:cs="Arial" w:hAnsi="Cambria" w:ascii="Cambria"/>
          <w:b/>
          <w:lang w:val="pl-PL"/>
        </w:rPr>
        <w:t>III. RADNJE KOJE ĆE SE PODUZETI U NAREDNOM RAZDOBLJU</w:t>
      </w:r>
    </w:p>
    <w:p w:rsidRDefault="007B5519" w:rsidP="000E1F39" w:rsidR="007B5519" w:rsidRPr="004D3300">
      <w:pPr>
        <w:rPr>
          <w:rFonts w:cs="Arial" w:hAnsi="Cambria" w:ascii="Cambria"/>
          <w:lang w:val="pl-PL"/>
        </w:rPr>
      </w:pPr>
    </w:p>
    <w:p w:rsidRDefault="00426D9C" w:rsidP="00D707EF" w:rsidR="00426D9C">
      <w:pPr>
        <w:tabs>
          <w:tab w:pos="4716" w:val="center"/>
          <w:tab w:pos="9072" w:val="right"/>
        </w:tabs>
        <w:ind w:firstLine="360"/>
        <w:jc w:val="both"/>
        <w:rPr>
          <w:rFonts w:cs="Arial" w:hAnsi="Cambria" w:ascii="Cambria"/>
        </w:rPr>
      </w:pPr>
      <w:r>
        <w:rPr>
          <w:rFonts w:cs="Arial" w:hAnsi="Cambria" w:ascii="Cambria"/>
        </w:rPr>
        <w:t>U narednom razdoblju stečajni upravitelj će u dogovoru sa razlučnim vjerovnikom pristupiti unovčenju preuzetih pokretnina, sukladno odredbama Stečajnog zakona.</w:t>
      </w:r>
    </w:p>
    <w:p w:rsidRDefault="00426D9C" w:rsidP="00D707EF" w:rsidR="00426D9C">
      <w:pPr>
        <w:tabs>
          <w:tab w:pos="4716" w:val="center"/>
          <w:tab w:pos="9072" w:val="right"/>
        </w:tabs>
        <w:ind w:firstLine="360"/>
        <w:jc w:val="both"/>
        <w:rPr>
          <w:rFonts w:cs="Arial" w:hAnsi="Cambria" w:ascii="Cambria"/>
        </w:rPr>
      </w:pPr>
    </w:p>
    <w:p w:rsidRDefault="00875261" w:rsidP="00D707EF" w:rsidR="00426D9C">
      <w:pPr>
        <w:tabs>
          <w:tab w:pos="4716" w:val="center"/>
          <w:tab w:pos="9072" w:val="right"/>
        </w:tabs>
        <w:ind w:firstLine="360"/>
        <w:jc w:val="both"/>
        <w:rPr>
          <w:rFonts w:cs="Arial" w:hAnsi="Cambria" w:ascii="Cambria"/>
        </w:rPr>
      </w:pPr>
      <w:r>
        <w:rPr>
          <w:rFonts w:cs="Arial" w:hAnsi="Cambria" w:ascii="Cambria"/>
        </w:rPr>
        <w:t xml:space="preserve">U odnosu na potraživanja od dužnikovih dužnika stečajni upravitelj </w:t>
      </w:r>
      <w:r w:rsidR="00426D9C">
        <w:rPr>
          <w:rFonts w:cs="Arial" w:hAnsi="Cambria" w:ascii="Cambria"/>
        </w:rPr>
        <w:t>uskladiti knjigovodstvena podatke sa dužnicima.</w:t>
      </w:r>
    </w:p>
    <w:p w:rsidRDefault="00355408" w:rsidP="00D707EF" w:rsidR="00355408">
      <w:pPr>
        <w:tabs>
          <w:tab w:pos="4716" w:val="center"/>
          <w:tab w:pos="9072" w:val="right"/>
        </w:tabs>
        <w:ind w:firstLine="360"/>
        <w:jc w:val="both"/>
        <w:rPr>
          <w:rFonts w:cs="Arial" w:hAnsi="Cambria" w:ascii="Cambria"/>
        </w:rPr>
      </w:pPr>
    </w:p>
    <w:p w:rsidRDefault="00787088" w:rsidP="00D707EF" w:rsidR="00787088">
      <w:pPr>
        <w:tabs>
          <w:tab w:pos="4716" w:val="center"/>
          <w:tab w:pos="9072" w:val="right"/>
        </w:tabs>
        <w:ind w:firstLine="360"/>
        <w:jc w:val="both"/>
        <w:rPr>
          <w:rFonts w:cs="Arial" w:hAnsi="Cambria" w:ascii="Cambria"/>
        </w:rPr>
      </w:pPr>
    </w:p>
    <w:p w:rsidRDefault="00AC7EFA" w:rsidP="00D707EF" w:rsidR="00AC7EFA" w:rsidRPr="00D707EF">
      <w:pPr>
        <w:tabs>
          <w:tab w:pos="4716" w:val="center"/>
          <w:tab w:pos="9072" w:val="right"/>
        </w:tabs>
        <w:ind w:firstLine="360"/>
        <w:jc w:val="both"/>
        <w:rPr>
          <w:rFonts w:cs="Arial" w:hAnsi="Cambria" w:ascii="Cambria"/>
        </w:rPr>
      </w:pPr>
      <w:r>
        <w:rPr>
          <w:rFonts w:cs="Arial" w:hAnsi="Cambria" w:ascii="Cambria"/>
        </w:rPr>
        <w:t>Shodno iznesenom, stečajni upravitelj predlaže sa skupština vjerovnika donese slijedeće</w:t>
      </w:r>
    </w:p>
    <w:p w:rsidRDefault="0041352B" w:rsidP="00D707EF" w:rsidR="0041352B" w:rsidRPr="004D3300">
      <w:pPr>
        <w:tabs>
          <w:tab w:pos="4716" w:val="center"/>
          <w:tab w:pos="9072" w:val="right"/>
        </w:tabs>
        <w:ind w:firstLine="360"/>
        <w:jc w:val="both"/>
        <w:rPr>
          <w:rFonts w:cs="Arial" w:hAnsi="Cambria" w:ascii="Cambria"/>
          <w:b/>
        </w:rPr>
      </w:pPr>
    </w:p>
    <w:p w:rsidRDefault="00D72C32" w:rsidP="00355408" w:rsidR="003F00C9" w:rsidRPr="004D3300">
      <w:pPr>
        <w:tabs>
          <w:tab w:pos="4716" w:val="center"/>
          <w:tab w:pos="9072" w:val="right"/>
        </w:tabs>
        <w:jc w:val="center"/>
        <w:rPr>
          <w:rFonts w:cs="Arial" w:hAnsi="Cambria" w:ascii="Cambria"/>
          <w:b/>
        </w:rPr>
      </w:pPr>
      <w:r>
        <w:rPr>
          <w:rFonts w:cs="Arial" w:hAnsi="Cambria" w:ascii="Cambria"/>
          <w:b/>
        </w:rPr>
        <w:t>O D L U K E</w:t>
      </w:r>
      <w:r w:rsidR="00355408">
        <w:rPr>
          <w:rFonts w:cs="Arial" w:hAnsi="Cambria" w:ascii="Cambria"/>
          <w:b/>
        </w:rPr>
        <w:t xml:space="preserve"> </w:t>
      </w:r>
      <w:r>
        <w:rPr>
          <w:rFonts w:cs="Arial" w:hAnsi="Cambria" w:ascii="Cambria"/>
          <w:b/>
        </w:rPr>
        <w:t>:</w:t>
      </w:r>
    </w:p>
    <w:p w:rsidRDefault="00041014" w:rsidP="003F00C9" w:rsidR="00041014" w:rsidRPr="004D3300">
      <w:pPr>
        <w:tabs>
          <w:tab w:pos="4716" w:val="center"/>
          <w:tab w:pos="9072" w:val="right"/>
        </w:tabs>
        <w:ind w:firstLine="360"/>
        <w:rPr>
          <w:rFonts w:cs="Arial" w:hAnsi="Cambria" w:ascii="Cambria"/>
          <w:b/>
        </w:rPr>
      </w:pPr>
    </w:p>
    <w:p w:rsidRDefault="007E020B" w:rsidP="00355408" w:rsidR="003F00C9" w:rsidRPr="00875261">
      <w:pPr>
        <w:pStyle w:val="Odlomakpopisa"/>
        <w:ind w:left="0"/>
        <w:jc w:val="both"/>
        <w:rPr>
          <w:rFonts w:cs="Arial" w:hAnsi="Cambria" w:ascii="Cambria"/>
          <w:sz w:val="22"/>
          <w:szCs w:val="22"/>
        </w:rPr>
      </w:pPr>
      <w:r w:rsidRPr="00875261">
        <w:rPr>
          <w:rFonts w:cs="Arial" w:hAnsi="Cambria" w:ascii="Cambria"/>
          <w:sz w:val="22"/>
          <w:szCs w:val="22"/>
        </w:rPr>
        <w:t>1</w:t>
      </w:r>
      <w:r w:rsidR="003F00C9" w:rsidRPr="00875261">
        <w:rPr>
          <w:rFonts w:cs="Arial" w:hAnsi="Cambria" w:ascii="Cambria"/>
          <w:sz w:val="22"/>
          <w:szCs w:val="22"/>
        </w:rPr>
        <w:t xml:space="preserve">. </w:t>
      </w:r>
      <w:r w:rsidR="00355408" w:rsidRPr="00875261">
        <w:rPr>
          <w:rFonts w:cs="Arial" w:hAnsi="Cambria" w:ascii="Cambria"/>
          <w:sz w:val="22"/>
          <w:szCs w:val="22"/>
        </w:rPr>
        <w:t>p</w:t>
      </w:r>
      <w:r w:rsidR="003F00C9" w:rsidRPr="00875261">
        <w:rPr>
          <w:rFonts w:cs="Arial" w:hAnsi="Cambria" w:ascii="Cambria"/>
          <w:sz w:val="22"/>
          <w:szCs w:val="22"/>
        </w:rPr>
        <w:t>rihvaća se izvješće stečajn</w:t>
      </w:r>
      <w:r w:rsidR="00FE1E1E" w:rsidRPr="00875261">
        <w:rPr>
          <w:rFonts w:cs="Arial" w:hAnsi="Cambria" w:ascii="Cambria"/>
          <w:sz w:val="22"/>
          <w:szCs w:val="22"/>
        </w:rPr>
        <w:t xml:space="preserve">og </w:t>
      </w:r>
      <w:r w:rsidR="003F00C9" w:rsidRPr="00875261">
        <w:rPr>
          <w:rFonts w:cs="Arial" w:hAnsi="Cambria" w:ascii="Cambria"/>
          <w:sz w:val="22"/>
          <w:szCs w:val="22"/>
        </w:rPr>
        <w:t>upravitelj</w:t>
      </w:r>
      <w:r w:rsidR="00FE1E1E" w:rsidRPr="00875261">
        <w:rPr>
          <w:rFonts w:cs="Arial" w:hAnsi="Cambria" w:ascii="Cambria"/>
          <w:sz w:val="22"/>
          <w:szCs w:val="22"/>
        </w:rPr>
        <w:t>a</w:t>
      </w:r>
      <w:r w:rsidR="003F00C9" w:rsidRPr="00875261">
        <w:rPr>
          <w:rFonts w:cs="Arial" w:hAnsi="Cambria" w:ascii="Cambria"/>
          <w:sz w:val="22"/>
          <w:szCs w:val="22"/>
        </w:rPr>
        <w:t xml:space="preserve"> o svim do</w:t>
      </w:r>
      <w:r w:rsidR="00793046" w:rsidRPr="00875261">
        <w:rPr>
          <w:rFonts w:cs="Arial" w:hAnsi="Cambria" w:ascii="Cambria"/>
          <w:sz w:val="22"/>
          <w:szCs w:val="22"/>
        </w:rPr>
        <w:t xml:space="preserve"> </w:t>
      </w:r>
      <w:r w:rsidR="003F00C9" w:rsidRPr="00875261">
        <w:rPr>
          <w:rFonts w:cs="Arial" w:hAnsi="Cambria" w:ascii="Cambria"/>
          <w:sz w:val="22"/>
          <w:szCs w:val="22"/>
        </w:rPr>
        <w:t>sad učinjenim radnjama u stečajnom postupku, u odnosu na imovinu</w:t>
      </w:r>
      <w:r w:rsidR="00642351" w:rsidRPr="00875261">
        <w:rPr>
          <w:rFonts w:cs="Arial" w:hAnsi="Cambria" w:ascii="Cambria"/>
          <w:sz w:val="22"/>
          <w:szCs w:val="22"/>
        </w:rPr>
        <w:t xml:space="preserve">, </w:t>
      </w:r>
      <w:r w:rsidR="00355408" w:rsidRPr="00875261">
        <w:rPr>
          <w:rFonts w:cs="Arial" w:hAnsi="Cambria" w:ascii="Cambria"/>
          <w:sz w:val="22"/>
          <w:szCs w:val="22"/>
        </w:rPr>
        <w:t>pravne predmete</w:t>
      </w:r>
      <w:r w:rsidR="00B36DEB">
        <w:rPr>
          <w:rFonts w:cs="Arial" w:hAnsi="Cambria" w:ascii="Cambria"/>
          <w:sz w:val="22"/>
          <w:szCs w:val="22"/>
        </w:rPr>
        <w:t xml:space="preserve">, te </w:t>
      </w:r>
      <w:r w:rsidR="00875261" w:rsidRPr="00875261">
        <w:rPr>
          <w:rFonts w:cs="Arial" w:hAnsi="Cambria" w:ascii="Cambria"/>
          <w:sz w:val="22"/>
          <w:szCs w:val="22"/>
        </w:rPr>
        <w:t>financijsko izvješće</w:t>
      </w:r>
      <w:r w:rsidR="00B36DEB">
        <w:rPr>
          <w:rFonts w:cs="Arial" w:hAnsi="Cambria" w:ascii="Cambria"/>
          <w:sz w:val="22"/>
          <w:szCs w:val="22"/>
        </w:rPr>
        <w:t>, a vezano za dospjele nepodmirene troškove i planirane troškove za naredno šestomjesečno razdoblje,</w:t>
      </w:r>
    </w:p>
    <w:p w:rsidRDefault="000F788A" w:rsidP="00355408" w:rsidR="000F788A" w:rsidRPr="00875261">
      <w:pPr>
        <w:pStyle w:val="Odlomakpopisa"/>
        <w:jc w:val="both"/>
        <w:rPr>
          <w:rFonts w:cs="Arial" w:hAnsi="Cambria" w:ascii="Cambria"/>
          <w:sz w:val="22"/>
          <w:szCs w:val="22"/>
        </w:rPr>
      </w:pPr>
    </w:p>
    <w:p w:rsidRDefault="00CD2604" w:rsidP="000E1F39" w:rsidR="00CD2604">
      <w:pPr>
        <w:ind w:left="360"/>
        <w:rPr>
          <w:rFonts w:cs="Arial" w:hAnsi="Cambria" w:ascii="Cambria"/>
          <w:lang w:val="pl-PL"/>
        </w:rPr>
      </w:pPr>
    </w:p>
    <w:p w:rsidRDefault="00CD2604" w:rsidP="000E1F39" w:rsidR="00CD2604" w:rsidRPr="004D3300">
      <w:pPr>
        <w:ind w:left="360"/>
        <w:rPr>
          <w:rFonts w:cs="Arial" w:hAnsi="Cambria" w:ascii="Cambria"/>
          <w:lang w:val="pl-PL"/>
        </w:rPr>
      </w:pPr>
    </w:p>
    <w:p w:rsidRDefault="000E1F39" w:rsidP="000E1F39" w:rsidR="000E1F39" w:rsidRPr="004D3300">
      <w:pPr>
        <w:rPr>
          <w:rFonts w:cs="Arial" w:hAnsi="Cambria" w:ascii="Cambria"/>
          <w:lang w:val="pl-PL"/>
        </w:rPr>
      </w:pPr>
      <w:r w:rsidRPr="004D3300">
        <w:rPr>
          <w:rFonts w:cs="Arial" w:hAnsi="Cambria" w:ascii="Cambria"/>
          <w:lang w:val="pl-PL"/>
        </w:rPr>
        <w:t xml:space="preserve">Mjesto i datum </w:t>
      </w:r>
      <w:r w:rsidRPr="004D3300">
        <w:rPr>
          <w:rFonts w:cs="Arial" w:hAnsi="Cambria" w:ascii="Cambria"/>
          <w:lang w:val="pl-PL"/>
        </w:rPr>
        <w:tab/>
      </w:r>
      <w:r w:rsidRPr="004D3300">
        <w:rPr>
          <w:rFonts w:cs="Arial" w:hAnsi="Cambria" w:ascii="Cambria"/>
          <w:lang w:val="pl-PL"/>
        </w:rPr>
        <w:tab/>
      </w:r>
      <w:r w:rsidRPr="004D3300">
        <w:rPr>
          <w:rFonts w:cs="Arial" w:hAnsi="Cambria" w:ascii="Cambria"/>
          <w:lang w:val="pl-PL"/>
        </w:rPr>
        <w:tab/>
      </w:r>
      <w:r w:rsidRPr="004D3300">
        <w:rPr>
          <w:rFonts w:cs="Arial" w:hAnsi="Cambria" w:ascii="Cambria"/>
          <w:lang w:val="pl-PL"/>
        </w:rPr>
        <w:tab/>
      </w:r>
      <w:r w:rsidRPr="004D3300">
        <w:rPr>
          <w:rFonts w:cs="Arial" w:hAnsi="Cambria" w:ascii="Cambria"/>
          <w:lang w:val="pl-PL"/>
        </w:rPr>
        <w:tab/>
      </w:r>
      <w:r w:rsidRPr="004D3300">
        <w:rPr>
          <w:rFonts w:cs="Arial" w:hAnsi="Cambria" w:ascii="Cambria"/>
          <w:lang w:val="pl-PL"/>
        </w:rPr>
        <w:tab/>
      </w:r>
      <w:r w:rsidR="004F2E07" w:rsidRPr="004D3300">
        <w:rPr>
          <w:rFonts w:cs="Arial" w:hAnsi="Cambria" w:ascii="Cambria"/>
          <w:lang w:val="pl-PL"/>
        </w:rPr>
        <w:tab/>
      </w:r>
      <w:r w:rsidRPr="004D3300">
        <w:rPr>
          <w:rFonts w:cs="Arial" w:hAnsi="Cambria" w:ascii="Cambria"/>
          <w:lang w:val="pl-PL"/>
        </w:rPr>
        <w:t>Stečajni upravitelj</w:t>
      </w:r>
    </w:p>
    <w:p w:rsidRDefault="006E48CE" w:rsidP="000E1F39" w:rsidR="000E1F39">
      <w:pPr>
        <w:rPr>
          <w:rFonts w:cs="Arial" w:hAnsi="Cambria" w:ascii="Cambria"/>
          <w:lang w:val="pl-PL"/>
        </w:rPr>
      </w:pPr>
      <w:r w:rsidRPr="004D3300">
        <w:rPr>
          <w:rFonts w:cs="Arial" w:hAnsi="Cambria" w:ascii="Cambria"/>
          <w:lang w:val="pl-PL"/>
        </w:rPr>
        <w:t>Zagreb,</w:t>
      </w:r>
      <w:r w:rsidR="0079568D" w:rsidRPr="004D3300">
        <w:rPr>
          <w:rFonts w:cs="Arial" w:hAnsi="Cambria" w:ascii="Cambria"/>
          <w:lang w:val="pl-PL"/>
        </w:rPr>
        <w:tab/>
      </w:r>
      <w:r w:rsidR="001E7415">
        <w:rPr>
          <w:rFonts w:cs="Arial" w:hAnsi="Cambria" w:ascii="Cambria"/>
          <w:lang w:val="pl-PL"/>
        </w:rPr>
        <w:t xml:space="preserve"> </w:t>
      </w:r>
      <w:r w:rsidR="00551848">
        <w:rPr>
          <w:rFonts w:cs="Arial" w:hAnsi="Cambria" w:ascii="Cambria"/>
          <w:lang w:val="pl-PL"/>
        </w:rPr>
        <w:t>2</w:t>
      </w:r>
      <w:r w:rsidR="00426D9C">
        <w:rPr>
          <w:rFonts w:cs="Arial" w:hAnsi="Cambria" w:ascii="Cambria"/>
          <w:lang w:val="pl-PL"/>
        </w:rPr>
        <w:t>9</w:t>
      </w:r>
      <w:r w:rsidR="001369E1">
        <w:rPr>
          <w:rFonts w:cs="Arial" w:hAnsi="Cambria" w:ascii="Cambria"/>
          <w:lang w:val="pl-PL"/>
        </w:rPr>
        <w:t>.0</w:t>
      </w:r>
      <w:r w:rsidR="00426D9C">
        <w:rPr>
          <w:rFonts w:cs="Arial" w:hAnsi="Cambria" w:ascii="Cambria"/>
          <w:lang w:val="pl-PL"/>
        </w:rPr>
        <w:t>5</w:t>
      </w:r>
      <w:r w:rsidR="001369E1">
        <w:rPr>
          <w:rFonts w:cs="Arial" w:hAnsi="Cambria" w:ascii="Cambria"/>
          <w:lang w:val="pl-PL"/>
        </w:rPr>
        <w:t>.201</w:t>
      </w:r>
      <w:r w:rsidR="00875261">
        <w:rPr>
          <w:rFonts w:cs="Arial" w:hAnsi="Cambria" w:ascii="Cambria"/>
          <w:lang w:val="pl-PL"/>
        </w:rPr>
        <w:t>8</w:t>
      </w:r>
      <w:r w:rsidR="001369E1">
        <w:rPr>
          <w:rFonts w:cs="Arial" w:hAnsi="Cambria" w:ascii="Cambria"/>
          <w:lang w:val="pl-PL"/>
        </w:rPr>
        <w:t>.</w:t>
      </w:r>
      <w:r w:rsidR="0079568D" w:rsidRPr="004D3300">
        <w:rPr>
          <w:rFonts w:cs="Arial" w:hAnsi="Cambria" w:ascii="Cambria"/>
          <w:lang w:val="pl-PL"/>
        </w:rPr>
        <w:tab/>
      </w:r>
      <w:r w:rsidR="000E1F39" w:rsidRPr="004D3300">
        <w:rPr>
          <w:rFonts w:cs="Arial" w:hAnsi="Cambria" w:ascii="Cambria"/>
          <w:lang w:val="pl-PL"/>
        </w:rPr>
        <w:tab/>
      </w:r>
      <w:r w:rsidR="000E1F39" w:rsidRPr="004D3300">
        <w:rPr>
          <w:rFonts w:cs="Arial" w:hAnsi="Cambria" w:ascii="Cambria"/>
          <w:lang w:val="pl-PL"/>
        </w:rPr>
        <w:tab/>
      </w:r>
      <w:r w:rsidR="000E1F39" w:rsidRPr="004D3300">
        <w:rPr>
          <w:rFonts w:cs="Arial" w:hAnsi="Cambria" w:ascii="Cambria"/>
          <w:lang w:val="pl-PL"/>
        </w:rPr>
        <w:tab/>
      </w:r>
      <w:r w:rsidR="000E1F39" w:rsidRPr="004D3300">
        <w:rPr>
          <w:rFonts w:cs="Arial" w:hAnsi="Cambria" w:ascii="Cambria"/>
          <w:lang w:val="pl-PL"/>
        </w:rPr>
        <w:tab/>
      </w:r>
      <w:r w:rsidRPr="004D3300">
        <w:rPr>
          <w:rFonts w:cs="Arial" w:hAnsi="Cambria" w:ascii="Cambria"/>
          <w:lang w:val="pl-PL"/>
        </w:rPr>
        <w:t xml:space="preserve">    </w:t>
      </w:r>
      <w:r w:rsidR="00E20912" w:rsidRPr="004D3300">
        <w:rPr>
          <w:rFonts w:cs="Arial" w:hAnsi="Cambria" w:ascii="Cambria"/>
          <w:lang w:val="pl-PL"/>
        </w:rPr>
        <w:tab/>
      </w:r>
      <w:r w:rsidRPr="004D3300">
        <w:rPr>
          <w:rFonts w:cs="Arial" w:hAnsi="Cambria" w:ascii="Cambria"/>
          <w:lang w:val="pl-PL"/>
        </w:rPr>
        <w:t xml:space="preserve">     </w:t>
      </w:r>
      <w:r w:rsidR="00686EBC" w:rsidRPr="004D3300">
        <w:rPr>
          <w:rFonts w:cs="Arial" w:hAnsi="Cambria" w:ascii="Cambria"/>
          <w:lang w:val="pl-PL"/>
        </w:rPr>
        <w:tab/>
      </w:r>
      <w:r w:rsidR="00875261">
        <w:rPr>
          <w:rFonts w:cs="Arial" w:hAnsi="Cambria" w:ascii="Cambria"/>
          <w:lang w:val="pl-PL"/>
        </w:rPr>
        <w:t>Božidar Brkljač, dipl. oecc.</w:t>
      </w:r>
    </w:p>
    <w:p w:rsidRDefault="00CD2604" w:rsidP="000E1F39" w:rsidR="00CD2604">
      <w:pPr>
        <w:rPr>
          <w:rFonts w:cs="Arial" w:hAnsi="Cambria" w:ascii="Cambria"/>
          <w:lang w:val="pl-PL"/>
        </w:rPr>
      </w:pPr>
    </w:p>
    <w:p w:rsidRDefault="00787088" w:rsidP="000E1F39" w:rsidR="00787088">
      <w:pPr>
        <w:rPr>
          <w:rFonts w:cs="Arial" w:hAnsi="Cambria" w:ascii="Cambria"/>
          <w:lang w:val="pl-PL"/>
        </w:rPr>
      </w:pPr>
    </w:p>
    <w:p w:rsidRDefault="00787088" w:rsidP="000E1F39" w:rsidR="00787088">
      <w:pPr>
        <w:rPr>
          <w:rFonts w:cs="Arial" w:hAnsi="Cambria" w:ascii="Cambria"/>
          <w:lang w:val="pl-PL"/>
        </w:rPr>
      </w:pPr>
    </w:p>
    <w:p w:rsidRDefault="00CD2604" w:rsidP="000E1F39" w:rsidR="00CD2604">
      <w:pPr>
        <w:rPr>
          <w:rFonts w:cs="Arial" w:hAnsi="Cambria" w:ascii="Cambria"/>
          <w:lang w:val="pl-PL"/>
        </w:rPr>
      </w:pPr>
    </w:p>
    <w:p w:rsidRDefault="00AC7EFA" w:rsidP="00D72C32" w:rsidR="00AC7EFA">
      <w:pPr>
        <w:spacing w:after="0"/>
        <w:rPr>
          <w:rFonts w:cs="Arial" w:hAnsi="Cambria" w:ascii="Cambria"/>
          <w:lang w:val="pl-PL"/>
        </w:rPr>
      </w:pPr>
      <w:r>
        <w:rPr>
          <w:rFonts w:cs="Arial" w:hAnsi="Cambria" w:ascii="Cambria"/>
          <w:lang w:val="pl-PL"/>
        </w:rPr>
        <w:t xml:space="preserve">U privitku: </w:t>
      </w:r>
    </w:p>
    <w:p w:rsidRDefault="002560F0" w:rsidP="00D72C32" w:rsidR="00D72C32">
      <w:pPr>
        <w:spacing w:after="0"/>
        <w:rPr>
          <w:rFonts w:cs="Arial" w:hAnsi="Cambria" w:ascii="Cambria"/>
          <w:lang w:val="pl-PL"/>
        </w:rPr>
      </w:pPr>
      <w:r>
        <w:rPr>
          <w:rFonts w:cs="Arial" w:hAnsi="Cambria" w:ascii="Cambria"/>
          <w:lang w:val="pl-PL"/>
        </w:rPr>
        <w:t xml:space="preserve">- preslika </w:t>
      </w:r>
      <w:r w:rsidR="00787088">
        <w:rPr>
          <w:rFonts w:cs="Arial" w:hAnsi="Cambria" w:ascii="Cambria"/>
          <w:lang w:val="pl-PL"/>
        </w:rPr>
        <w:t>dopisa razlučnom vjerovniku</w:t>
      </w:r>
      <w:r w:rsidR="00D72C32">
        <w:rPr>
          <w:rFonts w:cs="Arial" w:hAnsi="Cambria" w:ascii="Cambria"/>
          <w:lang w:val="pl-PL"/>
        </w:rPr>
        <w:t xml:space="preserve"> </w:t>
      </w:r>
    </w:p>
    <w:p w:rsidRDefault="00355408" w:rsidP="00D72C32" w:rsidR="00355408">
      <w:pPr>
        <w:spacing w:after="0"/>
        <w:rPr>
          <w:rFonts w:cs="Arial" w:hAnsi="Cambria" w:ascii="Cambria"/>
          <w:lang w:val="pl-PL"/>
        </w:rPr>
      </w:pPr>
      <w:r>
        <w:rPr>
          <w:rFonts w:cs="Arial" w:hAnsi="Cambria" w:ascii="Cambria"/>
          <w:lang w:val="pl-PL"/>
        </w:rPr>
        <w:t xml:space="preserve">- preslika </w:t>
      </w:r>
      <w:r w:rsidR="00787088">
        <w:rPr>
          <w:rFonts w:cs="Arial" w:hAnsi="Cambria" w:ascii="Cambria"/>
          <w:lang w:val="pl-PL"/>
        </w:rPr>
        <w:t>suglasnosti razlučnog vjerovnika</w:t>
      </w:r>
    </w:p>
    <w:p w:rsidRDefault="00787088" w:rsidP="00D72C32" w:rsidR="00787088">
      <w:pPr>
        <w:spacing w:after="0"/>
        <w:rPr>
          <w:rFonts w:cs="Arial" w:hAnsi="Cambria" w:ascii="Cambria"/>
          <w:lang w:val="pl-PL"/>
        </w:rPr>
      </w:pPr>
      <w:r>
        <w:rPr>
          <w:rFonts w:cs="Arial" w:hAnsi="Cambria" w:ascii="Cambria"/>
          <w:lang w:val="pl-PL"/>
        </w:rPr>
        <w:t>- preslika izjave gosp. Z</w:t>
      </w:r>
      <w:r w:rsidR="00831BFD">
        <w:rPr>
          <w:rFonts w:cs="Arial" w:hAnsi="Cambria" w:ascii="Cambria"/>
          <w:lang w:val="pl-PL"/>
        </w:rPr>
        <w:t>o</w:t>
      </w:r>
      <w:r>
        <w:rPr>
          <w:rFonts w:cs="Arial" w:hAnsi="Cambria" w:ascii="Cambria"/>
          <w:lang w:val="pl-PL"/>
        </w:rPr>
        <w:t>rana Hrvaćanina</w:t>
      </w:r>
    </w:p>
    <w:p w:rsidRDefault="00355408" w:rsidP="00D72C32" w:rsidR="00355408">
      <w:pPr>
        <w:spacing w:after="0"/>
        <w:rPr>
          <w:rFonts w:cs="Arial" w:hAnsi="Cambria" w:ascii="Cambria"/>
          <w:lang w:val="pl-PL"/>
        </w:rPr>
      </w:pPr>
      <w:r>
        <w:rPr>
          <w:rFonts w:cs="Arial" w:hAnsi="Cambria" w:ascii="Cambria"/>
          <w:lang w:val="pl-PL"/>
        </w:rPr>
        <w:t xml:space="preserve">- preslika </w:t>
      </w:r>
      <w:r w:rsidR="00787088">
        <w:rPr>
          <w:rFonts w:cs="Arial" w:hAnsi="Cambria" w:ascii="Cambria"/>
          <w:lang w:val="pl-PL"/>
        </w:rPr>
        <w:t>obavijesti upućene</w:t>
      </w:r>
      <w:r w:rsidR="00F50D77">
        <w:rPr>
          <w:rFonts w:cs="Arial" w:hAnsi="Cambria" w:ascii="Cambria"/>
          <w:lang w:val="pl-PL"/>
        </w:rPr>
        <w:t xml:space="preserve"> MUP-</w:t>
      </w:r>
      <w:r w:rsidR="00787088">
        <w:rPr>
          <w:rFonts w:cs="Arial" w:hAnsi="Cambria" w:ascii="Cambria"/>
          <w:lang w:val="pl-PL"/>
        </w:rPr>
        <w:t>u</w:t>
      </w:r>
    </w:p>
    <w:p w:rsidRDefault="00F50D77" w:rsidP="00D72C32" w:rsidR="00F50D77">
      <w:pPr>
        <w:spacing w:after="0"/>
        <w:rPr>
          <w:rFonts w:cs="Arial" w:hAnsi="Cambria" w:ascii="Cambria"/>
          <w:lang w:val="pl-PL"/>
        </w:rPr>
      </w:pPr>
      <w:r>
        <w:rPr>
          <w:rFonts w:cs="Arial" w:hAnsi="Cambria" w:ascii="Cambria"/>
          <w:lang w:val="pl-PL"/>
        </w:rPr>
        <w:t xml:space="preserve">- preslika </w:t>
      </w:r>
      <w:r w:rsidR="00787088">
        <w:rPr>
          <w:rFonts w:cs="Arial" w:hAnsi="Cambria" w:ascii="Cambria"/>
          <w:lang w:val="pl-PL"/>
        </w:rPr>
        <w:t>odgovora Radnik d.d. Križevci od 28.05.2018.g.</w:t>
      </w:r>
    </w:p>
    <w:p w:rsidRDefault="00355408" w:rsidP="00D72C32" w:rsidR="00355408">
      <w:pPr>
        <w:spacing w:after="0"/>
        <w:rPr>
          <w:rFonts w:cs="Arial" w:hAnsi="Cambria" w:ascii="Cambria"/>
          <w:lang w:val="pl-PL"/>
        </w:rPr>
      </w:pPr>
      <w:r>
        <w:rPr>
          <w:rFonts w:cs="Arial" w:hAnsi="Cambria" w:ascii="Cambria"/>
          <w:lang w:val="pl-PL"/>
        </w:rPr>
        <w:t xml:space="preserve">- preslika </w:t>
      </w:r>
      <w:r w:rsidR="00787088">
        <w:rPr>
          <w:rFonts w:cs="Arial" w:hAnsi="Cambria" w:ascii="Cambria"/>
          <w:lang w:val="pl-PL"/>
        </w:rPr>
        <w:t>odgovora Mozaik PB d.o.o. od 24.05.2018.g.</w:t>
      </w:r>
    </w:p>
    <w:p w:rsidRDefault="00787088" w:rsidP="00D72C32" w:rsidR="00787088">
      <w:pPr>
        <w:spacing w:after="0"/>
        <w:rPr>
          <w:rFonts w:cs="Arial" w:hAnsi="Cambria" w:ascii="Cambria"/>
          <w:lang w:val="pl-PL"/>
        </w:rPr>
      </w:pPr>
      <w:r>
        <w:rPr>
          <w:rFonts w:cs="Arial" w:hAnsi="Cambria" w:ascii="Cambria"/>
          <w:lang w:val="pl-PL"/>
        </w:rPr>
        <w:t>- ispis e-maila IZOLACIJA d.o.o. od 28.05.2018. sa njihovom karticom</w:t>
      </w:r>
    </w:p>
    <w:p w:rsidRDefault="00F50D77" w:rsidP="00D72C32" w:rsidR="00F50D77">
      <w:pPr>
        <w:spacing w:after="0"/>
        <w:rPr>
          <w:rFonts w:cs="Arial" w:hAnsi="Cambria" w:ascii="Cambria"/>
          <w:lang w:val="pl-PL"/>
        </w:rPr>
      </w:pPr>
      <w:r>
        <w:rPr>
          <w:rFonts w:cs="Arial" w:hAnsi="Cambria" w:ascii="Cambria"/>
          <w:lang w:val="pl-PL"/>
        </w:rPr>
        <w:t>- Financijsko izvješće</w:t>
      </w:r>
    </w:p>
    <w:sectPr w:rsidSect="00CD2604" w:rsidR="00F50D77">
      <w:footerReference w:type="default" r:id="rId9"/>
      <w:pgSz w:h="16838" w:w="11906"/>
      <w:pgMar w:gutter="0" w:footer="708" w:header="708" w:left="1417" w:bottom="993" w:right="1417" w:top="85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2E0B" w:rsidP="00630104" w:rsidR="00302E0B">
      <w:pPr>
        <w:spacing w:after="0"/>
      </w:pPr>
      <w:r>
        <w:separator/>
      </w:r>
    </w:p>
  </w:endnote>
  <w:endnote w:id="0" w:type="continuationSeparator">
    <w:p w:rsidRDefault="00302E0B" w:rsidP="00630104" w:rsidR="00302E0B">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23CA" w:rsidR="00BF23CA">
    <w:pPr>
      <w:pStyle w:val="Podnoje"/>
      <w:jc w:val="center"/>
    </w:pPr>
    <w:r>
      <w:fldChar w:fldCharType="begin"/>
    </w:r>
    <w:r>
      <w:instrText>PAGE   \* MERGEFORMAT</w:instrText>
    </w:r>
    <w:r>
      <w:fldChar w:fldCharType="separate"/>
    </w:r>
    <w:r w:rsidR="0044537C">
      <w:rPr>
        <w:noProof/>
      </w:rPr>
      <w:t>1</w:t>
    </w:r>
    <w:r>
      <w:fldChar w:fldCharType="end"/>
    </w:r>
  </w:p>
  <w:p w:rsidRDefault="00BF23CA" w:rsidR="00BF23C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2E0B" w:rsidP="00630104" w:rsidR="00302E0B">
      <w:pPr>
        <w:spacing w:after="0"/>
      </w:pPr>
      <w:r>
        <w:separator/>
      </w:r>
    </w:p>
  </w:footnote>
  <w:footnote w:id="0" w:type="continuationSeparator">
    <w:p w:rsidRDefault="00302E0B" w:rsidP="00630104" w:rsidR="00302E0B">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0064E0"/>
    <w:multiLevelType w:val="hybridMultilevel"/>
    <w:tmpl w:val="941A20A4"/>
    <w:lvl w:tplc="D4822472" w:ilvl="0">
      <w:start w:val="2"/>
      <w:numFmt w:val="bullet"/>
      <w:lvlText w:val="-"/>
      <w:lvlJc w:val="left"/>
      <w:pPr>
        <w:ind w:hanging="360" w:left="1080"/>
      </w:pPr>
      <w:rPr>
        <w:rFonts w:cs="Calibri" w:eastAsia="Calibr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87E69A7"/>
    <w:multiLevelType w:val="hybridMultilevel"/>
    <w:tmpl w:val="78E4429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EB967B5"/>
    <w:multiLevelType w:val="multilevel"/>
    <w:tmpl w:val="9F200A72"/>
    <w:lvl w:ilvl="0">
      <w:start w:val="1"/>
      <w:numFmt w:val="decimal"/>
      <w:lvlText w:val="%1."/>
      <w:lvlJc w:val="left"/>
      <w:pPr>
        <w:ind w:hanging="360" w:left="720"/>
      </w:pPr>
      <w:rPr>
        <w:rFonts w:hint="default"/>
      </w:rPr>
    </w:lvl>
    <w:lvl w:ilvl="1">
      <w:start w:val="1"/>
      <w:numFmt w:val="decimal"/>
      <w:isLgl/>
      <w:lvlText w:val="%1.%2."/>
      <w:lvlJc w:val="left"/>
      <w:pPr>
        <w:ind w:hanging="720" w:left="108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1080" w:left="144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440" w:left="180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800" w:left="2160"/>
      </w:pPr>
      <w:rPr>
        <w:rFonts w:hint="default"/>
      </w:rPr>
    </w:lvl>
    <w:lvl w:ilvl="8">
      <w:start w:val="1"/>
      <w:numFmt w:val="decimal"/>
      <w:isLgl/>
      <w:lvlText w:val="%1.%2.%3.%4.%5.%6.%7.%8.%9."/>
      <w:lvlJc w:val="left"/>
      <w:pPr>
        <w:ind w:hanging="1800" w:left="2160"/>
      </w:pPr>
      <w:rPr>
        <w:rFonts w:hint="default"/>
      </w:rPr>
    </w:lvl>
  </w:abstractNum>
  <w:abstractNum w:abstractNumId="3">
    <w:nsid w:val="2CCC4F95"/>
    <w:multiLevelType w:val="hybridMultilevel"/>
    <w:tmpl w:val="32EE2C46"/>
    <w:lvl w:tplc="1E085892" w:ilvl="0">
      <w:numFmt w:val="bullet"/>
      <w:lvlText w:val="-"/>
      <w:lvlJc w:val="left"/>
      <w:pPr>
        <w:ind w:hanging="360" w:left="502"/>
      </w:pPr>
      <w:rPr>
        <w:rFonts w:cs="Arial" w:eastAsia="Calibri" w:hAnsi="Arial" w:ascii="Arial" w:hint="default"/>
        <w:color w:val="444444"/>
      </w:rPr>
    </w:lvl>
    <w:lvl w:tentative="true" w:tplc="041A0003" w:ilvl="1">
      <w:start w:val="1"/>
      <w:numFmt w:val="bullet"/>
      <w:lvlText w:val="o"/>
      <w:lvlJc w:val="left"/>
      <w:pPr>
        <w:ind w:hanging="360" w:left="1222"/>
      </w:pPr>
      <w:rPr>
        <w:rFonts w:cs="Courier New" w:hAnsi="Courier New" w:ascii="Courier New" w:hint="default"/>
      </w:rPr>
    </w:lvl>
    <w:lvl w:tentative="true" w:tplc="041A0005" w:ilvl="2">
      <w:start w:val="1"/>
      <w:numFmt w:val="bullet"/>
      <w:lvlText w:val=""/>
      <w:lvlJc w:val="left"/>
      <w:pPr>
        <w:ind w:hanging="360" w:left="1942"/>
      </w:pPr>
      <w:rPr>
        <w:rFonts w:hAnsi="Wingdings" w:ascii="Wingdings" w:hint="default"/>
      </w:rPr>
    </w:lvl>
    <w:lvl w:tentative="true" w:tplc="041A0001" w:ilvl="3">
      <w:start w:val="1"/>
      <w:numFmt w:val="bullet"/>
      <w:lvlText w:val=""/>
      <w:lvlJc w:val="left"/>
      <w:pPr>
        <w:ind w:hanging="360" w:left="2662"/>
      </w:pPr>
      <w:rPr>
        <w:rFonts w:hAnsi="Symbol" w:ascii="Symbol" w:hint="default"/>
      </w:rPr>
    </w:lvl>
    <w:lvl w:tentative="true" w:tplc="041A0003" w:ilvl="4">
      <w:start w:val="1"/>
      <w:numFmt w:val="bullet"/>
      <w:lvlText w:val="o"/>
      <w:lvlJc w:val="left"/>
      <w:pPr>
        <w:ind w:hanging="360" w:left="3382"/>
      </w:pPr>
      <w:rPr>
        <w:rFonts w:cs="Courier New" w:hAnsi="Courier New" w:ascii="Courier New" w:hint="default"/>
      </w:rPr>
    </w:lvl>
    <w:lvl w:tentative="true" w:tplc="041A0005" w:ilvl="5">
      <w:start w:val="1"/>
      <w:numFmt w:val="bullet"/>
      <w:lvlText w:val=""/>
      <w:lvlJc w:val="left"/>
      <w:pPr>
        <w:ind w:hanging="360" w:left="4102"/>
      </w:pPr>
      <w:rPr>
        <w:rFonts w:hAnsi="Wingdings" w:ascii="Wingdings" w:hint="default"/>
      </w:rPr>
    </w:lvl>
    <w:lvl w:tentative="true" w:tplc="041A0001" w:ilvl="6">
      <w:start w:val="1"/>
      <w:numFmt w:val="bullet"/>
      <w:lvlText w:val=""/>
      <w:lvlJc w:val="left"/>
      <w:pPr>
        <w:ind w:hanging="360" w:left="4822"/>
      </w:pPr>
      <w:rPr>
        <w:rFonts w:hAnsi="Symbol" w:ascii="Symbol" w:hint="default"/>
      </w:rPr>
    </w:lvl>
    <w:lvl w:tentative="true" w:tplc="041A0003" w:ilvl="7">
      <w:start w:val="1"/>
      <w:numFmt w:val="bullet"/>
      <w:lvlText w:val="o"/>
      <w:lvlJc w:val="left"/>
      <w:pPr>
        <w:ind w:hanging="360" w:left="5542"/>
      </w:pPr>
      <w:rPr>
        <w:rFonts w:cs="Courier New" w:hAnsi="Courier New" w:ascii="Courier New" w:hint="default"/>
      </w:rPr>
    </w:lvl>
    <w:lvl w:tentative="true" w:tplc="041A0005" w:ilvl="8">
      <w:start w:val="1"/>
      <w:numFmt w:val="bullet"/>
      <w:lvlText w:val=""/>
      <w:lvlJc w:val="left"/>
      <w:pPr>
        <w:ind w:hanging="360" w:left="6262"/>
      </w:pPr>
      <w:rPr>
        <w:rFonts w:hAnsi="Wingdings" w:ascii="Wingdings" w:hint="default"/>
      </w:rPr>
    </w:lvl>
  </w:abstractNum>
  <w:abstractNum w:abstractNumId="4">
    <w:nsid w:val="307D5BD3"/>
    <w:multiLevelType w:val="hybridMultilevel"/>
    <w:tmpl w:val="0B028E7C"/>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61F0D6E"/>
    <w:multiLevelType w:val="hybridMultilevel"/>
    <w:tmpl w:val="6FEAEFBE"/>
    <w:lvl w:tplc="E704401A" w:ilvl="0">
      <w:start w:val="3"/>
      <w:numFmt w:val="upperLetter"/>
      <w:lvlText w:val="%1)"/>
      <w:lvlJc w:val="left"/>
      <w:pPr>
        <w:ind w:hanging="360" w:left="720"/>
      </w:pPr>
      <w:rPr>
        <w:rFonts w:hint="default"/>
      </w:r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6">
    <w:nsid w:val="37A14DA6"/>
    <w:multiLevelType w:val="hybridMultilevel"/>
    <w:tmpl w:val="D1ECE4E0"/>
    <w:lvl w:tplc="041A0015" w:ilvl="0">
      <w:start w:val="1"/>
      <w:numFmt w:val="upp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BD10F7E"/>
    <w:multiLevelType w:val="hybridMultilevel"/>
    <w:tmpl w:val="242ADA0A"/>
    <w:lvl w:tplc="B4BAF1DA" w:ilvl="0">
      <w:start w:val="2"/>
      <w:numFmt w:val="bullet"/>
      <w:lvlText w:val="-"/>
      <w:lvlJc w:val="left"/>
      <w:pPr>
        <w:tabs>
          <w:tab w:pos="720" w:val="num"/>
        </w:tabs>
        <w:ind w:hanging="360" w:left="720"/>
      </w:pPr>
      <w:rPr>
        <w:rFonts w:cs="Arial" w:eastAsia="Times New Roman"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8">
    <w:nsid w:val="4D433CD4"/>
    <w:multiLevelType w:val="hybridMultilevel"/>
    <w:tmpl w:val="D0668430"/>
    <w:lvl w:tplc="706EC0EC" w:ilvl="0">
      <w:numFmt w:val="bullet"/>
      <w:lvlText w:val="-"/>
      <w:lvlJc w:val="left"/>
      <w:pPr>
        <w:ind w:hanging="360" w:left="720"/>
      </w:pPr>
      <w:rPr>
        <w:rFonts w:cs="Arial" w:eastAsia="Calibri"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FFB21F3"/>
    <w:multiLevelType w:val="hybridMultilevel"/>
    <w:tmpl w:val="69CAFBE2"/>
    <w:lvl w:tplc="84C2A744" w:ilvl="0">
      <w:numFmt w:val="bullet"/>
      <w:lvlText w:val="-"/>
      <w:lvlJc w:val="left"/>
      <w:pPr>
        <w:ind w:hanging="360" w:left="720"/>
      </w:pPr>
      <w:rPr>
        <w:rFonts w:cs="Arial" w:eastAsia="Calibri" w:hAnsi="Cambria" w:ascii="Cambri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1">
    <w:nsid w:val="547B3156"/>
    <w:multiLevelType w:val="hybridMultilevel"/>
    <w:tmpl w:val="0B028E7C"/>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A8C78A5"/>
    <w:multiLevelType w:val="hybridMultilevel"/>
    <w:tmpl w:val="0B028E7C"/>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BF75E5C"/>
    <w:multiLevelType w:val="multilevel"/>
    <w:tmpl w:val="9F200A72"/>
    <w:lvl w:ilvl="0">
      <w:start w:val="1"/>
      <w:numFmt w:val="decimal"/>
      <w:lvlText w:val="%1."/>
      <w:lvlJc w:val="left"/>
      <w:pPr>
        <w:ind w:hanging="360" w:left="720"/>
      </w:pPr>
      <w:rPr>
        <w:rFonts w:hint="default"/>
      </w:rPr>
    </w:lvl>
    <w:lvl w:ilvl="1">
      <w:start w:val="1"/>
      <w:numFmt w:val="decimal"/>
      <w:isLgl/>
      <w:lvlText w:val="%1.%2."/>
      <w:lvlJc w:val="left"/>
      <w:pPr>
        <w:ind w:hanging="720" w:left="108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1080" w:left="144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440" w:left="180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800" w:left="2160"/>
      </w:pPr>
      <w:rPr>
        <w:rFonts w:hint="default"/>
      </w:rPr>
    </w:lvl>
    <w:lvl w:ilvl="8">
      <w:start w:val="1"/>
      <w:numFmt w:val="decimal"/>
      <w:isLgl/>
      <w:lvlText w:val="%1.%2.%3.%4.%5.%6.%7.%8.%9."/>
      <w:lvlJc w:val="left"/>
      <w:pPr>
        <w:ind w:hanging="1800" w:left="2160"/>
      </w:pPr>
      <w:rPr>
        <w:rFonts w:hint="default"/>
      </w:rPr>
    </w:lvl>
  </w:abstractNum>
  <w:abstractNum w:abstractNumId="14">
    <w:nsid w:val="60223327"/>
    <w:multiLevelType w:val="hybridMultilevel"/>
    <w:tmpl w:val="711E2A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758077AA"/>
    <w:multiLevelType w:val="hybridMultilevel"/>
    <w:tmpl w:val="0B028E7C"/>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75D54373"/>
    <w:multiLevelType w:val="hybridMultilevel"/>
    <w:tmpl w:val="711E2A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0"/>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2"/>
  </w:num>
  <w:num w:numId="5">
    <w:abstractNumId w:val="15"/>
  </w:num>
  <w:num w:numId="6">
    <w:abstractNumId w:val="16"/>
  </w:num>
  <w:num w:numId="7">
    <w:abstractNumId w:val="14"/>
  </w:num>
  <w:num w:numId="8">
    <w:abstractNumId w:val="11"/>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4"/>
  </w:num>
  <w:num w:numId="12">
    <w:abstractNumId w:val="5"/>
  </w:num>
  <w:num w:numId="1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2"/>
  </w:num>
  <w:num w:numId="16">
    <w:abstractNumId w:val="1"/>
  </w:num>
  <w:num w:numId="17">
    <w:abstractNumId w:val="0"/>
  </w:num>
  <w:num w:numId="18">
    <w:abstractNumId w:val="8"/>
  </w:num>
  <w:num w:numId="1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129B4"/>
    <w:rsid w:val="00017496"/>
    <w:rsid w:val="00021735"/>
    <w:rsid w:val="00024292"/>
    <w:rsid w:val="00026091"/>
    <w:rsid w:val="00030453"/>
    <w:rsid w:val="00037E9A"/>
    <w:rsid w:val="00040DDE"/>
    <w:rsid w:val="00041014"/>
    <w:rsid w:val="000434F9"/>
    <w:rsid w:val="00050DE1"/>
    <w:rsid w:val="0005149B"/>
    <w:rsid w:val="00054A0F"/>
    <w:rsid w:val="0006122E"/>
    <w:rsid w:val="000661D2"/>
    <w:rsid w:val="00066B75"/>
    <w:rsid w:val="00071029"/>
    <w:rsid w:val="00071520"/>
    <w:rsid w:val="0007459B"/>
    <w:rsid w:val="00077074"/>
    <w:rsid w:val="000801EF"/>
    <w:rsid w:val="00080264"/>
    <w:rsid w:val="000935AF"/>
    <w:rsid w:val="00097365"/>
    <w:rsid w:val="000C2757"/>
    <w:rsid w:val="000C4397"/>
    <w:rsid w:val="000C6FA3"/>
    <w:rsid w:val="000D17A1"/>
    <w:rsid w:val="000D572B"/>
    <w:rsid w:val="000D5739"/>
    <w:rsid w:val="000E1F39"/>
    <w:rsid w:val="000E3985"/>
    <w:rsid w:val="000E6070"/>
    <w:rsid w:val="000E7318"/>
    <w:rsid w:val="000F3D58"/>
    <w:rsid w:val="000F6652"/>
    <w:rsid w:val="000F6A5C"/>
    <w:rsid w:val="000F6C18"/>
    <w:rsid w:val="000F7471"/>
    <w:rsid w:val="000F788A"/>
    <w:rsid w:val="0010578C"/>
    <w:rsid w:val="001117E0"/>
    <w:rsid w:val="00120FB1"/>
    <w:rsid w:val="00121F13"/>
    <w:rsid w:val="00136429"/>
    <w:rsid w:val="001369E1"/>
    <w:rsid w:val="001444D6"/>
    <w:rsid w:val="00144A01"/>
    <w:rsid w:val="00161FBA"/>
    <w:rsid w:val="001652EC"/>
    <w:rsid w:val="00166D74"/>
    <w:rsid w:val="00167B5F"/>
    <w:rsid w:val="00183013"/>
    <w:rsid w:val="00184E24"/>
    <w:rsid w:val="00187E70"/>
    <w:rsid w:val="0019177F"/>
    <w:rsid w:val="0019353F"/>
    <w:rsid w:val="001A6FD8"/>
    <w:rsid w:val="001B4293"/>
    <w:rsid w:val="001C08E7"/>
    <w:rsid w:val="001C7393"/>
    <w:rsid w:val="001D43AD"/>
    <w:rsid w:val="001E23F0"/>
    <w:rsid w:val="001E337D"/>
    <w:rsid w:val="001E7415"/>
    <w:rsid w:val="001F51B7"/>
    <w:rsid w:val="0020005A"/>
    <w:rsid w:val="00202773"/>
    <w:rsid w:val="00211DCD"/>
    <w:rsid w:val="00220FE1"/>
    <w:rsid w:val="00226BF8"/>
    <w:rsid w:val="00233A1C"/>
    <w:rsid w:val="002408C1"/>
    <w:rsid w:val="002426AF"/>
    <w:rsid w:val="00247BB2"/>
    <w:rsid w:val="002502CA"/>
    <w:rsid w:val="0025196E"/>
    <w:rsid w:val="00253A4A"/>
    <w:rsid w:val="002560F0"/>
    <w:rsid w:val="00264C9E"/>
    <w:rsid w:val="00265A4B"/>
    <w:rsid w:val="00274A65"/>
    <w:rsid w:val="00280F50"/>
    <w:rsid w:val="00282C75"/>
    <w:rsid w:val="002B0EA7"/>
    <w:rsid w:val="002E1E19"/>
    <w:rsid w:val="002E6706"/>
    <w:rsid w:val="002F2B32"/>
    <w:rsid w:val="002F61F1"/>
    <w:rsid w:val="00302E0B"/>
    <w:rsid w:val="00302EC9"/>
    <w:rsid w:val="00316594"/>
    <w:rsid w:val="00316FF4"/>
    <w:rsid w:val="00321250"/>
    <w:rsid w:val="003248D7"/>
    <w:rsid w:val="0032746E"/>
    <w:rsid w:val="00327E7D"/>
    <w:rsid w:val="00330B2E"/>
    <w:rsid w:val="00342C1D"/>
    <w:rsid w:val="00344D61"/>
    <w:rsid w:val="00347363"/>
    <w:rsid w:val="00347C58"/>
    <w:rsid w:val="003515AD"/>
    <w:rsid w:val="003520A1"/>
    <w:rsid w:val="00355408"/>
    <w:rsid w:val="00361096"/>
    <w:rsid w:val="003619E6"/>
    <w:rsid w:val="003633DF"/>
    <w:rsid w:val="0036581C"/>
    <w:rsid w:val="00370167"/>
    <w:rsid w:val="00375C1F"/>
    <w:rsid w:val="00376121"/>
    <w:rsid w:val="00383D32"/>
    <w:rsid w:val="00386F3A"/>
    <w:rsid w:val="00391009"/>
    <w:rsid w:val="003A7717"/>
    <w:rsid w:val="003B0B73"/>
    <w:rsid w:val="003B0EB2"/>
    <w:rsid w:val="003B3CBC"/>
    <w:rsid w:val="003B5056"/>
    <w:rsid w:val="003B558D"/>
    <w:rsid w:val="003C0FC1"/>
    <w:rsid w:val="003C18A0"/>
    <w:rsid w:val="003C75B8"/>
    <w:rsid w:val="003D344C"/>
    <w:rsid w:val="003D3858"/>
    <w:rsid w:val="003D4023"/>
    <w:rsid w:val="003E2831"/>
    <w:rsid w:val="003E5863"/>
    <w:rsid w:val="003E6793"/>
    <w:rsid w:val="003F00C9"/>
    <w:rsid w:val="003F0284"/>
    <w:rsid w:val="003F1D12"/>
    <w:rsid w:val="003F226F"/>
    <w:rsid w:val="003F2B2E"/>
    <w:rsid w:val="003F355A"/>
    <w:rsid w:val="00404820"/>
    <w:rsid w:val="004071AC"/>
    <w:rsid w:val="0041252D"/>
    <w:rsid w:val="0041306D"/>
    <w:rsid w:val="0041352B"/>
    <w:rsid w:val="004206FC"/>
    <w:rsid w:val="0042108F"/>
    <w:rsid w:val="00422970"/>
    <w:rsid w:val="00422DF2"/>
    <w:rsid w:val="00425B77"/>
    <w:rsid w:val="00425D3E"/>
    <w:rsid w:val="00426D9C"/>
    <w:rsid w:val="00427C84"/>
    <w:rsid w:val="00431EAC"/>
    <w:rsid w:val="00433073"/>
    <w:rsid w:val="004335ED"/>
    <w:rsid w:val="0043503D"/>
    <w:rsid w:val="00436015"/>
    <w:rsid w:val="004422F4"/>
    <w:rsid w:val="0044378A"/>
    <w:rsid w:val="0044537C"/>
    <w:rsid w:val="00445B54"/>
    <w:rsid w:val="004477AF"/>
    <w:rsid w:val="00452680"/>
    <w:rsid w:val="00457553"/>
    <w:rsid w:val="00457B27"/>
    <w:rsid w:val="00461784"/>
    <w:rsid w:val="00464908"/>
    <w:rsid w:val="004724ED"/>
    <w:rsid w:val="00473206"/>
    <w:rsid w:val="0047492A"/>
    <w:rsid w:val="004852AA"/>
    <w:rsid w:val="00487E75"/>
    <w:rsid w:val="00490B2F"/>
    <w:rsid w:val="00492000"/>
    <w:rsid w:val="00495288"/>
    <w:rsid w:val="00497134"/>
    <w:rsid w:val="004A5815"/>
    <w:rsid w:val="004B0FA4"/>
    <w:rsid w:val="004B48AA"/>
    <w:rsid w:val="004B7B4B"/>
    <w:rsid w:val="004C0752"/>
    <w:rsid w:val="004C3C5C"/>
    <w:rsid w:val="004D1BE3"/>
    <w:rsid w:val="004D32DB"/>
    <w:rsid w:val="004D3300"/>
    <w:rsid w:val="004D3712"/>
    <w:rsid w:val="004D6605"/>
    <w:rsid w:val="004E0AEF"/>
    <w:rsid w:val="004E7552"/>
    <w:rsid w:val="004F2E07"/>
    <w:rsid w:val="00503B1D"/>
    <w:rsid w:val="005074E9"/>
    <w:rsid w:val="005116DA"/>
    <w:rsid w:val="00512809"/>
    <w:rsid w:val="00512E9E"/>
    <w:rsid w:val="00516F65"/>
    <w:rsid w:val="005252CF"/>
    <w:rsid w:val="00530265"/>
    <w:rsid w:val="00530524"/>
    <w:rsid w:val="005310B1"/>
    <w:rsid w:val="00537372"/>
    <w:rsid w:val="0053787D"/>
    <w:rsid w:val="005448AB"/>
    <w:rsid w:val="00545274"/>
    <w:rsid w:val="005455BC"/>
    <w:rsid w:val="00547B3B"/>
    <w:rsid w:val="00551848"/>
    <w:rsid w:val="00561746"/>
    <w:rsid w:val="00561A95"/>
    <w:rsid w:val="005642C4"/>
    <w:rsid w:val="00567799"/>
    <w:rsid w:val="005710A8"/>
    <w:rsid w:val="00574C05"/>
    <w:rsid w:val="00575DB3"/>
    <w:rsid w:val="005840A1"/>
    <w:rsid w:val="0058723B"/>
    <w:rsid w:val="00592FE3"/>
    <w:rsid w:val="00595797"/>
    <w:rsid w:val="005A1E80"/>
    <w:rsid w:val="005A24F6"/>
    <w:rsid w:val="005A2D31"/>
    <w:rsid w:val="005A4A84"/>
    <w:rsid w:val="005A6199"/>
    <w:rsid w:val="005B26EB"/>
    <w:rsid w:val="005B5305"/>
    <w:rsid w:val="005D6083"/>
    <w:rsid w:val="005D7B8F"/>
    <w:rsid w:val="005E3DF5"/>
    <w:rsid w:val="005E4B9D"/>
    <w:rsid w:val="005F093D"/>
    <w:rsid w:val="005F1403"/>
    <w:rsid w:val="005F2C19"/>
    <w:rsid w:val="005F3C23"/>
    <w:rsid w:val="005F5746"/>
    <w:rsid w:val="005F7C2F"/>
    <w:rsid w:val="005F7E72"/>
    <w:rsid w:val="006009FB"/>
    <w:rsid w:val="00601427"/>
    <w:rsid w:val="006042F2"/>
    <w:rsid w:val="00604AAB"/>
    <w:rsid w:val="006060B6"/>
    <w:rsid w:val="0060751F"/>
    <w:rsid w:val="006122C1"/>
    <w:rsid w:val="00615687"/>
    <w:rsid w:val="00620678"/>
    <w:rsid w:val="00630104"/>
    <w:rsid w:val="00630A85"/>
    <w:rsid w:val="00637A21"/>
    <w:rsid w:val="00642351"/>
    <w:rsid w:val="006457B2"/>
    <w:rsid w:val="00670589"/>
    <w:rsid w:val="0067771F"/>
    <w:rsid w:val="00686EBC"/>
    <w:rsid w:val="0068760C"/>
    <w:rsid w:val="00691F3C"/>
    <w:rsid w:val="00695016"/>
    <w:rsid w:val="006956ED"/>
    <w:rsid w:val="0069570A"/>
    <w:rsid w:val="006A23FA"/>
    <w:rsid w:val="006B3436"/>
    <w:rsid w:val="006B6D99"/>
    <w:rsid w:val="006C09B8"/>
    <w:rsid w:val="006C2CCE"/>
    <w:rsid w:val="006C429E"/>
    <w:rsid w:val="006C6CD6"/>
    <w:rsid w:val="006D03CF"/>
    <w:rsid w:val="006D58CD"/>
    <w:rsid w:val="006D68A1"/>
    <w:rsid w:val="006E29FB"/>
    <w:rsid w:val="006E3DCE"/>
    <w:rsid w:val="006E48CE"/>
    <w:rsid w:val="006E60AF"/>
    <w:rsid w:val="006E6D9D"/>
    <w:rsid w:val="006F00D4"/>
    <w:rsid w:val="00700A55"/>
    <w:rsid w:val="0070144D"/>
    <w:rsid w:val="00704B6B"/>
    <w:rsid w:val="00706AB0"/>
    <w:rsid w:val="007204BF"/>
    <w:rsid w:val="0072125E"/>
    <w:rsid w:val="00723B3A"/>
    <w:rsid w:val="00750990"/>
    <w:rsid w:val="00750AD0"/>
    <w:rsid w:val="00752A7C"/>
    <w:rsid w:val="007534D5"/>
    <w:rsid w:val="007576A3"/>
    <w:rsid w:val="00763BBA"/>
    <w:rsid w:val="0076554F"/>
    <w:rsid w:val="007834D2"/>
    <w:rsid w:val="00787088"/>
    <w:rsid w:val="00793046"/>
    <w:rsid w:val="0079568D"/>
    <w:rsid w:val="007A78EE"/>
    <w:rsid w:val="007B51C2"/>
    <w:rsid w:val="007B5519"/>
    <w:rsid w:val="007B6C4C"/>
    <w:rsid w:val="007C0576"/>
    <w:rsid w:val="007C4C80"/>
    <w:rsid w:val="007E0006"/>
    <w:rsid w:val="007E020B"/>
    <w:rsid w:val="007E085E"/>
    <w:rsid w:val="007E225C"/>
    <w:rsid w:val="007F32DE"/>
    <w:rsid w:val="007F6B96"/>
    <w:rsid w:val="008007E0"/>
    <w:rsid w:val="00804E8B"/>
    <w:rsid w:val="00811034"/>
    <w:rsid w:val="00813988"/>
    <w:rsid w:val="00815FC5"/>
    <w:rsid w:val="00824BA5"/>
    <w:rsid w:val="00825A6F"/>
    <w:rsid w:val="00825EE9"/>
    <w:rsid w:val="00831BFD"/>
    <w:rsid w:val="00841751"/>
    <w:rsid w:val="008418D7"/>
    <w:rsid w:val="00845A52"/>
    <w:rsid w:val="008477B8"/>
    <w:rsid w:val="008512FB"/>
    <w:rsid w:val="00852EDF"/>
    <w:rsid w:val="00865DBA"/>
    <w:rsid w:val="00870812"/>
    <w:rsid w:val="00875261"/>
    <w:rsid w:val="00882476"/>
    <w:rsid w:val="00882670"/>
    <w:rsid w:val="008837B6"/>
    <w:rsid w:val="00887159"/>
    <w:rsid w:val="0089797D"/>
    <w:rsid w:val="008B04A6"/>
    <w:rsid w:val="008B217F"/>
    <w:rsid w:val="008B337E"/>
    <w:rsid w:val="008B69A5"/>
    <w:rsid w:val="008C0C63"/>
    <w:rsid w:val="008C3545"/>
    <w:rsid w:val="008C4F66"/>
    <w:rsid w:val="008D56EB"/>
    <w:rsid w:val="008F3AEA"/>
    <w:rsid w:val="0090055A"/>
    <w:rsid w:val="0090076F"/>
    <w:rsid w:val="009039BA"/>
    <w:rsid w:val="00911507"/>
    <w:rsid w:val="00911CC0"/>
    <w:rsid w:val="009149CD"/>
    <w:rsid w:val="009177F8"/>
    <w:rsid w:val="009422FF"/>
    <w:rsid w:val="00946DDB"/>
    <w:rsid w:val="009472B7"/>
    <w:rsid w:val="0095056C"/>
    <w:rsid w:val="00966E96"/>
    <w:rsid w:val="00991FE9"/>
    <w:rsid w:val="009947A5"/>
    <w:rsid w:val="009A67D4"/>
    <w:rsid w:val="009B6FF8"/>
    <w:rsid w:val="009D33BD"/>
    <w:rsid w:val="009D3AD6"/>
    <w:rsid w:val="009D50CF"/>
    <w:rsid w:val="009D7FDF"/>
    <w:rsid w:val="009E4992"/>
    <w:rsid w:val="009E7F44"/>
    <w:rsid w:val="009F0670"/>
    <w:rsid w:val="009F284F"/>
    <w:rsid w:val="009F2F4D"/>
    <w:rsid w:val="009F37F8"/>
    <w:rsid w:val="009F4B6C"/>
    <w:rsid w:val="009F6BE5"/>
    <w:rsid w:val="00A038BA"/>
    <w:rsid w:val="00A056EB"/>
    <w:rsid w:val="00A26329"/>
    <w:rsid w:val="00A31745"/>
    <w:rsid w:val="00A420F3"/>
    <w:rsid w:val="00A4390E"/>
    <w:rsid w:val="00A43E04"/>
    <w:rsid w:val="00A45252"/>
    <w:rsid w:val="00A47116"/>
    <w:rsid w:val="00A52D9E"/>
    <w:rsid w:val="00A70515"/>
    <w:rsid w:val="00A71C12"/>
    <w:rsid w:val="00A7518B"/>
    <w:rsid w:val="00A81D32"/>
    <w:rsid w:val="00A9008D"/>
    <w:rsid w:val="00A90F17"/>
    <w:rsid w:val="00A956C9"/>
    <w:rsid w:val="00AA0D56"/>
    <w:rsid w:val="00AA1C96"/>
    <w:rsid w:val="00AA4A89"/>
    <w:rsid w:val="00AA6F1E"/>
    <w:rsid w:val="00AB191E"/>
    <w:rsid w:val="00AB359E"/>
    <w:rsid w:val="00AC44EC"/>
    <w:rsid w:val="00AC7EFA"/>
    <w:rsid w:val="00AD6424"/>
    <w:rsid w:val="00AE19C1"/>
    <w:rsid w:val="00AE2EE0"/>
    <w:rsid w:val="00AE72FB"/>
    <w:rsid w:val="00AE7BD6"/>
    <w:rsid w:val="00AF180C"/>
    <w:rsid w:val="00AF319F"/>
    <w:rsid w:val="00AF6B9D"/>
    <w:rsid w:val="00B003B7"/>
    <w:rsid w:val="00B071B9"/>
    <w:rsid w:val="00B10B23"/>
    <w:rsid w:val="00B13468"/>
    <w:rsid w:val="00B21A44"/>
    <w:rsid w:val="00B22142"/>
    <w:rsid w:val="00B32117"/>
    <w:rsid w:val="00B36DEB"/>
    <w:rsid w:val="00B403DD"/>
    <w:rsid w:val="00B42C2F"/>
    <w:rsid w:val="00B51CB1"/>
    <w:rsid w:val="00B52797"/>
    <w:rsid w:val="00B56C21"/>
    <w:rsid w:val="00B5712A"/>
    <w:rsid w:val="00B60E8D"/>
    <w:rsid w:val="00B6658C"/>
    <w:rsid w:val="00B67765"/>
    <w:rsid w:val="00B70C5A"/>
    <w:rsid w:val="00B75496"/>
    <w:rsid w:val="00B77978"/>
    <w:rsid w:val="00B826A0"/>
    <w:rsid w:val="00B9033A"/>
    <w:rsid w:val="00B95E7D"/>
    <w:rsid w:val="00BA1BCC"/>
    <w:rsid w:val="00BA2B4C"/>
    <w:rsid w:val="00BA4753"/>
    <w:rsid w:val="00BA4F7F"/>
    <w:rsid w:val="00BB34A3"/>
    <w:rsid w:val="00BC143E"/>
    <w:rsid w:val="00BC1930"/>
    <w:rsid w:val="00BC34DA"/>
    <w:rsid w:val="00BC3F88"/>
    <w:rsid w:val="00BD0C38"/>
    <w:rsid w:val="00BD5CEE"/>
    <w:rsid w:val="00BE36BC"/>
    <w:rsid w:val="00BE3F1F"/>
    <w:rsid w:val="00BF23CA"/>
    <w:rsid w:val="00BF6593"/>
    <w:rsid w:val="00C11CE5"/>
    <w:rsid w:val="00C138CF"/>
    <w:rsid w:val="00C17B36"/>
    <w:rsid w:val="00C31AF2"/>
    <w:rsid w:val="00C328AF"/>
    <w:rsid w:val="00C448C1"/>
    <w:rsid w:val="00C450AA"/>
    <w:rsid w:val="00C45E4D"/>
    <w:rsid w:val="00C460A2"/>
    <w:rsid w:val="00C47612"/>
    <w:rsid w:val="00C47C18"/>
    <w:rsid w:val="00C50935"/>
    <w:rsid w:val="00C52577"/>
    <w:rsid w:val="00C540D2"/>
    <w:rsid w:val="00C5730C"/>
    <w:rsid w:val="00C61253"/>
    <w:rsid w:val="00C61F72"/>
    <w:rsid w:val="00C64292"/>
    <w:rsid w:val="00C6640D"/>
    <w:rsid w:val="00C73B4E"/>
    <w:rsid w:val="00C80503"/>
    <w:rsid w:val="00C82DCE"/>
    <w:rsid w:val="00C84BA1"/>
    <w:rsid w:val="00C868CE"/>
    <w:rsid w:val="00C86EC0"/>
    <w:rsid w:val="00C87EF6"/>
    <w:rsid w:val="00C90701"/>
    <w:rsid w:val="00CA0444"/>
    <w:rsid w:val="00CA6563"/>
    <w:rsid w:val="00CB70EE"/>
    <w:rsid w:val="00CC061B"/>
    <w:rsid w:val="00CC6152"/>
    <w:rsid w:val="00CC7049"/>
    <w:rsid w:val="00CD2068"/>
    <w:rsid w:val="00CD2604"/>
    <w:rsid w:val="00CD4BF1"/>
    <w:rsid w:val="00CD65BF"/>
    <w:rsid w:val="00CD6A28"/>
    <w:rsid w:val="00CE009A"/>
    <w:rsid w:val="00CE119F"/>
    <w:rsid w:val="00CE69EB"/>
    <w:rsid w:val="00CF3DBC"/>
    <w:rsid w:val="00D165D6"/>
    <w:rsid w:val="00D2516B"/>
    <w:rsid w:val="00D361CF"/>
    <w:rsid w:val="00D43731"/>
    <w:rsid w:val="00D50391"/>
    <w:rsid w:val="00D565CE"/>
    <w:rsid w:val="00D60CEF"/>
    <w:rsid w:val="00D6557D"/>
    <w:rsid w:val="00D67AC7"/>
    <w:rsid w:val="00D707EF"/>
    <w:rsid w:val="00D72C32"/>
    <w:rsid w:val="00D7785F"/>
    <w:rsid w:val="00D84957"/>
    <w:rsid w:val="00D84EFF"/>
    <w:rsid w:val="00D928AD"/>
    <w:rsid w:val="00D93B15"/>
    <w:rsid w:val="00DB0481"/>
    <w:rsid w:val="00DB3DD9"/>
    <w:rsid w:val="00DB4951"/>
    <w:rsid w:val="00DB6742"/>
    <w:rsid w:val="00DC10D9"/>
    <w:rsid w:val="00DC2782"/>
    <w:rsid w:val="00DC67FC"/>
    <w:rsid w:val="00DD0081"/>
    <w:rsid w:val="00DD1168"/>
    <w:rsid w:val="00DE0902"/>
    <w:rsid w:val="00DE7F80"/>
    <w:rsid w:val="00DF09BB"/>
    <w:rsid w:val="00DF30D2"/>
    <w:rsid w:val="00DF383E"/>
    <w:rsid w:val="00E066F8"/>
    <w:rsid w:val="00E13833"/>
    <w:rsid w:val="00E13BEA"/>
    <w:rsid w:val="00E14A7E"/>
    <w:rsid w:val="00E20912"/>
    <w:rsid w:val="00E327E2"/>
    <w:rsid w:val="00E36AC0"/>
    <w:rsid w:val="00E36D02"/>
    <w:rsid w:val="00E4648A"/>
    <w:rsid w:val="00E51DD1"/>
    <w:rsid w:val="00E53378"/>
    <w:rsid w:val="00E54EE0"/>
    <w:rsid w:val="00E62D00"/>
    <w:rsid w:val="00E67B45"/>
    <w:rsid w:val="00E752F3"/>
    <w:rsid w:val="00E80122"/>
    <w:rsid w:val="00E973E6"/>
    <w:rsid w:val="00EA3637"/>
    <w:rsid w:val="00EA3E17"/>
    <w:rsid w:val="00EA4ED4"/>
    <w:rsid w:val="00EB4EE5"/>
    <w:rsid w:val="00EB72E3"/>
    <w:rsid w:val="00EC26A1"/>
    <w:rsid w:val="00EC775E"/>
    <w:rsid w:val="00ED45B9"/>
    <w:rsid w:val="00ED46C6"/>
    <w:rsid w:val="00EE02C9"/>
    <w:rsid w:val="00EE0472"/>
    <w:rsid w:val="00EE65D8"/>
    <w:rsid w:val="00EF64AC"/>
    <w:rsid w:val="00F03DC2"/>
    <w:rsid w:val="00F05C04"/>
    <w:rsid w:val="00F20CFD"/>
    <w:rsid w:val="00F2307F"/>
    <w:rsid w:val="00F23B6B"/>
    <w:rsid w:val="00F32C05"/>
    <w:rsid w:val="00F44BCE"/>
    <w:rsid w:val="00F50D77"/>
    <w:rsid w:val="00F562F4"/>
    <w:rsid w:val="00F56C69"/>
    <w:rsid w:val="00F6397C"/>
    <w:rsid w:val="00F67801"/>
    <w:rsid w:val="00F764DA"/>
    <w:rsid w:val="00F94BAA"/>
    <w:rsid w:val="00F962BD"/>
    <w:rsid w:val="00F96F5F"/>
    <w:rsid w:val="00FA2F18"/>
    <w:rsid w:val="00FA74DB"/>
    <w:rsid w:val="00FD0E35"/>
    <w:rsid w:val="00FE0D8E"/>
    <w:rsid w:val="00FE1E1E"/>
    <w:rsid w:val="00FE20F7"/>
    <w:rsid w:val="00FE29A6"/>
    <w:rsid w:val="00FE3DD3"/>
    <w:rsid w:val="00FE7751"/>
    <w:rsid w:val="00FF0491"/>
    <w:rsid w:val="00FF35A6"/>
    <w:rsid w:val="00FF73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SimSun"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after="80"/>
    </w:pPr>
    <w:rPr>
      <w:rFonts w:eastAsia="Calibri"/>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D3712"/>
    <w:pPr>
      <w:spacing w:after="0"/>
    </w:pPr>
    <w:rPr>
      <w:rFonts w:cs="Tahoma" w:hAnsi="Tahoma" w:ascii="Tahoma"/>
      <w:sz w:val="16"/>
      <w:szCs w:val="16"/>
    </w:rPr>
  </w:style>
  <w:style w:customStyle="true" w:styleId="TekstbaloniaChar" w:type="character">
    <w:name w:val="Tekst balončića Char"/>
    <w:link w:val="Tekstbalonia"/>
    <w:uiPriority w:val="99"/>
    <w:semiHidden/>
    <w:rsid w:val="004D3712"/>
    <w:rPr>
      <w:rFonts w:cs="Tahoma" w:eastAsia="Calibri" w:hAnsi="Tahoma" w:ascii="Tahoma"/>
      <w:sz w:val="16"/>
      <w:szCs w:val="16"/>
      <w:lang w:eastAsia="en-US"/>
    </w:rPr>
  </w:style>
  <w:style w:styleId="Odlomakpopisa" w:type="paragraph">
    <w:name w:val="List Paragraph"/>
    <w:basedOn w:val="Normal"/>
    <w:uiPriority w:val="34"/>
    <w:qFormat/>
    <w:rsid w:val="007534D5"/>
    <w:pPr>
      <w:spacing w:after="0"/>
      <w:ind w:left="708"/>
    </w:pPr>
    <w:rPr>
      <w:rFonts w:eastAsia="Times New Roman" w:hAnsi="Times New Roman" w:ascii="Times New Roman"/>
      <w:sz w:val="24"/>
      <w:szCs w:val="24"/>
      <w:lang w:eastAsia="hr-HR"/>
    </w:rPr>
  </w:style>
  <w:style w:customStyle="true" w:styleId="tabletextfield" w:type="character">
    <w:name w:val="table_text_field"/>
    <w:rsid w:val="007534D5"/>
  </w:style>
  <w:style w:styleId="StandardWeb" w:type="paragraph">
    <w:name w:val="Normal (Web)"/>
    <w:basedOn w:val="Normal"/>
    <w:uiPriority w:val="99"/>
    <w:semiHidden/>
    <w:unhideWhenUsed/>
    <w:rsid w:val="00C50935"/>
    <w:pPr>
      <w:spacing w:afterAutospacing="true" w:after="100" w:beforeAutospacing="true" w:before="100"/>
    </w:pPr>
    <w:rPr>
      <w:rFonts w:eastAsia="Times New Roman" w:hAnsi="Times New Roman" w:ascii="Times New Roman"/>
      <w:sz w:val="24"/>
      <w:szCs w:val="24"/>
      <w:lang w:eastAsia="hr-HR"/>
    </w:rPr>
  </w:style>
  <w:style w:styleId="Bezproreda" w:type="paragraph">
    <w:name w:val="No Spacing"/>
    <w:uiPriority w:val="1"/>
    <w:qFormat/>
    <w:rsid w:val="00C50935"/>
    <w:pPr>
      <w:autoSpaceDN w:val="false"/>
    </w:pPr>
    <w:rPr>
      <w:rFonts w:eastAsia="Calibri"/>
      <w:sz w:val="22"/>
      <w:szCs w:val="22"/>
      <w:lang w:eastAsia="en-US"/>
    </w:rPr>
  </w:style>
  <w:style w:customStyle="true" w:styleId="t-9-8" w:type="paragraph">
    <w:name w:val="t-9-8"/>
    <w:basedOn w:val="Normal"/>
    <w:rsid w:val="00F03DC2"/>
    <w:pPr>
      <w:spacing w:afterAutospacing="true" w:after="100" w:beforeAutospacing="true" w:before="100"/>
    </w:pPr>
    <w:rPr>
      <w:rFonts w:eastAsia="Times New Roman" w:hAnsi="Times New Roman" w:ascii="Times New Roman"/>
      <w:sz w:val="24"/>
      <w:szCs w:val="24"/>
      <w:lang w:eastAsia="hr-HR"/>
    </w:rPr>
  </w:style>
  <w:style w:styleId="Zaglavlje" w:type="paragraph">
    <w:name w:val="header"/>
    <w:basedOn w:val="Normal"/>
    <w:link w:val="ZaglavljeChar"/>
    <w:uiPriority w:val="99"/>
    <w:unhideWhenUsed/>
    <w:rsid w:val="00630104"/>
    <w:pPr>
      <w:tabs>
        <w:tab w:pos="4536" w:val="center"/>
        <w:tab w:pos="9072" w:val="right"/>
      </w:tabs>
      <w:spacing w:after="0"/>
    </w:pPr>
  </w:style>
  <w:style w:customStyle="true" w:styleId="ZaglavljeChar" w:type="character">
    <w:name w:val="Zaglavlje Char"/>
    <w:link w:val="Zaglavlje"/>
    <w:uiPriority w:val="99"/>
    <w:rsid w:val="00630104"/>
    <w:rPr>
      <w:rFonts w:cs="Times New Roman" w:eastAsia="Calibri" w:hAnsi="Calibri" w:ascii="Calibri"/>
      <w:lang w:eastAsia="en-US"/>
    </w:rPr>
  </w:style>
  <w:style w:styleId="Podnoje" w:type="paragraph">
    <w:name w:val="footer"/>
    <w:basedOn w:val="Normal"/>
    <w:link w:val="PodnojeChar"/>
    <w:uiPriority w:val="99"/>
    <w:unhideWhenUsed/>
    <w:rsid w:val="00630104"/>
    <w:pPr>
      <w:tabs>
        <w:tab w:pos="4536" w:val="center"/>
        <w:tab w:pos="9072" w:val="right"/>
      </w:tabs>
      <w:spacing w:after="0"/>
    </w:pPr>
  </w:style>
  <w:style w:customStyle="true" w:styleId="PodnojeChar" w:type="character">
    <w:name w:val="Podnožje Char"/>
    <w:link w:val="Podnoje"/>
    <w:uiPriority w:val="99"/>
    <w:rsid w:val="00630104"/>
    <w:rPr>
      <w:rFonts w:cs="Times New Roman" w:eastAsia="Calibri" w:hAnsi="Calibri" w:ascii="Calibri"/>
      <w:lang w:eastAsia="en-US"/>
    </w:rPr>
  </w:style>
  <w:style w:styleId="Tekstrezerviranogmjesta" w:type="character">
    <w:name w:val="Placeholder Text"/>
    <w:basedOn w:val="Zadanifontodlomka"/>
    <w:uiPriority w:val="99"/>
    <w:semiHidden/>
    <w:rsid w:val="0044537C"/>
    <w:rPr>
      <w:color w:val="808080"/>
      <w:bdr w:space="0" w:sz="0" w:color="auto" w:val="none"/>
      <w:shd w:fill="auto" w:color="auto" w:val="clear"/>
    </w:rPr>
  </w:style>
  <w:style w:customStyle="true" w:styleId="eSPISCCParagraphDefaultFont" w:type="character">
    <w:name w:val="eSPIS_CC_Paragraph Default Font"/>
    <w:basedOn w:val="Zadanifontodlomka"/>
    <w:rsid w:val="0044537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4537C"/>
    <w:rPr>
      <w:rFonts w:cs="Arial" w:hAnsi="Cambria" w:ascii="Cambria"/>
      <w:b/>
      <w:bdr w:space="0" w:sz="0" w:color="auto" w:val="none"/>
      <w:shd w:fill="FFFFCC" w:color="auto" w:val="clear"/>
      <w:lang w:val="hr-HR"/>
    </w:rPr>
  </w:style>
  <w:style w:customStyle="true" w:styleId="PozadinaSvijetloCrvena" w:type="character">
    <w:name w:val="Pozadina_SvijetloCrvena"/>
    <w:basedOn w:val="eSPISCCParagraphDefaultFont"/>
    <w:rsid w:val="0044537C"/>
    <w:rPr>
      <w:rFonts w:cs="Arial" w:hAnsi="Cambria" w:ascii="Cambria"/>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4537C"/>
    <w:rPr>
      <w:rFonts w:cs="Arial" w:hAnsi="Cambria" w:ascii="Cambria"/>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SimSun"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pPr>
    <w:rPr>
      <w:rFonts w:eastAsia="Calibr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D3712"/>
    <w:pPr>
      <w:spacing w:after="0"/>
    </w:pPr>
    <w:rPr>
      <w:rFonts w:ascii="Tahoma" w:cs="Tahoma" w:hAnsi="Tahoma"/>
      <w:sz w:val="16"/>
      <w:szCs w:val="16"/>
    </w:rPr>
  </w:style>
  <w:style w:customStyle="1" w:styleId="TekstbaloniaChar" w:type="character">
    <w:name w:val="Tekst balončića Char"/>
    <w:link w:val="Tekstbalonia"/>
    <w:uiPriority w:val="99"/>
    <w:semiHidden/>
    <w:rsid w:val="004D3712"/>
    <w:rPr>
      <w:rFonts w:ascii="Tahoma" w:cs="Tahoma" w:eastAsia="Calibri" w:hAnsi="Tahoma"/>
      <w:sz w:val="16"/>
      <w:szCs w:val="16"/>
      <w:lang w:eastAsia="en-US"/>
    </w:rPr>
  </w:style>
  <w:style w:styleId="Odlomakpopisa" w:type="paragraph">
    <w:name w:val="List Paragraph"/>
    <w:basedOn w:val="Normal"/>
    <w:uiPriority w:val="34"/>
    <w:qFormat/>
    <w:rsid w:val="007534D5"/>
    <w:pPr>
      <w:spacing w:after="0"/>
      <w:ind w:left="708"/>
    </w:pPr>
    <w:rPr>
      <w:rFonts w:ascii="Times New Roman" w:eastAsia="Times New Roman" w:hAnsi="Times New Roman"/>
      <w:sz w:val="24"/>
      <w:szCs w:val="24"/>
      <w:lang w:eastAsia="hr-HR"/>
    </w:rPr>
  </w:style>
  <w:style w:customStyle="1" w:styleId="tabletextfield" w:type="character">
    <w:name w:val="table_text_field"/>
    <w:rsid w:val="007534D5"/>
  </w:style>
  <w:style w:styleId="StandardWeb" w:type="paragraph">
    <w:name w:val="Normal (Web)"/>
    <w:basedOn w:val="Normal"/>
    <w:uiPriority w:val="99"/>
    <w:semiHidden/>
    <w:unhideWhenUsed/>
    <w:rsid w:val="00C50935"/>
    <w:pPr>
      <w:spacing w:after="100" w:afterAutospacing="1" w:before="100" w:beforeAutospacing="1"/>
    </w:pPr>
    <w:rPr>
      <w:rFonts w:ascii="Times New Roman" w:eastAsia="Times New Roman" w:hAnsi="Times New Roman"/>
      <w:sz w:val="24"/>
      <w:szCs w:val="24"/>
      <w:lang w:eastAsia="hr-HR"/>
    </w:rPr>
  </w:style>
  <w:style w:styleId="Bezproreda" w:type="paragraph">
    <w:name w:val="No Spacing"/>
    <w:uiPriority w:val="1"/>
    <w:qFormat/>
    <w:rsid w:val="00C50935"/>
    <w:pPr>
      <w:autoSpaceDN w:val="0"/>
    </w:pPr>
    <w:rPr>
      <w:rFonts w:eastAsia="Calibri"/>
      <w:sz w:val="22"/>
      <w:szCs w:val="22"/>
      <w:lang w:eastAsia="en-US"/>
    </w:rPr>
  </w:style>
  <w:style w:customStyle="1" w:styleId="t-9-8" w:type="paragraph">
    <w:name w:val="t-9-8"/>
    <w:basedOn w:val="Normal"/>
    <w:rsid w:val="00F03DC2"/>
    <w:pPr>
      <w:spacing w:after="100" w:afterAutospacing="1" w:before="100" w:beforeAutospacing="1"/>
    </w:pPr>
    <w:rPr>
      <w:rFonts w:ascii="Times New Roman" w:eastAsia="Times New Roman" w:hAnsi="Times New Roman"/>
      <w:sz w:val="24"/>
      <w:szCs w:val="24"/>
      <w:lang w:eastAsia="hr-HR"/>
    </w:rPr>
  </w:style>
  <w:style w:styleId="Zaglavlje" w:type="paragraph">
    <w:name w:val="header"/>
    <w:basedOn w:val="Normal"/>
    <w:link w:val="ZaglavljeChar"/>
    <w:uiPriority w:val="99"/>
    <w:unhideWhenUsed/>
    <w:rsid w:val="00630104"/>
    <w:pPr>
      <w:tabs>
        <w:tab w:pos="4536" w:val="center"/>
        <w:tab w:pos="9072" w:val="right"/>
      </w:tabs>
      <w:spacing w:after="0"/>
    </w:pPr>
  </w:style>
  <w:style w:customStyle="1" w:styleId="ZaglavljeChar" w:type="character">
    <w:name w:val="Zaglavlje Char"/>
    <w:link w:val="Zaglavlje"/>
    <w:uiPriority w:val="99"/>
    <w:rsid w:val="00630104"/>
    <w:rPr>
      <w:rFonts w:ascii="Calibri" w:cs="Times New Roman" w:eastAsia="Calibri" w:hAnsi="Calibri"/>
      <w:lang w:eastAsia="en-US"/>
    </w:rPr>
  </w:style>
  <w:style w:styleId="Podnoje" w:type="paragraph">
    <w:name w:val="footer"/>
    <w:basedOn w:val="Normal"/>
    <w:link w:val="PodnojeChar"/>
    <w:uiPriority w:val="99"/>
    <w:unhideWhenUsed/>
    <w:rsid w:val="00630104"/>
    <w:pPr>
      <w:tabs>
        <w:tab w:pos="4536" w:val="center"/>
        <w:tab w:pos="9072" w:val="right"/>
      </w:tabs>
      <w:spacing w:after="0"/>
    </w:pPr>
  </w:style>
  <w:style w:customStyle="1" w:styleId="PodnojeChar" w:type="character">
    <w:name w:val="Podnožje Char"/>
    <w:link w:val="Podnoje"/>
    <w:uiPriority w:val="99"/>
    <w:rsid w:val="00630104"/>
    <w:rPr>
      <w:rFonts w:ascii="Calibri" w:cs="Times New Roman" w:eastAsia="Calibri" w:hAnsi="Calibri"/>
      <w:lang w:eastAsia="en-US"/>
    </w:rPr>
  </w:style>
  <w:style w:styleId="Tekstrezerviranogmjesta" w:type="character">
    <w:name w:val="Placeholder Text"/>
    <w:basedOn w:val="Zadanifontodlomka"/>
    <w:uiPriority w:val="99"/>
    <w:semiHidden/>
    <w:rsid w:val="0044537C"/>
    <w:rPr>
      <w:color w:val="808080"/>
      <w:bdr w:color="auto" w:space="0" w:sz="0" w:val="none"/>
      <w:shd w:color="auto" w:fill="auto" w:val="clear"/>
    </w:rPr>
  </w:style>
  <w:style w:customStyle="1" w:styleId="eSPISCCParagraphDefaultFont" w:type="character">
    <w:name w:val="eSPIS_CC_Paragraph Default Font"/>
    <w:basedOn w:val="Zadanifontodlomka"/>
    <w:rsid w:val="0044537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4537C"/>
    <w:rPr>
      <w:rFonts w:ascii="Cambria" w:cs="Arial" w:hAnsi="Cambria"/>
      <w:b/>
      <w:bdr w:color="auto" w:space="0" w:sz="0" w:val="none"/>
      <w:shd w:color="auto" w:fill="FFFFCC" w:val="clear"/>
      <w:lang w:val="hr-HR"/>
    </w:rPr>
  </w:style>
  <w:style w:customStyle="1" w:styleId="PozadinaSvijetloCrvena" w:type="character">
    <w:name w:val="Pozadina_SvijetloCrvena"/>
    <w:basedOn w:val="eSPISCCParagraphDefaultFont"/>
    <w:rsid w:val="0044537C"/>
    <w:rPr>
      <w:rFonts w:ascii="Cambria" w:cs="Arial" w:hAnsi="Cambria"/>
      <w:b w:val="0"/>
      <w:sz w:val="24"/>
      <w:bdr w:color="auto" w:space="0" w:sz="0" w:val="none"/>
      <w:shd w:color="auto" w:fill="FFCCCC" w:val="clear"/>
      <w:lang w:val="hr-HR"/>
    </w:rPr>
  </w:style>
  <w:style w:customStyle="1" w:styleId="PozadinaSvijetloZelena" w:type="character">
    <w:name w:val="Pozadina_SvijetloZelena"/>
    <w:basedOn w:val="eSPISCCParagraphDefaultFont"/>
    <w:rsid w:val="0044537C"/>
    <w:rPr>
      <w:rFonts w:ascii="Cambria" w:cs="Arial" w:hAnsi="Cambria"/>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39696865">
      <w:bodyDiv w:val="true"/>
      <w:marLeft w:val="0"/>
      <w:marRight w:val="0"/>
      <w:marTop w:val="0"/>
      <w:marBottom w:val="0"/>
      <w:divBdr>
        <w:top w:space="0" w:sz="0" w:color="auto" w:val="none"/>
        <w:left w:space="0" w:sz="0" w:color="auto" w:val="none"/>
        <w:bottom w:space="0" w:sz="0" w:color="auto" w:val="none"/>
        <w:right w:space="0" w:sz="0" w:color="auto" w:val="none"/>
      </w:divBdr>
    </w:div>
    <w:div w:id="1422799524">
      <w:bodyDiv w:val="true"/>
      <w:marLeft w:val="0"/>
      <w:marRight w:val="0"/>
      <w:marTop w:val="0"/>
      <w:marBottom w:val="0"/>
      <w:divBdr>
        <w:top w:space="0" w:sz="0" w:color="auto" w:val="none"/>
        <w:left w:space="0" w:sz="0" w:color="auto" w:val="none"/>
        <w:bottom w:space="0" w:sz="0" w:color="auto" w:val="none"/>
        <w:right w:space="0" w:sz="0" w:color="auto" w:val="none"/>
      </w:divBdr>
    </w:div>
    <w:div w:id="20629732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3</properties:Pages>
  <properties:Words>893</properties:Words>
  <properties:Characters>5256</properties:Characters>
  <properties:Lines>132</properties:Lines>
  <properties:Paragraphs>56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6143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2018-06-04T10:46:00Z</dcterms:created>
  <dc:creator>ADMINIBM</dc:creator>
  <cp:lastModifiedBy>Katarina Drndelić</cp:lastModifiedBy>
  <cp:lastPrinted>2018-05-29T10:04:00Z</cp:lastPrinted>
  <dcterms:modified xmlns:xsi="http://www.w3.org/2001/XMLSchema-instance" xsi:type="dcterms:W3CDTF">2018-06-04T10:48:00Z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St-1438/2017-40 / Podnesak - Izvješće stečajnog upravitelja (O20 Izvješće SKUPŠTINA 08.06.2018.docx)</vt:lpwstr>
  </prop:property>
  <prop:property name="CC_coloring" pid="4" fmtid="{D5CDD505-2E9C-101B-9397-08002B2CF9AE}">
    <vt:bool>false</vt:bool>
  </prop:property>
  <prop:property name="BrojStranica" pid="5" fmtid="{D5CDD505-2E9C-101B-9397-08002B2CF9AE}">
    <vt:i4>3</vt:i4>
  </prop:property>
</prop:Properties>
</file>