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2071" w14:paraId="0512071" w:rsidRDefault="00E80DC6" w:rsidP="00E80DC6" w:rsidR="00E80DC6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St-1051/15-4</w:t>
      </w:r>
    </w:p>
    <w:p w:rsidRDefault="00E80DC6" w:rsidP="00E80DC6" w:rsidR="00E80DC6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0DC6" w:rsidP="00E80DC6" w:rsidR="00E80DC6">
      <w:r>
        <w:t xml:space="preserve">         REPUBLIKA HRVATSKA</w:t>
      </w:r>
    </w:p>
    <w:p w:rsidRDefault="00E80DC6" w:rsidP="00E80DC6" w:rsidR="00E80DC6">
      <w:r>
        <w:t xml:space="preserve"> TRGOVAČKI SUD U VARAŽDINU</w:t>
      </w:r>
    </w:p>
    <w:p w:rsidRDefault="00E80DC6" w:rsidP="00E80DC6" w:rsidR="00E80DC6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E80DC6" w:rsidP="00E80DC6" w:rsidR="00E80DC6">
      <w:pPr>
        <w:outlineLvl w:val="0"/>
        <w:rPr>
          <w:lang w:val="hr-HR"/>
        </w:rPr>
      </w:pPr>
    </w:p>
    <w:p w:rsidRDefault="00E80DC6" w:rsidP="00E80DC6" w:rsidR="00E80DC6">
      <w:pPr>
        <w:jc w:val="center"/>
        <w:rPr>
          <w:lang w:val="hr-HR"/>
        </w:rPr>
      </w:pPr>
    </w:p>
    <w:p w:rsidRDefault="00E80DC6" w:rsidP="00E80DC6" w:rsidR="00E80DC6">
      <w:pPr>
        <w:jc w:val="center"/>
        <w:rPr>
          <w:lang w:val="hr-HR"/>
        </w:rPr>
      </w:pPr>
    </w:p>
    <w:p w:rsidRDefault="00E80DC6" w:rsidP="00E80DC6" w:rsidR="00E80DC6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TRGOVINA BINGO </w:t>
      </w:r>
      <w:proofErr w:type="spellStart"/>
      <w:r>
        <w:t>d.o.o</w:t>
      </w:r>
      <w:proofErr w:type="spellEnd"/>
      <w:r>
        <w:t xml:space="preserve">.,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Kolodvorska</w:t>
      </w:r>
      <w:proofErr w:type="spellEnd"/>
      <w:r>
        <w:t xml:space="preserve"> 62, </w:t>
      </w:r>
      <w:proofErr w:type="spellStart"/>
      <w:r>
        <w:t>Donji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 xml:space="preserve">, OIB: 71982946984, 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E80DC6" w:rsidP="00E80DC6" w:rsidR="00E80DC6">
      <w:pPr>
        <w:jc w:val="both"/>
      </w:pPr>
    </w:p>
    <w:p w:rsidRDefault="00E80DC6" w:rsidP="00E80DC6" w:rsidR="00E80DC6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E80DC6" w:rsidP="00E80DC6" w:rsidR="00E80DC6">
      <w:pPr>
        <w:jc w:val="both"/>
        <w:rPr>
          <w:lang w:val="hr-HR"/>
        </w:rPr>
      </w:pPr>
    </w:p>
    <w:p w:rsidRDefault="00E80DC6" w:rsidP="00E80DC6" w:rsidR="00E80DC6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TRGOVINA BINGO </w:t>
      </w:r>
      <w:proofErr w:type="spellStart"/>
      <w:r>
        <w:t>d.o.o</w:t>
      </w:r>
      <w:proofErr w:type="spellEnd"/>
      <w:r>
        <w:t xml:space="preserve">.,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Kolodvorska</w:t>
      </w:r>
      <w:proofErr w:type="spellEnd"/>
      <w:r>
        <w:t xml:space="preserve"> 62, </w:t>
      </w:r>
      <w:proofErr w:type="spellStart"/>
      <w:r>
        <w:t>Donji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>, OIB: 71982946984,</w:t>
      </w:r>
      <w:r>
        <w:rPr>
          <w:lang w:val="hr-HR"/>
        </w:rPr>
        <w:t xml:space="preserve"> na dan 1. rujna 2015. ima ukupni iznos duga evidentiranog na temelju neizvršenih osnova za plaćanje dužnika u iznosu od 181.461,95  </w:t>
      </w:r>
      <w:r>
        <w:t>kn.</w:t>
      </w:r>
    </w:p>
    <w:p w:rsidRDefault="00E80DC6" w:rsidP="00E80DC6" w:rsidR="00E80DC6">
      <w:pPr>
        <w:jc w:val="both"/>
      </w:pPr>
    </w:p>
    <w:p w:rsidRDefault="00E80DC6" w:rsidP="00E80DC6" w:rsidR="00E80DC6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 TRGOVINA BINGO </w:t>
      </w:r>
      <w:proofErr w:type="spellStart"/>
      <w:r>
        <w:t>d.o.o</w:t>
      </w:r>
      <w:proofErr w:type="spellEnd"/>
      <w:r>
        <w:t xml:space="preserve">.,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Kolodvorska</w:t>
      </w:r>
      <w:proofErr w:type="spellEnd"/>
      <w:r>
        <w:t xml:space="preserve"> 62, </w:t>
      </w:r>
      <w:proofErr w:type="spellStart"/>
      <w:r>
        <w:t>Donji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 xml:space="preserve">, OIB: 71982946984da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E80DC6" w:rsidP="00E80DC6" w:rsidR="00E80DC6">
      <w:pPr>
        <w:jc w:val="both"/>
      </w:pPr>
    </w:p>
    <w:p w:rsidRDefault="00E80DC6" w:rsidP="00E80DC6" w:rsidR="00E80DC6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E80DC6" w:rsidP="00E80DC6" w:rsidR="00E80DC6">
      <w:pPr>
        <w:jc w:val="both"/>
      </w:pPr>
    </w:p>
    <w:p w:rsidRDefault="00E80DC6" w:rsidP="00E80DC6" w:rsidR="00E80DC6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</w:t>
      </w:r>
      <w:proofErr w:type="gramStart"/>
      <w:r>
        <w:t>SZ-a.</w:t>
      </w:r>
      <w:proofErr w:type="gramEnd"/>
    </w:p>
    <w:p w:rsidRDefault="00E80DC6" w:rsidP="00E80DC6" w:rsidR="00E80DC6">
      <w:pPr>
        <w:outlineLvl w:val="0"/>
        <w:rPr>
          <w:lang w:val="hr-HR"/>
        </w:rPr>
      </w:pPr>
    </w:p>
    <w:p w:rsidRDefault="00E80DC6" w:rsidP="007E06FB" w:rsidR="00E80DC6">
      <w:pPr>
        <w:outlineLvl w:val="0"/>
        <w:rPr>
          <w:lang w:val="hr-HR"/>
        </w:rPr>
      </w:pPr>
    </w:p>
    <w:p w:rsidRDefault="00E80DC6" w:rsidP="00E80DC6" w:rsidR="00E80DC6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E80DC6" w:rsidP="00E80DC6" w:rsidR="00E80DC6">
      <w:pPr>
        <w:outlineLvl w:val="0"/>
        <w:rPr>
          <w:lang w:val="hr-HR"/>
        </w:rPr>
      </w:pPr>
    </w:p>
    <w:p w:rsidRDefault="00E80DC6" w:rsidP="00E80DC6" w:rsidR="00E80DC6">
      <w:pPr>
        <w:jc w:val="both"/>
        <w:outlineLvl w:val="0"/>
      </w:pPr>
      <w:r>
        <w:rPr>
          <w:lang w:val="hr-HR"/>
        </w:rPr>
        <w:tab/>
        <w:t xml:space="preserve">Predlagatelj Financijska agencija, Podružnica Varaždin podnio je ovome sudu dana 11.12.2015. zahtjev za provedbu skraćenog stečajnog postupka nad dužnikom </w:t>
      </w:r>
      <w:r>
        <w:t xml:space="preserve">TRGOVINA BINGO </w:t>
      </w:r>
      <w:proofErr w:type="spellStart"/>
      <w:r>
        <w:t>d.o.o</w:t>
      </w:r>
      <w:proofErr w:type="spellEnd"/>
      <w:r>
        <w:t xml:space="preserve">.,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Kolodvorska</w:t>
      </w:r>
      <w:proofErr w:type="spellEnd"/>
      <w:r>
        <w:t xml:space="preserve"> 62, </w:t>
      </w:r>
      <w:proofErr w:type="spellStart"/>
      <w:r>
        <w:t>Donji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>, OIB: 71982946984.</w:t>
      </w:r>
    </w:p>
    <w:p w:rsidRDefault="00E80DC6" w:rsidP="00E80DC6" w:rsidR="00E80DC6">
      <w:pPr>
        <w:ind w:firstLine="708"/>
        <w:jc w:val="both"/>
        <w:outlineLvl w:val="0"/>
        <w:rPr>
          <w:lang w:val="hr-HR"/>
        </w:rPr>
      </w:pPr>
      <w:r>
        <w:lastRenderedPageBreak/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1. rujna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 xml:space="preserve">181.461,95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E80DC6" w:rsidP="00E80DC6" w:rsidR="00E80DC6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E80DC6" w:rsidP="00E80DC6" w:rsidR="00E80DC6">
      <w:pPr>
        <w:jc w:val="center"/>
        <w:outlineLvl w:val="0"/>
        <w:rPr>
          <w:lang w:val="hr-HR"/>
        </w:rPr>
      </w:pPr>
    </w:p>
    <w:p w:rsidRDefault="00E80DC6" w:rsidP="00E80DC6" w:rsidR="00E80DC6">
      <w:pPr>
        <w:jc w:val="center"/>
        <w:outlineLvl w:val="0"/>
        <w:rPr>
          <w:lang w:val="hr-HR"/>
        </w:rPr>
      </w:pPr>
    </w:p>
    <w:p w:rsidRDefault="00E80DC6" w:rsidP="00E80DC6" w:rsidR="00E80DC6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E80DC6" w:rsidP="00E80DC6" w:rsidR="00E80DC6">
      <w:pPr>
        <w:jc w:val="center"/>
        <w:outlineLvl w:val="0"/>
        <w:rPr>
          <w:lang w:val="hr-HR"/>
        </w:rPr>
      </w:pPr>
    </w:p>
    <w:p w:rsidRDefault="00E80DC6" w:rsidP="00E80DC6" w:rsidR="00E80DC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80DC6" w:rsidP="00E80DC6" w:rsidR="00E80DC6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E80DC6" w:rsidP="00E80DC6" w:rsidR="00E80DC6">
      <w:pPr>
        <w:ind w:firstLine="720" w:left="5040"/>
        <w:jc w:val="center"/>
        <w:outlineLvl w:val="0"/>
        <w:rPr>
          <w:lang w:val="hr-HR"/>
        </w:rPr>
      </w:pPr>
    </w:p>
    <w:p w:rsidRDefault="00E80DC6" w:rsidP="00E80DC6" w:rsidR="00E80DC6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E80DC6" w:rsidP="00E80DC6" w:rsidR="00E80DC6">
      <w:pPr>
        <w:ind w:firstLine="720" w:left="3600"/>
        <w:jc w:val="center"/>
        <w:outlineLvl w:val="0"/>
        <w:rPr>
          <w:lang w:val="hr-HR"/>
        </w:rPr>
      </w:pPr>
    </w:p>
    <w:p w:rsidRDefault="00E80DC6" w:rsidP="00E80DC6" w:rsidR="00E80DC6">
      <w:pPr>
        <w:outlineLvl w:val="0"/>
        <w:rPr>
          <w:lang w:val="hr-HR"/>
        </w:rPr>
      </w:pPr>
    </w:p>
    <w:p w:rsidRDefault="00E80DC6" w:rsidP="00E80DC6" w:rsidR="00E80DC6">
      <w:pPr>
        <w:outlineLvl w:val="0"/>
        <w:rPr>
          <w:lang w:val="hr-HR"/>
        </w:rPr>
      </w:pPr>
    </w:p>
    <w:p w:rsidRDefault="00E80DC6" w:rsidP="00E80DC6" w:rsidR="00E80DC6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E80DC6" w:rsidP="00E80DC6" w:rsidR="00E80DC6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E80DC6" w:rsidR="00DA0242" w:rsidRPr="00E80DC6"/>
    <w:sectPr w:rsidSect="00E80DC6" w:rsidR="00DA0242" w:rsidRPr="00E80DC6">
      <w:headerReference w:type="default" r:id="rId11"/>
      <w:pgSz w:code="9" w:h="16839" w:w="11907"/>
      <w:pgMar w:gutter="0" w:footer="1134" w:header="1134" w:left="1701" w:bottom="56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6FB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0DC6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80DC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80DC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St-1051/2015-4</izvorni_sadrzaj>
    <derivirana_varijabla naziv="DomainObject.Oznaka_1">St-1051/2015-4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St-1051/2015</izvorni_sadrzaj>
    <derivirana_varijabla naziv="DomainObject.Predmet.OznakaBroj_1">St-1051/2015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BINGO društvo s ograničenom odgovornošću za trgovinu i ugostiteljstvo</izvorni_sadrzaj>
    <derivirana_varijabla naziv="DomainObject.Predmet.ProtustrankaFormated_1">  TRGOVINA BINGO društvo s ograničenom odgovornošću za trgovinu i ugostiteljstvo</derivirana_varijabla>
  </DomainObject.Predmet.ProtustrankaFormated>
  <DomainObject.Predmet.ProtustrankaFormatedOIB>
    <izvorni_sadrzaj>  TRGOVINA BINGO društvo s ograničenom odgovornošću za trgovinu i ugostiteljstvo, OIB 71982946984</izvorni_sadrzaj>
    <derivirana_varijabla naziv="DomainObject.Predmet.ProtustrankaFormatedOIB_1">  TRGOVINA BINGO društvo s ograničenom odgovornošću za trgovinu i ugostiteljstvo, OIB 71982946984</derivirana_varijabla>
  </DomainObject.Predmet.ProtustrankaFormatedOIB>
  <DomainObject.Predmet.ProtustrankaFormatedWithAdress>
    <izvorni_sadrzaj> TRGOVINA BINGO društvo s ograničenom odgovornošću za trgovinu i ugostiteljstvo, Kolodvorska 62, 40320 Donji Kraljevec</izvorni_sadrzaj>
    <derivirana_varijabla naziv="DomainObject.Predmet.ProtustrankaFormatedWithAdress_1"> TRGOVINA BINGO društvo s ograničenom odgovornošću za trgovinu i ugostiteljstvo, Kolodvorska 62, 40320 Donji Kraljevec</derivirana_varijabla>
  </DomainObject.Predmet.ProtustrankaFormatedWithAdress>
  <DomainObject.Predmet.ProtustrankaFormatedWithAdressOIB>
    <izvorni_sadrzaj> TRGOVINA BINGO društvo s ograničenom odgovornošću za trgovinu i ugostiteljstvo, OIB 71982946984, Kolodvorska 62, 40320 Donji Kraljevec</izvorni_sadrzaj>
    <derivirana_varijabla naziv="DomainObject.Predmet.ProtustrankaFormatedWithAdressOIB_1"> TRGOVINA BINGO društvo s ograničenom odgovornošću za trgovinu i ugostiteljstvo, OIB 71982946984, Kolodvorska 62, 40320 Donji Kraljevec</derivirana_varijabla>
  </DomainObject.Predmet.ProtustrankaFormatedWithAdressOIB>
  <DomainObject.Predmet.ProtustrankaWithAdress>
    <izvorni_sadrzaj>TRGOVINA BINGO društvo s ograničenom odgovornošću za trgovinu i ugostiteljstvo Kolodvorska 62, 40320 Donji Kraljevec</izvorni_sadrzaj>
    <derivirana_varijabla naziv="DomainObject.Predmet.ProtustrankaWithAdress_1">TRGOVINA BINGO društvo s ograničenom odgovornošću za trgovinu i ugostiteljstvo Kolodvorska 62, 40320 Donji Kraljevec</derivirana_varijabla>
  </DomainObject.Predmet.ProtustrankaWithAdress>
  <DomainObject.Predmet.ProtustrankaWithAdressOIB>
    <izvorni_sadrzaj>TRGOVINA BINGO društvo s ograničenom odgovornošću za trgovinu i ugostiteljstvo, OIB 71982946984, Kolodvorska 62, 40320 Donji Kraljevec</izvorni_sadrzaj>
    <derivirana_varijabla naziv="DomainObject.Predmet.ProtustrankaWithAdressOIB_1">TRGOVINA BINGO društvo s ograničenom odgovornošću za trgovinu i ugostiteljstvo, OIB 71982946984, Kolodvorska 62, 40320 Donji Kraljevec</derivirana_varijabla>
  </DomainObject.Predmet.ProtustrankaWithAdressOIB>
  <DomainObject.Predmet.ProtustrankaNazivFormated>
    <izvorni_sadrzaj>TRGOVINA BINGO društvo s ograničenom odgovornošću za trgovinu i ugostiteljstvo</izvorni_sadrzaj>
    <derivirana_varijabla naziv="DomainObject.Predmet.ProtustrankaNazivFormated_1">TRGOVINA BINGO društvo s ograničenom odgovornošću za trgovinu i ugostiteljstvo</derivirana_varijabla>
  </DomainObject.Predmet.ProtustrankaNazivFormated>
  <DomainObject.Predmet.ProtustrankaNazivFormatedOIB>
    <izvorni_sadrzaj>TRGOVINA BINGO društvo s ograničenom odgovornošću za trgovinu i ugostiteljstvo, OIB 71982946984</izvorni_sadrzaj>
    <derivirana_varijabla naziv="DomainObject.Predmet.ProtustrankaNazivFormatedOIB_1">TRGOVINA BINGO društvo s ograničenom odgovornošću za trgovinu i ugostiteljstvo, OIB 71982946984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181461.95</izvorni_sadrzaj>
    <derivirana_varijabla naziv="DomainObject.Predmet.TrenutnaVrijednost_1">181461.95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TRGOVINA BINGO društvo s ograničenom odgovornošću za trgovinu i ugostiteljstvo</item>
    </izvorni_sadrzaj>
    <derivirana_varijabla naziv="DomainObject.Predmet.ProtuStrankaListFormated_1">
      <item>TRGOVINA BINGO društvo s ograničenom odgovornošću za trgovinu i ugostiteljstvo</item>
    </derivirana_varijabla>
  </DomainObject.Predmet.ProtuStrankaListFormated>
  <DomainObject.Predmet.ProtuStrankaListFormatedOIB>
    <izvorni_sadrzaj>
      <item>TRGOVINA BINGO društvo s ograničenom odgovornošću za trgovinu i ugostiteljstvo, OIB 71982946984</item>
    </izvorni_sadrzaj>
    <derivirana_varijabla naziv="DomainObject.Predmet.ProtuStrankaListFormatedOIB_1">
      <item>TRGOVINA BINGO društvo s ograničenom odgovornošću za trgovinu i ugostiteljstvo, OIB 71982946984</item>
    </derivirana_varijabla>
  </DomainObject.Predmet.ProtuStrankaListFormatedOIB>
  <DomainObject.Predmet.ProtuStrankaListFormatedWithAdress>
    <izvorni_sadrzaj>
      <item>TRGOVINA BINGO društvo s ograničenom odgovornošću za trgovinu i ugostiteljstvo, Kolodvorska 62, 40320 Donji Kraljevec</item>
    </izvorni_sadrzaj>
    <derivirana_varijabla naziv="DomainObject.Predmet.ProtuStrankaListFormatedWithAdress_1">
      <item>TRGOVINA BINGO društvo s ograničenom odgovornošću za trgovinu i ugostiteljstvo, Kolodvorska 62, 40320 Donji Kraljevec</item>
    </derivirana_varijabla>
  </DomainObject.Predmet.ProtuStrankaListFormatedWithAdress>
  <DomainObject.Predmet.ProtuStrankaListFormatedWithAdressOIB>
    <izvorni_sadrzaj>
      <item>TRGOVINA BINGO društvo s ograničenom odgovornošću za trgovinu i ugostiteljstvo, OIB 71982946984, Kolodvorska 62, 40320 Donji Kraljevec</item>
    </izvorni_sadrzaj>
    <derivirana_varijabla naziv="DomainObject.Predmet.ProtuStrankaListFormatedWithAdressOIB_1">
      <item>TRGOVINA BINGO društvo s ograničenom odgovornošću za trgovinu i ugostiteljstvo, OIB 71982946984, Kolodvorska 62, 40320 Donji Kraljevec</item>
    </derivirana_varijabla>
  </DomainObject.Predmet.ProtuStrankaListFormatedWithAdressOIB>
  <DomainObject.Predmet.ProtuStrankaListNazivFormated>
    <izvorni_sadrzaj>
      <item>TRGOVINA BINGO društvo s ograničenom odgovornošću za trgovinu i ugostiteljstvo</item>
    </izvorni_sadrzaj>
    <derivirana_varijabla naziv="DomainObject.Predmet.ProtuStrankaListNazivFormated_1">
      <item>TRGOVINA BINGO društvo s ograničenom odgovornošću za trgovinu i ugostiteljstvo</item>
    </derivirana_varijabla>
  </DomainObject.Predmet.ProtuStrankaListNazivFormated>
  <DomainObject.Predmet.ProtuStrankaListNazivFormatedOIB>
    <izvorni_sadrzaj>
      <item>TRGOVINA BINGO društvo s ograničenom odgovornošću za trgovinu i ugostiteljstvo, OIB 71982946984</item>
    </izvorni_sadrzaj>
    <derivirana_varijabla naziv="DomainObject.Predmet.ProtuStrankaListNazivFormatedOIB_1">
      <item>TRGOVINA BINGO društvo s ograničenom odgovornošću za trgovinu i ugostiteljstvo, OIB 71982946984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St-1051/2015-4</izvorni_sadrzaj>
    <derivirana_varijabla naziv="DomainObject.PoslovniBrojDokumenta_1">St-1051/2015-4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TRGOVINA BINGO društvo s ograničenom odgovornošću za trgovinu i ugostiteljstvo</izvorni_sadrzaj>
    <derivirana_varijabla naziv="DomainObject.Predmet.ProtustrankaIDrugi_1">TRGOVINA BINGO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TRGOVINA BINGO društvo s ograničenom odgovornošću za trgovinu i ugostiteljstvo, OIB 71982946984, Kolodvorska 62, 40320 Donji Kraljevec</izvorni_sadrzaj>
    <derivirana_varijabla naziv="DomainObject.Predmet.ProtustrankaIDrugiAdressOIB_1">TRGOVINA BINGO društvo s ograničenom odgovornošću za trgovinu i ugostiteljstvo, OIB 71982946984, Kolodvorska 62,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TRGOVINA BINGO društvo s ograničenom odgovornošću za trgovinu i ugostiteljstvo</item>
      <item>E-oglasna ploča</item>
      <item>Sudski registar, Trgovački sud u Varaždinu</item>
    </izvorni_sadrzaj>
    <derivirana_varijabla naziv="DomainObject.Predmet.SudioniciListNaziv_1">
      <item>Financijska agencija</item>
      <item>TRGOVINA BINGO društvo s ograničenom odgovornošću za trgovinu i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TRGOVINA BINGO društvo s ograničenom odgovornošću za trgovinu i ugostiteljstvo, OIB 71982946984, Kolodvorska 62,40320 Donji Kraljevec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TRGOVINA BINGO društvo s ograničenom odgovornošću za trgovinu i ugostiteljstvo, OIB 71982946984, Kolodvorska 62,40320 Donji Kraljevec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EF2841-C0EA-446C-9A69-3BE780D955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2318</properties:Characters>
  <properties:Lines>65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2016-03-09T09:31:00Z</cp:lastPrinted>
  <dcterms:modified xmlns:xsi="http://www.w3.org/2001/XMLSchema-instance" xsi:type="dcterms:W3CDTF">2016-03-09T09:31:00Z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