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2517" w14:paraId="5342517" w:rsidRDefault="00E3109F" w:rsidP="00E3109F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991235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109F" w:rsidP="00E3109F" w:rsidR="00AE649C">
      <w:pPr>
        <w:pStyle w:val="Bezproreda"/>
      </w:pPr>
      <w:r>
        <w:t xml:space="preserve">    Republika Hrvatska</w:t>
      </w:r>
    </w:p>
    <w:p w:rsidRDefault="00E3109F" w:rsidP="00E3109F" w:rsidR="00E3109F">
      <w:pPr>
        <w:pStyle w:val="Bezproreda"/>
      </w:pPr>
      <w:r>
        <w:t>Trgovački sud u Bjelovaru</w:t>
      </w:r>
    </w:p>
    <w:p w:rsidRDefault="00E3109F" w:rsidP="00E3109F" w:rsidR="00E3109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ind w:left="4956"/>
      </w:pPr>
      <w:r>
        <w:t>Poslovni broj: 1 St-199/2018-4</w:t>
      </w:r>
    </w:p>
    <w:p w:rsidRDefault="00E3109F" w:rsidP="00E3109F" w:rsidR="00E3109F">
      <w:pPr>
        <w:pStyle w:val="Bezproreda"/>
        <w:ind w:left="4956"/>
      </w:pP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jc w:val="center"/>
      </w:pPr>
      <w:r>
        <w:t>U    I M E    R E P U B L I K E     H R V A T S K E</w:t>
      </w:r>
    </w:p>
    <w:p w:rsidRDefault="00E3109F" w:rsidP="00E3109F" w:rsidR="00E3109F">
      <w:pPr>
        <w:pStyle w:val="Bezproreda"/>
        <w:jc w:val="center"/>
      </w:pPr>
    </w:p>
    <w:p w:rsidRDefault="00E3109F" w:rsidP="00E3109F" w:rsidR="00E3109F">
      <w:pPr>
        <w:pStyle w:val="Bezproreda"/>
        <w:jc w:val="center"/>
      </w:pPr>
      <w:bookmarkStart w:name="_GoBack" w:id="0"/>
      <w:bookmarkEnd w:id="0"/>
    </w:p>
    <w:p w:rsidRDefault="00E3109F" w:rsidP="00E3109F" w:rsidR="00E3109F">
      <w:pPr>
        <w:pStyle w:val="Bezproreda"/>
        <w:jc w:val="center"/>
      </w:pPr>
      <w:r>
        <w:t>R J E Š E NJ E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TAHOSERVIS JANČIĆ d.o.o. za proizvodnju, servisiranje, ovjeravanje i ugradnju tahografa i trgovinu Prigorje Brdovečko, Zagrebačka 8, OIB: 49982032477,  17. svibnja 2018.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jc w:val="center"/>
      </w:pPr>
      <w:r>
        <w:t>r i j e š i o    j e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ind w:firstLine="708"/>
      </w:pPr>
      <w:r>
        <w:t>1.Obustavlja se postupak za otvaranje stečajnog postupka nad dužnikom TAHOSERVIS JANČIĆ d.o.o. za proizvodnju, servisiranje, ovjeravanje i ugradnju tahografa i trgovinu Prigorje Brdovečko, Zagrebačka 8, OIB: 49982032477.</w:t>
      </w:r>
    </w:p>
    <w:p w:rsidRDefault="00E3109F" w:rsidP="00E3109F" w:rsidR="00E3109F">
      <w:pPr>
        <w:pStyle w:val="Bezproreda"/>
        <w:ind w:firstLine="708"/>
      </w:pPr>
    </w:p>
    <w:p w:rsidRDefault="00E3109F" w:rsidP="00E3109F" w:rsidR="00E3109F">
      <w:pPr>
        <w:pStyle w:val="Bezproreda"/>
        <w:ind w:firstLine="708"/>
      </w:pPr>
      <w:r>
        <w:t>2. Ročište radi utvrđivanja uvjeta za otvaranje stečajnog postupka određeno za dan 20. lipnja 2018. godine neće se održati.</w:t>
      </w:r>
    </w:p>
    <w:p w:rsidRDefault="00E3109F" w:rsidP="00E3109F" w:rsidR="00E3109F">
      <w:pPr>
        <w:pStyle w:val="Bezproreda"/>
        <w:ind w:firstLine="708"/>
      </w:pPr>
    </w:p>
    <w:p w:rsidRDefault="00E3109F" w:rsidP="00E3109F" w:rsidR="00E3109F">
      <w:pPr>
        <w:pStyle w:val="Bezproreda"/>
        <w:ind w:firstLine="708"/>
      </w:pPr>
    </w:p>
    <w:p w:rsidRDefault="00E3109F" w:rsidP="00E3109F" w:rsidR="00E3109F">
      <w:pPr>
        <w:pStyle w:val="Bezproreda"/>
        <w:jc w:val="center"/>
      </w:pPr>
      <w:r>
        <w:t>Obrazloženje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ind w:firstLine="708"/>
      </w:pPr>
      <w:r>
        <w:t>FINA RC Zagreb je dana 3. kolovoza 2017. godine  podnio je sudu prijedlog za otvaranje stečajnog postupka, navodeći da dužnik TAHOSERVIS JANČIĆ d.o.o. za proizvodnju, servisiranje, ovjeravanje i ugradnju tahografa i trgovinu Prigorje Brdovečko, Zagrebačka 8, OIB: 49982032477.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ind w:firstLine="708"/>
      </w:pPr>
      <w:r>
        <w:t>Podneskom od 15. svibnja 2018. godine  FINA je obavijestila sud da dužnik nije više  nesposoban za plaćanje i da nema nepodmirene obveze na dan 15. svibnja 2018. godine (list 10 spisa).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ind w:firstLine="708"/>
      </w:pPr>
      <w:r>
        <w:lastRenderedPageBreak/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ind w:firstLine="708"/>
      </w:pPr>
      <w:r>
        <w:t>U Bjelovaru 17.  svibnja 2018.</w:t>
      </w:r>
      <w:r>
        <w:tab/>
      </w:r>
      <w:r>
        <w:tab/>
      </w:r>
      <w:r>
        <w:tab/>
      </w:r>
    </w:p>
    <w:p w:rsidRDefault="00E3109F" w:rsidP="00E3109F" w:rsidR="00E3109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3109F" w:rsidP="00E3109F" w:rsidR="00E3109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3109F" w:rsidP="00E3109F" w:rsidR="00E3109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Vesna Dragišić </w:t>
      </w:r>
    </w:p>
    <w:p w:rsidRDefault="00E3109F" w:rsidP="00E3109F" w:rsidR="00E3109F">
      <w:pPr>
        <w:pStyle w:val="Bezproreda"/>
      </w:pPr>
    </w:p>
    <w:p w:rsidRDefault="00E3109F" w:rsidP="00E3109F" w:rsidR="00E3109F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E3109F" w:rsidP="00E3109F" w:rsidR="00E3109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3109F" w:rsidR="00AE649C" w:rsidRPr="00B76F3C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4774764"/>
      <w:docPartObj>
        <w:docPartGallery w:val="Page Numbers (Bottom of Page)"/>
        <w:docPartUnique/>
      </w:docPartObj>
    </w:sdtPr>
    <w:sdtContent>
      <w:p w:rsidRDefault="00E3109F" w:rsidR="00E3109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3109F" w:rsidR="00E310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2945296"/>
      <w:docPartObj>
        <w:docPartGallery w:val="Page Numbers (Top of Page)"/>
        <w:docPartUnique/>
      </w:docPartObj>
    </w:sdtPr>
    <w:sdtContent>
      <w:p w:rsidRDefault="00E3109F" w:rsidR="00E310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3109F" w:rsidR="008333A9">
    <w:pPr>
      <w:pStyle w:val="Zaglavlje"/>
    </w:pPr>
    <w:r>
      <w:t>Poslovni broj: 1 St-199/2018-4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09F" w:rsidP="00E3109F" w:rsidR="00E3109F">
    <w:pPr>
      <w:pStyle w:val="Zaglavlje"/>
      <w:jc w:val="left"/>
    </w:pPr>
  </w:p>
  <w:p w:rsidRDefault="00E3109F" w:rsidR="00E310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09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3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St-199/2018-4</izvorni_sadrzaj>
    <derivirana_varijabla naziv="DomainObject.Oznaka_1">St-199/2018-4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TAHOSERVIS JANČIĆ d.o.o.</izvorni_sadrzaj>
    <derivirana_varijabla naziv="DomainObject.Predmet.ProtustrankaFormated_1">  TAHOSERVIS JANČIĆ d.o.o.</derivirana_varijabla>
  </DomainObject.Predmet.ProtustrankaFormated>
  <DomainObject.Predmet.ProtustrankaFormatedOIB>
    <izvorni_sadrzaj>  TAHOSERVIS JANČIĆ d.o.o., OIB 49982032477</izvorni_sadrzaj>
    <derivirana_varijabla naziv="DomainObject.Predmet.ProtustrankaFormatedOIB_1">  TAHOSERVIS JANČIĆ d.o.o., OIB 49982032477</derivirana_varijabla>
  </DomainObject.Predmet.ProtustrankaFormatedOIB>
  <DomainObject.Predmet.ProtustrankaFormatedWithAdress>
    <izvorni_sadrzaj> TAHOSERVIS JANČIĆ d.o.o., Zagrebačka 8, 10291 Prigorje Brdovečko</izvorni_sadrzaj>
    <derivirana_varijabla naziv="DomainObject.Predmet.ProtustrankaFormatedWithAdress_1"> TAHOSERVIS JANČIĆ d.o.o., Zagrebačka 8, 10291 Prigorje Brdovečko</derivirana_varijabla>
  </DomainObject.Predmet.ProtustrankaFormatedWithAdress>
  <DomainObject.Predmet.ProtustrankaFormatedWithAdressOIB>
    <izvorni_sadrzaj> TAHOSERVIS JANČIĆ d.o.o., OIB 49982032477, Zagrebačka 8, 10291 Prigorje Brdovečko</izvorni_sadrzaj>
    <derivirana_varijabla naziv="DomainObject.Predmet.ProtustrankaFormatedWithAdressOIB_1"> TAHOSERVIS JANČIĆ d.o.o., OIB 49982032477, Zagrebačka 8, 10291 Prigorje Brdovečko</derivirana_varijabla>
  </DomainObject.Predmet.ProtustrankaFormatedWithAdressOIB>
  <DomainObject.Predmet.ProtustrankaWithAdress>
    <izvorni_sadrzaj>TAHOSERVIS JANČIĆ d.o.o. Zagrebačka 8, 10291 Prigorje Brdovečko</izvorni_sadrzaj>
    <derivirana_varijabla naziv="DomainObject.Predmet.ProtustrankaWithAdress_1">TAHOSERVIS JANČIĆ d.o.o. Zagrebačka 8, 10291 Prigorje Brdovečko</derivirana_varijabla>
  </DomainObject.Predmet.ProtustrankaWithAdress>
  <DomainObject.Predmet.ProtustrankaWithAdressOIB>
    <izvorni_sadrzaj>TAHOSERVIS JANČIĆ d.o.o., OIB 49982032477, Zagrebačka 8, 10291 Prigorje Brdovečko</izvorni_sadrzaj>
    <derivirana_varijabla naziv="DomainObject.Predmet.ProtustrankaWithAdressOIB_1">TAHOSERVIS JANČIĆ d.o.o., OIB 49982032477, Zagrebačka 8, 10291 Prigorje Brdovečko</derivirana_varijabla>
  </DomainObject.Predmet.ProtustrankaWithAdressOIB>
  <DomainObject.Predmet.ProtustrankaNazivFormated>
    <izvorni_sadrzaj>TAHOSERVIS JANČIĆ d.o.o.</izvorni_sadrzaj>
    <derivirana_varijabla naziv="DomainObject.Predmet.ProtustrankaNazivFormated_1">TAHOSERVIS JANČIĆ d.o.o.</derivirana_varijabla>
  </DomainObject.Predmet.ProtustrankaNazivFormated>
  <DomainObject.Predmet.ProtustrankaNazivFormatedOIB>
    <izvorni_sadrzaj>TAHOSERVIS JANČIĆ d.o.o., OIB 49982032477</izvorni_sadrzaj>
    <derivirana_varijabla naziv="DomainObject.Predmet.ProtustrankaNazivFormatedOIB_1">TAHOSERVIS JANČIĆ d.o.o., OIB 49982032477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TAHOSERVIS JANČIĆ d.o.o.</item>
    </izvorni_sadrzaj>
    <derivirana_varijabla naziv="DomainObject.Predmet.ProtuStrankaListFormated_1">
      <item>TAHOSERVIS JANČIĆ d.o.o.</item>
    </derivirana_varijabla>
  </DomainObject.Predmet.ProtuStrankaListFormated>
  <DomainObject.Predmet.ProtuStrankaListFormatedOIB>
    <izvorni_sadrzaj>
      <item>TAHOSERVIS JANČIĆ d.o.o., OIB 49982032477</item>
    </izvorni_sadrzaj>
    <derivirana_varijabla naziv="DomainObject.Predmet.ProtuStrankaListFormatedOIB_1">
      <item>TAHOSERVIS JANČIĆ d.o.o., OIB 49982032477</item>
    </derivirana_varijabla>
  </DomainObject.Predmet.ProtuStrankaListFormatedOIB>
  <DomainObject.Predmet.ProtuStrankaListFormatedWithAdress>
    <izvorni_sadrzaj>
      <item>TAHOSERVIS JANČIĆ d.o.o., Zagrebačka 8, 10291 Prigorje Brdovečko</item>
    </izvorni_sadrzaj>
    <derivirana_varijabla naziv="DomainObject.Predmet.ProtuStrankaListFormatedWithAdress_1">
      <item>TAHOSERVIS JANČIĆ d.o.o., Zagrebačka 8, 10291 Prigorje Brdovečko</item>
    </derivirana_varijabla>
  </DomainObject.Predmet.ProtuStrankaListFormatedWithAdress>
  <DomainObject.Predmet.ProtuStrankaListFormatedWithAdressOIB>
    <izvorni_sadrzaj>
      <item>TAHOSERVIS JANČIĆ d.o.o., OIB 49982032477, Zagrebačka 8, 10291 Prigorje Brdovečko</item>
    </izvorni_sadrzaj>
    <derivirana_varijabla naziv="DomainObject.Predmet.ProtuStrankaListFormatedWithAdressOIB_1">
      <item>TAHOSERVIS JANČIĆ d.o.o., OIB 49982032477, Zagrebačka 8, 10291 Prigorje Brdovečko</item>
    </derivirana_varijabla>
  </DomainObject.Predmet.ProtuStrankaListFormatedWithAdressOIB>
  <DomainObject.Predmet.ProtuStrankaListNazivFormated>
    <izvorni_sadrzaj>
      <item>TAHOSERVIS JANČIĆ d.o.o.</item>
    </izvorni_sadrzaj>
    <derivirana_varijabla naziv="DomainObject.Predmet.ProtuStrankaListNazivFormated_1">
      <item>TAHOSERVIS JANČIĆ d.o.o.</item>
    </derivirana_varijabla>
  </DomainObject.Predmet.ProtuStrankaListNazivFormated>
  <DomainObject.Predmet.ProtuStrankaListNazivFormatedOIB>
    <izvorni_sadrzaj>
      <item>TAHOSERVIS JANČIĆ d.o.o., OIB 49982032477</item>
    </izvorni_sadrzaj>
    <derivirana_varijabla naziv="DomainObject.Predmet.ProtuStrankaListNazivFormatedOIB_1">
      <item>TAHOSERVIS JANČIĆ d.o.o., OIB 49982032477</item>
    </derivirana_varijabla>
  </DomainObject.Predmet.ProtuStrankaListNazivFormatedOIB>
  <DomainObject.Predmet.OstaliListFormated>
    <izvorni_sadrzaj>
      <item>Branko Jančić</item>
    </izvorni_sadrzaj>
    <derivirana_varijabla naziv="DomainObject.Predmet.OstaliListFormated_1">
      <item>Branko Jančić</item>
    </derivirana_varijabla>
  </DomainObject.Predmet.OstaliListFormated>
  <DomainObject.Predmet.OstaliListFormatedOIB>
    <izvorni_sadrzaj>
      <item>Branko Jančić, OIB 18029783984</item>
    </izvorni_sadrzaj>
    <derivirana_varijabla naziv="DomainObject.Predmet.OstaliListFormatedOIB_1">
      <item>Branko Jančić, OIB 18029783984</item>
    </derivirana_varijabla>
  </DomainObject.Predmet.OstaliListFormatedOIB>
  <DomainObject.Predmet.OstaliListFormatedWithAdress>
    <izvorni_sadrzaj>
      <item>Branko Jančić, Zagrebačka 8., 10291 Prigorje Brdovečko</item>
    </izvorni_sadrzaj>
    <derivirana_varijabla naziv="DomainObject.Predmet.OstaliListFormatedWithAdress_1">
      <item>Branko Jančić, Zagrebačka 8., 10291 Prigorje Brdovečko</item>
    </derivirana_varijabla>
  </DomainObject.Predmet.OstaliListFormatedWithAdress>
  <DomainObject.Predmet.OstaliListFormatedWithAdressOIB>
    <izvorni_sadrzaj>
      <item>Branko Jančić, OIB 18029783984, Zagrebačka 8., 10291 Prigorje Brdovečko</item>
    </izvorni_sadrzaj>
    <derivirana_varijabla naziv="DomainObject.Predmet.OstaliListFormatedWithAdressOIB_1">
      <item>Branko Jančić, OIB 18029783984, Zagrebačka 8., 10291 Prigorje Brdovečko</item>
    </derivirana_varijabla>
  </DomainObject.Predmet.OstaliListFormatedWithAdressOIB>
  <DomainObject.Predmet.OstaliListNazivFormated>
    <izvorni_sadrzaj>
      <item>Branko Jančić</item>
    </izvorni_sadrzaj>
    <derivirana_varijabla naziv="DomainObject.Predmet.OstaliListNazivFormated_1">
      <item>Branko Jančić</item>
    </derivirana_varijabla>
  </DomainObject.Predmet.OstaliListNazivFormated>
  <DomainObject.Predmet.OstaliListNazivFormatedOIB>
    <izvorni_sadrzaj>
      <item>Branko Jančić, OIB 18029783984</item>
    </izvorni_sadrzaj>
    <derivirana_varijabla naziv="DomainObject.Predmet.OstaliListNazivFormatedOIB_1">
      <item>Branko Jančić, OIB 18029783984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St-199/2018-4</izvorni_sadrzaj>
    <derivirana_varijabla naziv="DomainObject.PoslovniBrojDokumenta_1">St-199/2018-4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TAHOSERVIS JANČIĆ d.o.o.</izvorni_sadrzaj>
    <derivirana_varijabla naziv="DomainObject.Predmet.ProtustrankaIDrugi_1">TAHOSERVIS JANČIĆ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TAHOSERVIS JANČIĆ d.o.o., OIB 49982032477, Zagrebačka 8, 10291 Prigorje Brdovečko</izvorni_sadrzaj>
    <derivirana_varijabla naziv="DomainObject.Predmet.ProtustrankaIDrugiAdressOIB_1">TAHOSERVIS JANČIĆ d.o.o., OIB 49982032477, Zagrebačka 8,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TAHOSERVIS JANČIĆ d.o.o.</item>
      <item>FINA Regionalni centar Zagreb</item>
      <item>Branko Jančić</item>
    </izvorni_sadrzaj>
    <derivirana_varijabla naziv="DomainObject.Predmet.SudioniciListNaziv_1">
      <item>TAHOSERVIS JANČIĆ d.o.o.</item>
      <item>FINA Regionalni centar Zagreb</item>
      <item>Branko Jančić</item>
    </derivirana_varijabla>
  </DomainObject.Predmet.SudioniciListNaziv>
  <DomainObject.Predmet.SudioniciListAdressOIB>
    <izvorni_sadrzaj>
      <item>TAHOSERVIS JANČIĆ d.o.o., OIB 49982032477, Zagrebačka 8,10291 Prigorje Brdovečko</item>
      <item>FINA Regionalni centar Zagreb, OIB 85821130368, Trg svibanjskih žrtava 1995. 1,10000 Zagreb</item>
      <item>Branko Jančić, OIB 18029783984, Zagrebačka 8.,10291 Prigorje Brdovečko</item>
    </izvorni_sadrzaj>
    <derivirana_varijabla naziv="DomainObject.Predmet.SudioniciListAdressOIB_1">
      <item>TAHOSERVIS JANČIĆ d.o.o., OIB 49982032477, Zagrebačka 8,10291 Prigorje Brdovečko</item>
      <item>FINA Regionalni centar Zagreb, OIB 85821130368, Trg svibanjskih žrtava 1995. 1,10000 Zagreb</item>
      <item>Branko Jančić, OIB 18029783984, Zagrebačka 8.,10291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196FF-94F6-4FE5-A7D2-E1957B13C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1656</properties:Characters>
  <properties:Lines>59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2018-05-17T10:06:00Z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St-199/2018-4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