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63b7" w14:paraId="91663b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3438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6D38BB">
        <w:rPr>
          <w:rFonts w:hAnsi="Times New Roman" w:ascii="Times New Roman"/>
          <w:szCs w:val="24"/>
          <w:lang w:val="hr-HR"/>
        </w:rPr>
        <w:t xml:space="preserve"> PYRGOS d.o.o. Zagreb, Dinarski put 1C, OIB:45295388779, MBS:080688186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747701" w:rsidR="008E617F"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A35" w:rsidR="00921A35">
      <w:r>
        <w:separator/>
      </w:r>
    </w:p>
  </w:endnote>
  <w:endnote w:id="0" w:type="continuationSeparator">
    <w:p w:rsidRDefault="00921A35" w:rsidR="00921A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A35" w:rsidR="00921A35">
      <w:r>
        <w:separator/>
      </w:r>
    </w:p>
  </w:footnote>
  <w:footnote w:id="0" w:type="continuationSeparator">
    <w:p w:rsidRDefault="00921A35" w:rsidR="00921A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74770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3438</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7410"/>
    <w:rsid w:val="006D38BB"/>
    <w:rsid w:val="006E37CA"/>
    <w:rsid w:val="007174DA"/>
    <w:rsid w:val="00721A5C"/>
    <w:rsid w:val="007254E2"/>
    <w:rsid w:val="00747701"/>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1A35"/>
    <w:rsid w:val="00924D75"/>
    <w:rsid w:val="00951F27"/>
    <w:rsid w:val="00973905"/>
    <w:rsid w:val="009932D5"/>
    <w:rsid w:val="009970D1"/>
    <w:rsid w:val="00997BA9"/>
    <w:rsid w:val="009B2F9A"/>
    <w:rsid w:val="009B7431"/>
    <w:rsid w:val="009D221E"/>
    <w:rsid w:val="009F7155"/>
    <w:rsid w:val="00A02766"/>
    <w:rsid w:val="00A1666A"/>
    <w:rsid w:val="00A27957"/>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6920"/>
    <w:rsid w:val="00B86583"/>
    <w:rsid w:val="00BB369A"/>
    <w:rsid w:val="00BB59C1"/>
    <w:rsid w:val="00BD6C29"/>
    <w:rsid w:val="00BE296F"/>
    <w:rsid w:val="00BF013B"/>
    <w:rsid w:val="00BF278A"/>
    <w:rsid w:val="00C07790"/>
    <w:rsid w:val="00C12480"/>
    <w:rsid w:val="00C12C8F"/>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24E8"/>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47701"/>
    <w:rPr>
      <w:color w:val="808080"/>
      <w:bdr w:space="0" w:sz="0" w:color="auto" w:val="none"/>
      <w:shd w:fill="auto" w:color="auto" w:val="clear"/>
    </w:rPr>
  </w:style>
  <w:style w:customStyle="true" w:styleId="eSPISCCParagraphDefaultFont" w:type="character">
    <w:name w:val="eSPIS_CC_Paragraph Default Font"/>
    <w:basedOn w:val="Zadanifontodlomka"/>
    <w:rsid w:val="007477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77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77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77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747701"/>
    <w:rPr>
      <w:color w:val="808080"/>
      <w:bdr w:color="auto" w:space="0" w:sz="0" w:val="none"/>
      <w:shd w:color="auto" w:fill="auto" w:val="clear"/>
    </w:rPr>
  </w:style>
  <w:style w:customStyle="1" w:styleId="eSPISCCParagraphDefaultFont" w:type="character">
    <w:name w:val="eSPIS_CC_Paragraph Default Font"/>
    <w:basedOn w:val="Zadanifontodlomka"/>
    <w:rsid w:val="007477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77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77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77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3438</izvorni_sadrzaj>
    <derivirana_varijabla naziv="DomainObject.Predmet.Broj_1">3438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St-3438/2015</izvorni_sadrzaj>
    <derivirana_varijabla naziv="DomainObject.Predmet.OznakaBroj_1">St-3438/2015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PYRGOS d.o.o.</izvorni_sadrzaj>
    <derivirana_varijabla naziv="DomainObject.Predmet.ProtustrankaFormated_1">  PYRGOS d.o.o.</derivirana_varijabla>
  </DomainObject.Predmet.ProtustrankaFormated>
  <DomainObject.Predmet.ProtustrankaFormatedOIB>
    <izvorni_sadrzaj>  PYRGOS d.o.o., OIB 45295388779</izvorni_sadrzaj>
    <derivirana_varijabla naziv="DomainObject.Predmet.ProtustrankaFormatedOIB_1">  PYRGOS d.o.o., OIB 45295388779</derivirana_varijabla>
  </DomainObject.Predmet.ProtustrankaFormatedOIB>
  <DomainObject.Predmet.ProtustrankaFormatedWithAdress>
    <izvorni_sadrzaj> PYRGOS d.o.o., Dinarski put 1C, 10000 Zagreb</izvorni_sadrzaj>
    <derivirana_varijabla naziv="DomainObject.Predmet.ProtustrankaFormatedWithAdress_1"> PYRGOS d.o.o., Dinarski put 1C, 10000 Zagreb</derivirana_varijabla>
  </DomainObject.Predmet.ProtustrankaFormatedWithAdress>
  <DomainObject.Predmet.ProtustrankaFormatedWithAdressOIB>
    <izvorni_sadrzaj> PYRGOS d.o.o., OIB 45295388779, Dinarski put 1C, 10000 Zagreb</izvorni_sadrzaj>
    <derivirana_varijabla naziv="DomainObject.Predmet.ProtustrankaFormatedWithAdressOIB_1"> PYRGOS d.o.o., OIB 45295388779, Dinarski put 1C, 10000 Zagreb</derivirana_varijabla>
  </DomainObject.Predmet.ProtustrankaFormatedWithAdressOIB>
  <DomainObject.Predmet.ProtustrankaWithAdress>
    <izvorni_sadrzaj>PYRGOS d.o.o. Dinarski put 1C, 10000 Zagreb</izvorni_sadrzaj>
    <derivirana_varijabla naziv="DomainObject.Predmet.ProtustrankaWithAdress_1">PYRGOS d.o.o. Dinarski put 1C, 10000 Zagreb</derivirana_varijabla>
  </DomainObject.Predmet.ProtustrankaWithAdress>
  <DomainObject.Predmet.ProtustrankaWithAdressOIB>
    <izvorni_sadrzaj>PYRGOS d.o.o., OIB 45295388779, Dinarski put 1C, 10000 Zagreb</izvorni_sadrzaj>
    <derivirana_varijabla naziv="DomainObject.Predmet.ProtustrankaWithAdressOIB_1">PYRGOS d.o.o., OIB 45295388779, Dinarski put 1C, 10000 Zagreb</derivirana_varijabla>
  </DomainObject.Predmet.ProtustrankaWithAdressOIB>
  <DomainObject.Predmet.ProtustrankaNazivFormated>
    <izvorni_sadrzaj>PYRGOS d.o.o.</izvorni_sadrzaj>
    <derivirana_varijabla naziv="DomainObject.Predmet.ProtustrankaNazivFormated_1">PYRGOS d.o.o.</derivirana_varijabla>
  </DomainObject.Predmet.ProtustrankaNazivFormated>
  <DomainObject.Predmet.ProtustrankaNazivFormatedOIB>
    <izvorni_sadrzaj>PYRGOS d.o.o., OIB 45295388779</izvorni_sadrzaj>
    <derivirana_varijabla naziv="DomainObject.Predmet.ProtustrankaNazivFormatedOIB_1">PYRGOS d.o.o., OIB 45295388779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PYRGOS d.o.o.</item>
    </izvorni_sadrzaj>
    <derivirana_varijabla naziv="DomainObject.Predmet.ProtuStrankaListFormated_1">
      <item>PYRGOS d.o.o.</item>
    </derivirana_varijabla>
  </DomainObject.Predmet.ProtuStrankaListFormated>
  <DomainObject.Predmet.ProtuStrankaListFormatedOIB>
    <izvorni_sadrzaj>
      <item>PYRGOS d.o.o., OIB 45295388779</item>
    </izvorni_sadrzaj>
    <derivirana_varijabla naziv="DomainObject.Predmet.ProtuStrankaListFormatedOIB_1">
      <item>PYRGOS d.o.o., OIB 45295388779</item>
    </derivirana_varijabla>
  </DomainObject.Predmet.ProtuStrankaListFormatedOIB>
  <DomainObject.Predmet.ProtuStrankaListFormatedWithAdress>
    <izvorni_sadrzaj>
      <item>PYRGOS d.o.o., Dinarski put 1C, 10000 Zagreb</item>
    </izvorni_sadrzaj>
    <derivirana_varijabla naziv="DomainObject.Predmet.ProtuStrankaListFormatedWithAdress_1">
      <item>PYRGOS d.o.o., Dinarski put 1C, 10000 Zagreb</item>
    </derivirana_varijabla>
  </DomainObject.Predmet.ProtuStrankaListFormatedWithAdress>
  <DomainObject.Predmet.ProtuStrankaListFormatedWithAdressOIB>
    <izvorni_sadrzaj>
      <item>PYRGOS d.o.o., OIB 45295388779, Dinarski put 1C, 10000 Zagreb</item>
    </izvorni_sadrzaj>
    <derivirana_varijabla naziv="DomainObject.Predmet.ProtuStrankaListFormatedWithAdressOIB_1">
      <item>PYRGOS d.o.o., OIB 45295388779, Dinarski put 1C, 10000 Zagreb</item>
    </derivirana_varijabla>
  </DomainObject.Predmet.ProtuStrankaListFormatedWithAdressOIB>
  <DomainObject.Predmet.ProtuStrankaListNazivFormated>
    <izvorni_sadrzaj>
      <item>PYRGOS d.o.o.</item>
    </izvorni_sadrzaj>
    <derivirana_varijabla naziv="DomainObject.Predmet.ProtuStrankaListNazivFormated_1">
      <item>PYRGOS d.o.o.</item>
    </derivirana_varijabla>
  </DomainObject.Predmet.ProtuStrankaListNazivFormated>
  <DomainObject.Predmet.ProtuStrankaListNazivFormatedOIB>
    <izvorni_sadrzaj>
      <item>PYRGOS d.o.o., OIB 45295388779</item>
    </izvorni_sadrzaj>
    <derivirana_varijabla naziv="DomainObject.Predmet.ProtuStrankaListNazivFormatedOIB_1">
      <item>PYRGOS d.o.o., OIB 45295388779</item>
    </derivirana_varijabla>
  </DomainObject.Predmet.ProtuStrankaListNazivFormatedOIB>
  <DomainObject.Predmet.OstaliListFormated>
    <izvorni_sadrzaj>
      <item>BRANISLAV CVETKOVIĆ</item>
    </izvorni_sadrzaj>
    <derivirana_varijabla naziv="DomainObject.Predmet.OstaliListFormated_1">
      <item>BRANISLAV CVETKOVIĆ</item>
    </derivirana_varijabla>
  </DomainObject.Predmet.OstaliListFormated>
  <DomainObject.Predmet.OstaliListFormatedOIB>
    <izvorni_sadrzaj>
      <item>BRANISLAV CVETKOVIĆ, OIB 45295388779</item>
    </izvorni_sadrzaj>
    <derivirana_varijabla naziv="DomainObject.Predmet.OstaliListFormatedOIB_1">
      <item>BRANISLAV CVETKOVIĆ, OIB 45295388779</item>
    </derivirana_varijabla>
  </DomainObject.Predmet.OstaliListFormatedOIB>
  <DomainObject.Predmet.OstaliListFormatedWithAdress>
    <izvorni_sadrzaj>
      <item>BRANISLAV CVETKOVIĆ, DINARSKI PUT 1/C, 10000 Zagreb</item>
    </izvorni_sadrzaj>
    <derivirana_varijabla naziv="DomainObject.Predmet.OstaliListFormatedWithAdress_1">
      <item>BRANISLAV CVETKOVIĆ, DINARSKI PUT 1/C, 10000 Zagreb</item>
    </derivirana_varijabla>
  </DomainObject.Predmet.OstaliListFormatedWithAdress>
  <DomainObject.Predmet.OstaliListFormatedWithAdressOIB>
    <izvorni_sadrzaj>
      <item>BRANISLAV CVETKOVIĆ, OIB 45295388779, DINARSKI PUT 1/C, 10000 Zagreb</item>
    </izvorni_sadrzaj>
    <derivirana_varijabla naziv="DomainObject.Predmet.OstaliListFormatedWithAdressOIB_1">
      <item>BRANISLAV CVETKOVIĆ, OIB 45295388779, DINARSKI PUT 1/C, 10000 Zagreb</item>
    </derivirana_varijabla>
  </DomainObject.Predmet.OstaliListFormatedWithAdressOIB>
  <DomainObject.Predmet.OstaliListNazivFormated>
    <izvorni_sadrzaj>
      <item>BRANISLAV CVETKOVIĆ</item>
    </izvorni_sadrzaj>
    <derivirana_varijabla naziv="DomainObject.Predmet.OstaliListNazivFormated_1">
      <item>BRANISLAV CVETKOVIĆ</item>
    </derivirana_varijabla>
  </DomainObject.Predmet.OstaliListNazivFormated>
  <DomainObject.Predmet.OstaliListNazivFormatedOIB>
    <izvorni_sadrzaj>
      <item>BRANISLAV CVETKOVIĆ, OIB 45295388779</item>
    </izvorni_sadrzaj>
    <derivirana_varijabla naziv="DomainObject.Predmet.OstaliListNazivFormatedOIB_1">
      <item>BRANISLAV CVETKOVIĆ, OIB 45295388779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PYRGOS d.o.o.</izvorni_sadrzaj>
    <derivirana_varijabla naziv="DomainObject.Predmet.ProtustrankaIDrugi_1">PYRGOS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PYRGOS d.o.o., OIB 45295388779, Dinarski put 1C, 10000 Zagreb</izvorni_sadrzaj>
    <derivirana_varijabla naziv="DomainObject.Predmet.ProtustrankaIDrugiAdressOIB_1">PYRGOS d.o.o., OIB 45295388779, Dinarski put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PYRGOS d.o.o.</item>
      <item>BRANISLAV CVETKOVIĆ</item>
    </izvorni_sadrzaj>
    <derivirana_varijabla naziv="DomainObject.Predmet.SudioniciListNaziv_1">
      <item>FINA Regionalni centar Zagreb</item>
      <item>PYRGOS d.o.o.</item>
      <item>BRANISLAV CVETKOVIĆ</item>
    </derivirana_varijabla>
  </DomainObject.Predmet.SudioniciListNaziv>
  <DomainObject.Predmet.SudioniciListAdressOIB>
    <izvorni_sadrzaj>
      <item>FINA Regionalni centar Zagreb, OIB 85821130368, Trg svibanjskih žrtava 1995. 1,10000 Zagreb</item>
      <item>PYRGOS d.o.o., OIB 45295388779, Dinarski put 1C,10000 Zagreb</item>
      <item>BRANISLAV CVETKOVIĆ, OIB 45295388779, DINARSKI PUT 1/C,10000 Zagreb</item>
    </izvorni_sadrzaj>
    <derivirana_varijabla naziv="DomainObject.Predmet.SudioniciListAdressOIB_1">
      <item>FINA Regionalni centar Zagreb, OIB 85821130368, Trg svibanjskih žrtava 1995. 1,10000 Zagreb</item>
      <item>PYRGOS d.o.o., OIB 45295388779, Dinarski put 1C,10000 Zagreb</item>
      <item>BRANISLAV CVETKOVIĆ, OIB 45295388779, DINARSKI PUT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45295388779</item>
      <item>, OIB 45295388779</item>
    </izvorni_sadrzaj>
    <derivirana_varijabla naziv="DomainObject.Predmet.SudioniciListNazivOIB_1">
      <item>, OIB 85821130368</item>
      <item>, OIB 45295388779</item>
      <item>, OIB 45295388779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4A2C35-77AF-42FA-A9B5-381DD32F01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1956</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2015-12-07T09:43:00Z</dcterms:created>
  <dc:creator>Sudsko vijeæe</dc:creator>
  <cp:lastModifiedBy>Marina Markić</cp:lastModifiedBy>
  <cp:lastPrinted>2015-12-07T09:36:00Z</cp:lastPrinted>
  <dcterms:modified xmlns:xsi="http://www.w3.org/2001/XMLSchema-instance" xsi:type="dcterms:W3CDTF">2015-12-07T09:45:00Z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