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28cc" w14:paraId="15d28cc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14644">
        <w:rPr>
          <w:b/>
          <w:sz w:val="22"/>
          <w:szCs w:val="22"/>
        </w:rPr>
        <w:t>1</w:t>
      </w:r>
      <w:r w:rsidR="00D87357">
        <w:rPr>
          <w:b/>
          <w:sz w:val="22"/>
          <w:szCs w:val="22"/>
        </w:rPr>
        <w:t>127</w:t>
      </w:r>
      <w:r w:rsidRPr="007843B8">
        <w:rPr>
          <w:b/>
          <w:sz w:val="22"/>
          <w:szCs w:val="22"/>
        </w:rPr>
        <w:t>/201</w:t>
      </w:r>
      <w:r w:rsidR="005A5A40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A14644">
        <w:rPr>
          <w:b/>
          <w:sz w:val="22"/>
          <w:szCs w:val="22"/>
        </w:rPr>
        <w:t>2</w:t>
      </w:r>
      <w:r w:rsidR="00D87357">
        <w:rPr>
          <w:b/>
          <w:sz w:val="22"/>
          <w:szCs w:val="22"/>
        </w:rPr>
        <w:t>4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D87357" w:rsidRPr="00D87357">
        <w:rPr>
          <w:sz w:val="22"/>
          <w:szCs w:val="22"/>
          <w:lang w:val="en-AU"/>
        </w:rPr>
        <w:t>5012 PRIJEVOZ d.o.o. za prijevoz u cestovnom prometu i turističke agencije, Jeretova 1C, Split, MBS: 080775126, OIB: 83860290115</w:t>
      </w:r>
      <w:r w:rsidR="00D4226C">
        <w:rPr>
          <w:sz w:val="22"/>
          <w:szCs w:val="22"/>
        </w:rPr>
        <w:t>, 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5A5A40">
        <w:rPr>
          <w:sz w:val="22"/>
          <w:szCs w:val="22"/>
        </w:rPr>
        <w:t>2.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D87357" w:rsidRPr="00D87357">
        <w:rPr>
          <w:sz w:val="22"/>
          <w:szCs w:val="22"/>
          <w:lang w:val="en-AU"/>
        </w:rPr>
        <w:t>5012 PRIJEVOZ d.o.o. za prijevoz u cestovnom prometu i turističke agencije, Jeretova 1C, Split, MBS: 080775126, OIB: 83860290115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D87357" w:rsidRPr="00D87357">
        <w:rPr>
          <w:sz w:val="22"/>
          <w:szCs w:val="22"/>
          <w:lang w:val="en-AU"/>
        </w:rPr>
        <w:t>5012 PRIJEVOZ d.o.o. za prijevoz u cestovnom prometu i turističke agencije, Jeretova 1C, Split, MBS: 080775126, OIB: 83860290115</w:t>
      </w:r>
      <w:r w:rsidR="00A26DF4">
        <w:rPr>
          <w:sz w:val="22"/>
          <w:szCs w:val="22"/>
        </w:rPr>
        <w:t xml:space="preserve">, otvara se </w:t>
      </w:r>
      <w:r w:rsidR="0037380C">
        <w:rPr>
          <w:sz w:val="22"/>
          <w:szCs w:val="22"/>
        </w:rPr>
        <w:t>2.</w:t>
      </w:r>
      <w:r w:rsidR="00B354B0">
        <w:rPr>
          <w:sz w:val="22"/>
          <w:szCs w:val="22"/>
        </w:rPr>
        <w:t xml:space="preserve"> siječnja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>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D87357">
        <w:rPr>
          <w:sz w:val="22"/>
          <w:szCs w:val="22"/>
        </w:rPr>
        <w:t>15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4F1162">
        <w:rPr>
          <w:sz w:val="22"/>
          <w:szCs w:val="22"/>
        </w:rPr>
        <w:t>Dragan Bijelić, Triglavska 2a, Šibenik</w:t>
      </w:r>
      <w:r w:rsidR="0027163C" w:rsidRPr="004F1162">
        <w:rPr>
          <w:sz w:val="22"/>
          <w:szCs w:val="22"/>
        </w:rPr>
        <w:t xml:space="preserve">, </w:t>
      </w:r>
      <w:r w:rsidR="00A31DF4" w:rsidRPr="004F1162">
        <w:rPr>
          <w:sz w:val="22"/>
          <w:szCs w:val="22"/>
        </w:rPr>
        <w:t xml:space="preserve">OIB: </w:t>
      </w:r>
      <w:r w:rsidR="004F1162">
        <w:rPr>
          <w:sz w:val="22"/>
          <w:szCs w:val="22"/>
        </w:rPr>
        <w:t>53755649931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D87357" w:rsidRPr="00D87357">
        <w:rPr>
          <w:sz w:val="22"/>
          <w:szCs w:val="22"/>
          <w:lang w:val="en-AU"/>
        </w:rPr>
        <w:t>5012 PRIJEVOZ d.o.o. za prijevoz u cestovnom prometu i turističke agencije, Jeretova 1C, Split, MBS: 080775126, OIB: 83860290115</w:t>
      </w:r>
      <w:r w:rsidR="00A31DF4" w:rsidRPr="00AA5DAA">
        <w:rPr>
          <w:sz w:val="22"/>
          <w:szCs w:val="22"/>
        </w:rPr>
        <w:t>.</w:t>
      </w:r>
      <w:r w:rsidR="00EB2AD7">
        <w:rPr>
          <w:sz w:val="22"/>
          <w:szCs w:val="22"/>
        </w:rPr>
        <w:t xml:space="preserve">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D87357" w:rsidRPr="00D87357">
        <w:rPr>
          <w:sz w:val="22"/>
          <w:szCs w:val="22"/>
          <w:lang w:val="en-AU"/>
        </w:rPr>
        <w:t>5012 PRIJEVOZ d.o.o. za prijevoz u cestovnom prometu i turističke agencije, Jeretova 1C, Split, MBS: 080775126, OIB: 83860290115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704731">
        <w:rPr>
          <w:sz w:val="22"/>
          <w:szCs w:val="22"/>
        </w:rPr>
        <w:t>Draganu Bijeliću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37380C">
        <w:rPr>
          <w:sz w:val="22"/>
          <w:szCs w:val="22"/>
        </w:rPr>
        <w:t>1</w:t>
      </w:r>
      <w:r w:rsidR="00D87357">
        <w:rPr>
          <w:sz w:val="22"/>
          <w:szCs w:val="22"/>
        </w:rPr>
        <w:t>127</w:t>
      </w:r>
      <w:r w:rsidRPr="00F515C8">
        <w:rPr>
          <w:sz w:val="22"/>
          <w:szCs w:val="22"/>
        </w:rPr>
        <w:t>-201</w:t>
      </w:r>
      <w:r w:rsidR="0037380C">
        <w:rPr>
          <w:sz w:val="22"/>
          <w:szCs w:val="22"/>
        </w:rPr>
        <w:t>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87357" w:rsidP="00D87357" w:rsidR="00D87357" w:rsidRPr="00D87357">
      <w:pPr>
        <w:ind w:firstLine="708"/>
        <w:jc w:val="both"/>
        <w:rPr>
          <w:sz w:val="22"/>
          <w:szCs w:val="22"/>
        </w:rPr>
      </w:pPr>
      <w:r w:rsidRPr="00D87357">
        <w:rPr>
          <w:sz w:val="22"/>
          <w:szCs w:val="22"/>
        </w:rPr>
        <w:t>Financijska agencija RC Split, Podružnica Split je podnijela ovom sudu preko pošte preporučeno 20. travnja 2016. godine prijedlog za otvaranje stečajnog postupka nad dužnikom. U prijedlogu se u bitnome navodi da na dan 1. rujna 2015. godine dužnik u Očevidniku redoslijeda osnova za plaćanje ima evidentirane neizvršene osnove za plaćanje u neprekinutom razdoblju od 590 dana u ukupnom iznosu od 603.104,90 kuna, da ima 1  zaposlenog, da nema otvoren račun, da ne raspolaže drugim podacima o imovini, te da nema zaplijenjenih sredstava na ime predujma za namirenje troškova stečajnog postupka.</w:t>
      </w:r>
    </w:p>
    <w:p w:rsidRDefault="00EB2AD7" w:rsidP="00EB2AD7" w:rsidR="00EB2AD7" w:rsidRPr="00CF455D">
      <w:pPr>
        <w:jc w:val="both"/>
        <w:rPr>
          <w:sz w:val="16"/>
          <w:szCs w:val="16"/>
        </w:rPr>
      </w:pPr>
    </w:p>
    <w:p w:rsidRDefault="00EB2AD7" w:rsidP="00EB2AD7" w:rsidR="00EB2AD7" w:rsidRPr="001316F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223B09">
        <w:rPr>
          <w:sz w:val="22"/>
          <w:szCs w:val="22"/>
        </w:rPr>
        <w:t>1</w:t>
      </w:r>
      <w:r w:rsidR="00D17F44">
        <w:rPr>
          <w:sz w:val="22"/>
          <w:szCs w:val="22"/>
        </w:rPr>
        <w:t>127</w:t>
      </w:r>
      <w:r>
        <w:rPr>
          <w:sz w:val="22"/>
          <w:szCs w:val="22"/>
        </w:rPr>
        <w:t>/201</w:t>
      </w:r>
      <w:r w:rsidR="00223B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D17F44">
        <w:rPr>
          <w:sz w:val="22"/>
          <w:szCs w:val="22"/>
        </w:rPr>
        <w:t>5</w:t>
      </w:r>
      <w:r>
        <w:rPr>
          <w:sz w:val="22"/>
          <w:szCs w:val="22"/>
        </w:rPr>
        <w:t xml:space="preserve"> od </w:t>
      </w:r>
      <w:r w:rsidR="00223B09">
        <w:rPr>
          <w:sz w:val="22"/>
          <w:szCs w:val="22"/>
        </w:rPr>
        <w:t>8</w:t>
      </w:r>
      <w:r>
        <w:rPr>
          <w:sz w:val="22"/>
          <w:szCs w:val="22"/>
        </w:rPr>
        <w:t>. s</w:t>
      </w:r>
      <w:r w:rsidR="00223B09">
        <w:rPr>
          <w:sz w:val="22"/>
          <w:szCs w:val="22"/>
        </w:rPr>
        <w:t>vibnja</w:t>
      </w:r>
      <w:r>
        <w:rPr>
          <w:sz w:val="22"/>
          <w:szCs w:val="22"/>
        </w:rPr>
        <w:t xml:space="preserve"> 2017. godine pokrenut je postupak radi utvrđenja uvjeta za otvaranje stečajnog postupka (prethodni postupak) nad dužnikom.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EB2AD7" w:rsidP="00EB2AD7" w:rsidR="00EB2AD7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EB2AD7" w:rsidP="00EB2AD7" w:rsidR="00EB2AD7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 w:rsidRPr="008E38DB">
        <w:rPr>
          <w:sz w:val="22"/>
          <w:szCs w:val="22"/>
        </w:rPr>
        <w:t xml:space="preserve">Ministarstva unutarnjih poslova Republike Hrvatske od </w:t>
      </w:r>
      <w:r>
        <w:rPr>
          <w:sz w:val="22"/>
          <w:szCs w:val="22"/>
        </w:rPr>
        <w:t>1</w:t>
      </w:r>
      <w:r w:rsidR="00711BB5">
        <w:rPr>
          <w:sz w:val="22"/>
          <w:szCs w:val="22"/>
        </w:rPr>
        <w:t>8</w:t>
      </w:r>
      <w:r>
        <w:rPr>
          <w:sz w:val="22"/>
          <w:szCs w:val="22"/>
        </w:rPr>
        <w:t>. s</w:t>
      </w:r>
      <w:r w:rsidR="00982AED">
        <w:rPr>
          <w:sz w:val="22"/>
          <w:szCs w:val="22"/>
        </w:rPr>
        <w:t>vibnja</w:t>
      </w:r>
      <w:r w:rsidRPr="008E38DB">
        <w:rPr>
          <w:sz w:val="22"/>
          <w:szCs w:val="22"/>
        </w:rPr>
        <w:t xml:space="preserve"> 2017. godine (list spisa </w:t>
      </w:r>
      <w:r w:rsidR="00AC478F">
        <w:rPr>
          <w:sz w:val="22"/>
          <w:szCs w:val="22"/>
        </w:rPr>
        <w:t>2</w:t>
      </w:r>
      <w:r w:rsidR="00711BB5">
        <w:rPr>
          <w:sz w:val="22"/>
          <w:szCs w:val="22"/>
        </w:rPr>
        <w:t>2</w:t>
      </w:r>
      <w:r w:rsidR="00AC478F">
        <w:rPr>
          <w:sz w:val="22"/>
          <w:szCs w:val="22"/>
        </w:rPr>
        <w:t>-</w:t>
      </w:r>
      <w:r w:rsidR="00711BB5">
        <w:rPr>
          <w:sz w:val="22"/>
          <w:szCs w:val="22"/>
        </w:rPr>
        <w:t>23</w:t>
      </w:r>
      <w:r w:rsidRPr="008E38DB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odjela od </w:t>
      </w:r>
      <w:r w:rsidR="008D4A9B">
        <w:rPr>
          <w:sz w:val="22"/>
          <w:szCs w:val="22"/>
        </w:rPr>
        <w:t>16</w:t>
      </w:r>
      <w:r>
        <w:rPr>
          <w:sz w:val="22"/>
          <w:szCs w:val="22"/>
        </w:rPr>
        <w:t>. s</w:t>
      </w:r>
      <w:r w:rsidR="008D4A9B">
        <w:rPr>
          <w:sz w:val="22"/>
          <w:szCs w:val="22"/>
        </w:rPr>
        <w:t>vibnja</w:t>
      </w:r>
      <w:r>
        <w:rPr>
          <w:sz w:val="22"/>
          <w:szCs w:val="22"/>
        </w:rPr>
        <w:t xml:space="preserve"> 2017. godine (list spisa </w:t>
      </w:r>
      <w:r w:rsidR="00AC478F">
        <w:rPr>
          <w:sz w:val="22"/>
          <w:szCs w:val="22"/>
        </w:rPr>
        <w:t>24</w:t>
      </w:r>
      <w:r>
        <w:rPr>
          <w:sz w:val="22"/>
          <w:szCs w:val="22"/>
        </w:rPr>
        <w:t xml:space="preserve">) </w:t>
      </w:r>
      <w:r w:rsidRPr="008E38DB">
        <w:rPr>
          <w:sz w:val="22"/>
          <w:szCs w:val="22"/>
        </w:rPr>
        <w:t>proizlazi da dužnik nema imovine</w:t>
      </w:r>
      <w:r w:rsidR="00030F91">
        <w:rPr>
          <w:sz w:val="22"/>
          <w:szCs w:val="22"/>
        </w:rPr>
        <w:t xml:space="preserve">. </w:t>
      </w:r>
      <w:r w:rsidR="00711BB5">
        <w:rPr>
          <w:sz w:val="22"/>
          <w:szCs w:val="22"/>
        </w:rPr>
        <w:t>dok se</w:t>
      </w:r>
      <w:r w:rsidR="008D4A9B">
        <w:rPr>
          <w:sz w:val="22"/>
          <w:szCs w:val="22"/>
        </w:rPr>
        <w:t xml:space="preserve"> Ministarstvo financija Republike Hrvatske, Porezna uprava</w:t>
      </w:r>
      <w:r w:rsidR="001606D3">
        <w:rPr>
          <w:sz w:val="22"/>
          <w:szCs w:val="22"/>
        </w:rPr>
        <w:t xml:space="preserve">, </w:t>
      </w:r>
      <w:r w:rsidR="00711BB5">
        <w:rPr>
          <w:sz w:val="22"/>
          <w:szCs w:val="22"/>
        </w:rPr>
        <w:t>nije očitovala na traženje suda</w:t>
      </w:r>
      <w:r w:rsidR="00C53B3B">
        <w:rPr>
          <w:sz w:val="22"/>
          <w:szCs w:val="22"/>
        </w:rPr>
        <w:t>.</w:t>
      </w:r>
      <w:r w:rsidR="001606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Default="00EB2AD7" w:rsidP="00EB2AD7" w:rsidR="00EB2AD7" w:rsidRPr="00DE1218">
      <w:pPr>
        <w:ind w:firstLine="709"/>
        <w:jc w:val="both"/>
        <w:rPr>
          <w:sz w:val="16"/>
          <w:szCs w:val="16"/>
        </w:rPr>
      </w:pPr>
    </w:p>
    <w:p w:rsidRDefault="00EB2AD7" w:rsidP="00EB2AD7" w:rsidR="00EB2AD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F15487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C53B3B">
        <w:rPr>
          <w:sz w:val="22"/>
          <w:szCs w:val="22"/>
        </w:rPr>
        <w:t>lipnja</w:t>
      </w:r>
      <w:r>
        <w:rPr>
          <w:sz w:val="22"/>
          <w:szCs w:val="22"/>
        </w:rPr>
        <w:t xml:space="preserve"> 2017. godine (list spisa </w:t>
      </w:r>
      <w:r w:rsidR="00C53B3B">
        <w:rPr>
          <w:sz w:val="22"/>
          <w:szCs w:val="22"/>
        </w:rPr>
        <w:t>2</w:t>
      </w:r>
      <w:r w:rsidR="00F15487">
        <w:rPr>
          <w:sz w:val="22"/>
          <w:szCs w:val="22"/>
        </w:rPr>
        <w:t>7-29</w:t>
      </w:r>
      <w:r>
        <w:rPr>
          <w:sz w:val="22"/>
          <w:szCs w:val="22"/>
        </w:rPr>
        <w:t xml:space="preserve">) proizlazi da dužnik na dan izdavanja potvrde u Očevidniku redoslijeda za plaćanje ima evidentirane neizvršene osnove za plaćanje u neprekinutom razdoblju dulje od 120 dana. 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04711" w:rsidRPr="00104711">
        <w:rPr>
          <w:sz w:val="22"/>
          <w:szCs w:val="22"/>
        </w:rPr>
        <w:t>Stečajnog zakona (NN 71/15, 104/17, dalje u tekstu SZ)</w:t>
      </w:r>
      <w:r w:rsidR="00104711"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F0186F">
        <w:rPr>
          <w:sz w:val="22"/>
          <w:szCs w:val="22"/>
        </w:rPr>
        <w:t>1</w:t>
      </w:r>
      <w:r w:rsidR="00F15487">
        <w:rPr>
          <w:sz w:val="22"/>
          <w:szCs w:val="22"/>
        </w:rPr>
        <w:t>127</w:t>
      </w:r>
      <w:r w:rsidRPr="00E1480C">
        <w:rPr>
          <w:sz w:val="22"/>
          <w:szCs w:val="22"/>
        </w:rPr>
        <w:t>/201</w:t>
      </w:r>
      <w:r w:rsidR="00F0186F">
        <w:rPr>
          <w:sz w:val="22"/>
          <w:szCs w:val="22"/>
        </w:rPr>
        <w:t>6</w:t>
      </w:r>
      <w:r w:rsidRPr="00E1480C">
        <w:rPr>
          <w:sz w:val="22"/>
          <w:szCs w:val="22"/>
        </w:rPr>
        <w:t>-</w:t>
      </w:r>
      <w:r w:rsidR="00F15487">
        <w:rPr>
          <w:sz w:val="22"/>
          <w:szCs w:val="22"/>
        </w:rPr>
        <w:t>20</w:t>
      </w:r>
      <w:r w:rsidRPr="00E1480C">
        <w:rPr>
          <w:sz w:val="22"/>
          <w:szCs w:val="22"/>
        </w:rPr>
        <w:t xml:space="preserve"> od </w:t>
      </w:r>
      <w:r w:rsidR="00F0186F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</w:t>
      </w:r>
      <w:r w:rsidR="00F0186F">
        <w:rPr>
          <w:sz w:val="22"/>
          <w:szCs w:val="22"/>
        </w:rPr>
        <w:t>lipnja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</w:t>
      </w:r>
      <w:r w:rsidRPr="00E1480C">
        <w:rPr>
          <w:sz w:val="22"/>
          <w:szCs w:val="22"/>
        </w:rPr>
        <w:lastRenderedPageBreak/>
        <w:t xml:space="preserve">uplate predujam za namirenje troškova prethodnoga i otvorenoga stečajnog postupka. Ovo rješenje je oglašeno na mrežnoj stranici e oglasna ploča dana </w:t>
      </w:r>
      <w:r w:rsidR="003F6352" w:rsidRPr="003F6352">
        <w:rPr>
          <w:sz w:val="22"/>
          <w:szCs w:val="22"/>
        </w:rPr>
        <w:t>8. lipnja</w:t>
      </w:r>
      <w:r w:rsidRPr="003F6352">
        <w:rPr>
          <w:sz w:val="22"/>
          <w:szCs w:val="22"/>
        </w:rPr>
        <w:t xml:space="preserve"> 201</w:t>
      </w:r>
      <w:r w:rsidR="006E567B" w:rsidRPr="003F6352">
        <w:rPr>
          <w:sz w:val="22"/>
          <w:szCs w:val="22"/>
        </w:rPr>
        <w:t>7</w:t>
      </w:r>
      <w:r w:rsidRPr="003F6352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F6352">
        <w:rPr>
          <w:b/>
          <w:sz w:val="22"/>
          <w:szCs w:val="22"/>
        </w:rPr>
        <w:t>2.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3F6352">
        <w:rPr>
          <w:sz w:val="22"/>
          <w:szCs w:val="22"/>
        </w:rPr>
        <w:t>02.01</w:t>
      </w:r>
      <w:r w:rsidR="006A0BE4">
        <w:rPr>
          <w:sz w:val="22"/>
          <w:szCs w:val="22"/>
        </w:rPr>
        <w:t>.2018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EB2AD7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EB2AD7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0F164C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37380C">
      <w:rPr>
        <w:b/>
        <w:sz w:val="22"/>
        <w:szCs w:val="22"/>
      </w:rPr>
      <w:t>1</w:t>
    </w:r>
    <w:r w:rsidR="00D87357">
      <w:rPr>
        <w:b/>
        <w:sz w:val="22"/>
        <w:szCs w:val="22"/>
      </w:rPr>
      <w:t>127</w:t>
    </w:r>
    <w:r w:rsidRPr="009D47B0">
      <w:rPr>
        <w:b/>
        <w:sz w:val="22"/>
        <w:szCs w:val="22"/>
      </w:rPr>
      <w:t>/201</w:t>
    </w:r>
    <w:r w:rsidR="0037380C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A14644">
      <w:rPr>
        <w:b/>
        <w:sz w:val="22"/>
        <w:szCs w:val="22"/>
      </w:rPr>
      <w:t>2</w:t>
    </w:r>
    <w:r w:rsidR="00D87357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0F91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0F164C"/>
    <w:rsid w:val="00104711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606D3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23B09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380C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3F6352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162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3729F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92075"/>
    <w:rsid w:val="005A0326"/>
    <w:rsid w:val="005A5925"/>
    <w:rsid w:val="005A5A40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04731"/>
    <w:rsid w:val="007109A8"/>
    <w:rsid w:val="00711BB5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D4A9B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82AED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4644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C478F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53B3B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17F44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87357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B2AD7"/>
    <w:rsid w:val="00EC637D"/>
    <w:rsid w:val="00EF480C"/>
    <w:rsid w:val="00EF6C3B"/>
    <w:rsid w:val="00F0186F"/>
    <w:rsid w:val="00F04726"/>
    <w:rsid w:val="00F15487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42DF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64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64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6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6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64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64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6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6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5012 PRIJEVOZ d.o.o. za prijevoz u cestovnom prometu i turističke agencije</izvorni_sadrzaj>
    <derivirana_varijabla naziv="DomainObject.Predmet.ProtustrankaFormated_1">  5012 PRIJEVOZ d.o.o. za prijevoz u cestovnom prometu i turističke agencije</derivirana_varijabla>
  </DomainObject.Predmet.ProtustrankaFormated>
  <DomainObject.Predmet.ProtustrankaFormatedOIB>
    <izvorni_sadrzaj>  5012 PRIJEVOZ d.o.o. za prijevoz u cestovnom prometu i turističke agencije, OIB 83860290115</izvorni_sadrzaj>
    <derivirana_varijabla naziv="DomainObject.Predmet.ProtustrankaFormatedOIB_1">  5012 PRIJEVOZ d.o.o. za prijevoz u cestovnom prometu i turističke agencije, OIB 83860290115</derivirana_varijabla>
  </DomainObject.Predmet.ProtustrankaFormatedOIB>
  <DomainObject.Predmet.ProtustrankaFormatedWithAdress>
    <izvorni_sadrzaj> 5012 PRIJEVOZ d.o.o. za prijevoz u cestovnom prometu i turističke agencije, Jeretova 1 C, 21000 Split</izvorni_sadrzaj>
    <derivirana_varijabla naziv="DomainObject.Predmet.ProtustrankaFormatedWithAdress_1"> 5012 PRIJEVOZ d.o.o. za prijevoz u cestovnom prometu i turističke agencije, Jeretova 1 C, 21000 Split</derivirana_varijabla>
  </DomainObject.Predmet.ProtustrankaFormatedWithAdress>
  <DomainObject.Predmet.ProtustrankaFormatedWithAdressOIB>
    <izvorni_sadrzaj> 5012 PRIJEVOZ d.o.o. za prijevoz u cestovnom prometu i turističke agencije, OIB 83860290115, Jeretova 1 C, 21000 Split</izvorni_sadrzaj>
    <derivirana_varijabla naziv="DomainObject.Predmet.ProtustrankaFormatedWithAdressOIB_1"> 5012 PRIJEVOZ d.o.o. za prijevoz u cestovnom prometu i turističke agencije, OIB 83860290115, Jeretova 1 C, 21000 Split</derivirana_varijabla>
  </DomainObject.Predmet.ProtustrankaFormatedWithAdressOIB>
  <DomainObject.Predmet.ProtustrankaWithAdress>
    <izvorni_sadrzaj>5012 PRIJEVOZ d.o.o. za prijevoz u cestovnom prometu i turističke agencije Jeretova 1 C, 21000 Split</izvorni_sadrzaj>
    <derivirana_varijabla naziv="DomainObject.Predmet.ProtustrankaWithAdress_1">5012 PRIJEVOZ d.o.o. za prijevoz u cestovnom prometu i turističke agencije Jeretova 1 C, 21000 Split</derivirana_varijabla>
  </DomainObject.Predmet.ProtustrankaWithAdress>
  <DomainObject.Predmet.ProtustrankaWithAdressOIB>
    <izvorni_sadrzaj>5012 PRIJEVOZ d.o.o. za prijevoz u cestovnom prometu i turističke agencije, OIB 83860290115, Jeretova 1 C, 21000 Split</izvorni_sadrzaj>
    <derivirana_varijabla naziv="DomainObject.Predmet.ProtustrankaWithAdressOIB_1">5012 PRIJEVOZ d.o.o. za prijevoz u cestovnom prometu i turističke agencije, OIB 83860290115, Jeretova 1 C, 21000 Split</derivirana_varijabla>
  </DomainObject.Predmet.ProtustrankaWithAdressOIB>
  <DomainObject.Predmet.ProtustrankaNazivFormated>
    <izvorni_sadrzaj>5012 PRIJEVOZ d.o.o. za prijevoz u cestovnom prometu i turističke agencije</izvorni_sadrzaj>
    <derivirana_varijabla naziv="DomainObject.Predmet.ProtustrankaNazivFormated_1">5012 PRIJEVOZ d.o.o. za prijevoz u cestovnom prometu i turističke agencije</derivirana_varijabla>
  </DomainObject.Predmet.ProtustrankaNazivFormated>
  <DomainObject.Predmet.ProtustrankaNazivFormatedOIB>
    <izvorni_sadrzaj>5012 PRIJEVOZ d.o.o. za prijevoz u cestovnom prometu i turističke agencije, OIB 83860290115</izvorni_sadrzaj>
    <derivirana_varijabla naziv="DomainObject.Predmet.ProtustrankaNazivFormatedOIB_1">5012 PRIJEVOZ d.o.o. za prijevoz u cestovnom prometu i turističke agencije, OIB 83860290115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603104.09</izvorni_sadrzaj>
    <derivirana_varijabla naziv="DomainObject.Predmet.TrenutnaVrijednost_1">603104.09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5012 PRIJEVOZ d.o.o. za prijevoz u cestovnom prometu i turističke agencije</item>
    </izvorni_sadrzaj>
    <derivirana_varijabla naziv="DomainObject.Predmet.ProtuStrankaListFormated_1">
      <item>5012 PRIJEVOZ d.o.o. za prijevoz u cestovnom prometu i turističke agencije</item>
    </derivirana_varijabla>
  </DomainObject.Predmet.ProtuStrankaListFormated>
  <DomainObject.Predmet.ProtuStrankaListFormatedOIB>
    <izvorni_sadrzaj>
      <item>5012 PRIJEVOZ d.o.o. za prijevoz u cestovnom prometu i turističke agencije, OIB 83860290115</item>
    </izvorni_sadrzaj>
    <derivirana_varijabla naziv="DomainObject.Predmet.ProtuStrankaListFormatedOIB_1">
      <item>5012 PRIJEVOZ d.o.o. za prijevoz u cestovnom prometu i turističke agencije, OIB 83860290115</item>
    </derivirana_varijabla>
  </DomainObject.Predmet.ProtuStrankaListFormatedOIB>
  <DomainObject.Predmet.ProtuStrankaListFormatedWithAdress>
    <izvorni_sadrzaj>
      <item>5012 PRIJEVOZ d.o.o. za prijevoz u cestovnom prometu i turističke agencije, Jeretova 1 C, 21000 Split</item>
    </izvorni_sadrzaj>
    <derivirana_varijabla naziv="DomainObject.Predmet.ProtuStrankaListFormatedWithAdress_1">
      <item>5012 PRIJEVOZ d.o.o. za prijevoz u cestovnom prometu i turističke agencije, Jeretova 1 C, 21000 Split</item>
    </derivirana_varijabla>
  </DomainObject.Predmet.ProtuStrankaListFormatedWithAdress>
  <DomainObject.Predmet.ProtuStrankaListFormatedWithAdressOIB>
    <izvorni_sadrzaj>
      <item>5012 PRIJEVOZ d.o.o. za prijevoz u cestovnom prometu i turističke agencije, OIB 83860290115, Jeretova 1 C, 21000 Split</item>
    </izvorni_sadrzaj>
    <derivirana_varijabla naziv="DomainObject.Predmet.ProtuStrankaListFormatedWithAdressOIB_1">
      <item>5012 PRIJEVOZ d.o.o. za prijevoz u cestovnom prometu i turističke agencije, OIB 83860290115, Jeretova 1 C, 21000 Split</item>
    </derivirana_varijabla>
  </DomainObject.Predmet.ProtuStrankaListFormatedWithAdressOIB>
  <DomainObject.Predmet.ProtuStrankaListNazivFormated>
    <izvorni_sadrzaj>
      <item>5012 PRIJEVOZ d.o.o. za prijevoz u cestovnom prometu i turističke agencije</item>
    </izvorni_sadrzaj>
    <derivirana_varijabla naziv="DomainObject.Predmet.ProtuStrankaListNazivFormated_1">
      <item>5012 PRIJEVOZ d.o.o. za prijevoz u cestovnom prometu i turističke agencije</item>
    </derivirana_varijabla>
  </DomainObject.Predmet.ProtuStrankaListNazivFormated>
  <DomainObject.Predmet.ProtuStrankaListNazivFormatedOIB>
    <izvorni_sadrzaj>
      <item>5012 PRIJEVOZ d.o.o. za prijevoz u cestovnom prometu i turističke agencije, OIB 83860290115</item>
    </izvorni_sadrzaj>
    <derivirana_varijabla naziv="DomainObject.Predmet.ProtuStrankaListNazivFormatedOIB_1">
      <item>5012 PRIJEVOZ d.o.o. za prijevoz u cestovnom prometu i turističke agencije, OIB 83860290115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5012 PRIJEVOZ d.o.o. za prijevoz u cestovnom prometu i turističke agencije</izvorni_sadrzaj>
    <derivirana_varijabla naziv="DomainObject.Predmet.ProtustrankaIDrugi_1">5012 PRIJEVOZ d.o.o. za prijevoz u cestovnom prometu i turističke agencije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5012 PRIJEVOZ d.o.o. za prijevoz u cestovnom prometu i turističke agencije, OIB 83860290115, Jeretova 1 C, 21000 Split</izvorni_sadrzaj>
    <derivirana_varijabla naziv="DomainObject.Predmet.ProtustrankaIDrugiAdressOIB_1">5012 PRIJEVOZ d.o.o. za prijevoz u cestovnom prometu i turističke agencije, OIB 83860290115,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5012 PRIJEVOZ d.o.o. za prijevoz u cestovnom prometu i turističke agencije</item>
      <item>FINANCIJSKA AGENCIJA, RC SPLIT</item>
    </izvorni_sadrzaj>
    <derivirana_varijabla naziv="DomainObject.Predmet.SudioniciListNaziv_1">
      <item>5012 PRIJEVOZ d.o.o. za prijevoz u cestovnom prometu i turističke agencije</item>
      <item>FINANCIJSKA AGENCIJA, RC SPLIT</item>
    </derivirana_varijabla>
  </DomainObject.Predmet.SudioniciListNaziv>
  <DomainObject.Predmet.SudioniciListAdressOIB>
    <izvorni_sadrzaj>
      <item>5012 PRIJEVOZ d.o.o. za prijevoz u cestovnom prometu i turističke agencije, OIB 83860290115, Jeretova 1 C,21000 Split</item>
      <item>FINANCIJSKA AGENCIJA, RC SPLIT, OIB 85821130368, Mažuranićevo šetalište 24 b,21000 Split</item>
    </izvorni_sadrzaj>
    <derivirana_varijabla naziv="DomainObject.Predmet.SudioniciListAdressOIB_1">
      <item>5012 PRIJEVOZ d.o.o. za prijevoz u cestovnom prometu i turističke agencije, OIB 83860290115, Jeretova 1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83860290115</item>
      <item>, OIB 85821130368</item>
    </izvorni_sadrzaj>
    <derivirana_varijabla naziv="DomainObject.Predmet.SudioniciListNazivOIB_1">
      <item>, OIB 83860290115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507E9-95B7-440E-9B66-4B88763A1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1140</properties:Words>
  <properties:Characters>6478</properties:Characters>
  <properties:Lines>152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2017-12-28T09:02:00Z</dcterms:created>
  <dc:creator>Srđan Gavranić</dc:creator>
  <cp:lastModifiedBy>Srđan Gavranić</cp:lastModifiedBy>
  <cp:lastPrinted>2017-12-28T08:41:00Z</cp:lastPrinted>
  <dcterms:modified xmlns:xsi="http://www.w3.org/2001/XMLSchema-instance" xsi:type="dcterms:W3CDTF">2018-01-02T08:47:00Z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