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1753" w14:paraId="1331753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690DFD">
        <w:rPr>
          <w:rFonts w:hAnsi="Times New Roman" w:ascii="Times New Roman"/>
          <w:noProof/>
          <w:szCs w:val="24"/>
          <w:lang w:val="hr-HR"/>
        </w:rPr>
        <w:t>2494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690DFD" w:rsidRPr="00690DFD">
        <w:rPr>
          <w:rFonts w:hAnsi="Times New Roman" w:ascii="Times New Roman"/>
        </w:rPr>
        <w:t>CONTO PET d.o.o., Zagreb, Bukovačka cesta 87, OIB: 47934287461</w:t>
      </w:r>
      <w:r w:rsidR="00FA2440">
        <w:rPr>
          <w:rFonts w:hAnsi="Times New Roman" w:ascii="Times New Roman"/>
          <w:lang w:val="hr-HR"/>
        </w:rPr>
        <w:t>, dana 30</w:t>
      </w:r>
      <w:r w:rsidR="00A55B1A" w:rsidRPr="00A55B1A">
        <w:rPr>
          <w:rFonts w:hAnsi="Times New Roman" w:ascii="Times New Roman"/>
          <w:lang w:val="hr-HR"/>
        </w:rPr>
        <w:t>. prosinca 2015.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690DFD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A55B1A">
        <w:rPr>
          <w:rFonts w:hAnsi="Times New Roman" w:ascii="Times New Roman"/>
          <w:szCs w:val="24"/>
        </w:rPr>
        <w:t xml:space="preserve"> </w:t>
      </w:r>
      <w:r w:rsidR="00690DFD" w:rsidRPr="00690DFD">
        <w:rPr>
          <w:rFonts w:hAnsi="Times New Roman" w:ascii="Times New Roman"/>
          <w:szCs w:val="24"/>
          <w:lang w:val="en-GB"/>
        </w:rPr>
        <w:t>CONTO PET d.o.o., Zagreb, Bukovačka cesta 87, OIB: 47934287461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F66BF4">
        <w:rPr>
          <w:rFonts w:hAnsi="Times New Roman" w:ascii="Times New Roman"/>
          <w:szCs w:val="24"/>
        </w:rPr>
        <w:t xml:space="preserve">30. prosinca 2015. </w:t>
      </w:r>
      <w:r w:rsidRPr="00F66BF4">
        <w:rPr>
          <w:rFonts w:hAnsi="Times New Roman" w:ascii="Times New Roman"/>
          <w:szCs w:val="24"/>
        </w:rPr>
        <w:t xml:space="preserve">u </w:t>
      </w:r>
      <w:r w:rsidR="0008494C">
        <w:rPr>
          <w:rFonts w:hAnsi="Times New Roman" w:ascii="Times New Roman"/>
          <w:szCs w:val="24"/>
        </w:rPr>
        <w:t>13</w:t>
      </w:r>
      <w:r w:rsidR="00F66BF4">
        <w:rPr>
          <w:rFonts w:hAnsi="Times New Roman" w:ascii="Times New Roman"/>
          <w:szCs w:val="24"/>
        </w:rPr>
        <w:t>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stečajnog upravitelja imenuje se</w:t>
      </w:r>
      <w:r w:rsidR="005B2275">
        <w:rPr>
          <w:rFonts w:hAnsi="Times New Roman" w:ascii="Times New Roman"/>
          <w:szCs w:val="24"/>
        </w:rPr>
        <w:t xml:space="preserve"> Renato Sabljić, Zdenački zavoj 14, Zagreb, OIB: 74644810692. 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690DFD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690DFD" w:rsidRPr="00690DFD">
        <w:rPr>
          <w:rFonts w:hAnsi="Times New Roman" w:ascii="Times New Roman"/>
        </w:rPr>
        <w:t>CONTO PET d.o.o., Zagreb, Bukovačka cesta 87, OIB: 47934287461</w:t>
      </w:r>
      <w:r w:rsidR="00A55B1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F66BF4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F66BF4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5B2275">
        <w:rPr>
          <w:rFonts w:hAnsi="Times New Roman" w:ascii="Times New Roman"/>
          <w:lang w:val="hr-HR"/>
        </w:rPr>
        <w:t xml:space="preserve">ovine" </w:t>
      </w:r>
      <w:r w:rsidR="005B2275" w:rsidRPr="005B2275">
        <w:rPr>
          <w:rFonts w:hAnsi="Times New Roman" w:ascii="Times New Roman"/>
          <w:lang w:val="hr-HR"/>
        </w:rPr>
        <w:t xml:space="preserve">broj: 71/15; </w:t>
      </w:r>
      <w:r w:rsidRPr="0042162E">
        <w:rPr>
          <w:rFonts w:hAnsi="Times New Roman" w:ascii="Times New Roman"/>
          <w:lang w:val="hr-HR"/>
        </w:rPr>
        <w:t>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690DFD">
        <w:rPr>
          <w:rFonts w:hAnsi="Times New Roman" w:ascii="Times New Roman"/>
          <w:lang w:val="hr-HR"/>
        </w:rPr>
        <w:t>10</w:t>
      </w:r>
      <w:r w:rsidR="00F66BF4">
        <w:rPr>
          <w:rFonts w:hAnsi="Times New Roman" w:ascii="Times New Roman"/>
          <w:lang w:val="hr-HR"/>
        </w:rPr>
        <w:t>. studenoga 2015.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690DFD">
        <w:rPr>
          <w:rFonts w:hAnsi="Times New Roman" w:ascii="Times New Roman"/>
          <w:lang w:val="hr-HR"/>
        </w:rPr>
        <w:t>10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r w:rsidR="00690DFD">
        <w:rPr>
          <w:rFonts w:hAnsi="Times New Roman" w:ascii="Times New Roman"/>
          <w:lang w:val="hr-HR"/>
        </w:rPr>
        <w:t>25. studenoga</w:t>
      </w:r>
      <w:r w:rsidR="00BF7C0D">
        <w:rPr>
          <w:rFonts w:hAnsi="Times New Roman" w:ascii="Times New Roman"/>
          <w:lang w:val="hr-HR"/>
        </w:rPr>
        <w:t xml:space="preserve"> 2015.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A440F2" w:rsidP="00F66BF4" w:rsidR="00F66BF4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25. St-</w:t>
      </w:r>
      <w:r w:rsidR="00690DFD">
        <w:rPr>
          <w:rFonts w:hAnsi="Times New Roman" w:ascii="Times New Roman"/>
          <w:lang w:val="hr-HR"/>
        </w:rPr>
        <w:t>2494</w:t>
      </w:r>
      <w:r w:rsidR="00F66BF4">
        <w:rPr>
          <w:rFonts w:hAnsi="Times New Roman" w:ascii="Times New Roman"/>
          <w:lang w:val="hr-HR"/>
        </w:rPr>
        <w:t>/15</w:t>
      </w: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EE69E5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Zaključkom od </w:t>
      </w:r>
      <w:r w:rsidR="009A5543">
        <w:rPr>
          <w:rFonts w:hAnsi="Times New Roman" w:ascii="Times New Roman"/>
          <w:lang w:val="hr-HR"/>
        </w:rPr>
        <w:t>1</w:t>
      </w:r>
      <w:r w:rsidR="00690DFD">
        <w:rPr>
          <w:rFonts w:hAnsi="Times New Roman" w:ascii="Times New Roman"/>
          <w:lang w:val="hr-HR"/>
        </w:rPr>
        <w:t>0</w:t>
      </w:r>
      <w:r w:rsidR="00F66BF4">
        <w:rPr>
          <w:rFonts w:hAnsi="Times New Roman" w:ascii="Times New Roman"/>
          <w:lang w:val="hr-HR"/>
        </w:rPr>
        <w:t>. studenoga 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F66BF4">
        <w:rPr>
          <w:rFonts w:hAnsi="Times New Roman" w:ascii="Times New Roman"/>
          <w:lang w:val="hr-HR"/>
        </w:rPr>
        <w:t>30. prosinca</w:t>
      </w:r>
      <w:r w:rsidR="00194DD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94DD7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94DD7" w:rsidP="00194DD7" w:rsidR="00194DD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194DD7" w:rsidR="00194DD7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>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BE5464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194DD7">
        <w:rPr>
          <w:rFonts w:hAnsi="Times New Roman" w:ascii="Times New Roman"/>
          <w:color w:val="FF0000"/>
          <w:szCs w:val="24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E3C6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494C"/>
    <w:rsid w:val="000B609B"/>
    <w:rsid w:val="000C47B3"/>
    <w:rsid w:val="00100028"/>
    <w:rsid w:val="0010186D"/>
    <w:rsid w:val="00112B50"/>
    <w:rsid w:val="00162B3C"/>
    <w:rsid w:val="00182088"/>
    <w:rsid w:val="00194DD7"/>
    <w:rsid w:val="002678AE"/>
    <w:rsid w:val="00282835"/>
    <w:rsid w:val="00343C82"/>
    <w:rsid w:val="0042162E"/>
    <w:rsid w:val="00493516"/>
    <w:rsid w:val="00532B71"/>
    <w:rsid w:val="005940E9"/>
    <w:rsid w:val="005B2275"/>
    <w:rsid w:val="006356C5"/>
    <w:rsid w:val="00690DFD"/>
    <w:rsid w:val="006D4444"/>
    <w:rsid w:val="00730EAB"/>
    <w:rsid w:val="007A29F9"/>
    <w:rsid w:val="00840E3D"/>
    <w:rsid w:val="00867F16"/>
    <w:rsid w:val="0090185C"/>
    <w:rsid w:val="00997BA9"/>
    <w:rsid w:val="009A3390"/>
    <w:rsid w:val="009A5543"/>
    <w:rsid w:val="009E3C6F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BF7C0D"/>
    <w:rsid w:val="00C57CAF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3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3C6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3C6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3C6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3C6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E3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3C6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3C6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3C6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3C6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2494</izvorni_sadrzaj>
    <derivirana_varijabla naziv="DomainObject.Predmet.Broj_1">2494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St-2494/2015</izvorni_sadrzaj>
    <derivirana_varijabla naziv="DomainObject.Predmet.OznakaBroj_1">St-2494/2015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CONTO PET d.o.o.</izvorni_sadrzaj>
    <derivirana_varijabla naziv="DomainObject.Predmet.ProtustrankaFormated_1">  CONTO PET d.o.o.</derivirana_varijabla>
  </DomainObject.Predmet.ProtustrankaFormated>
  <DomainObject.Predmet.ProtustrankaFormatedOIB>
    <izvorni_sadrzaj>  CONTO PET d.o.o., OIB 47934287461</izvorni_sadrzaj>
    <derivirana_varijabla naziv="DomainObject.Predmet.ProtustrankaFormatedOIB_1">  CONTO PET d.o.o., OIB 47934287461</derivirana_varijabla>
  </DomainObject.Predmet.ProtustrankaFormatedOIB>
  <DomainObject.Predmet.ProtustrankaFormatedWithAdress>
    <izvorni_sadrzaj> CONTO PET d.o.o., Bukovačka cesta 87, 10000 Zagreb</izvorni_sadrzaj>
    <derivirana_varijabla naziv="DomainObject.Predmet.ProtustrankaFormatedWithAdress_1"> CONTO PET d.o.o., Bukovačka cesta 87, 10000 Zagreb</derivirana_varijabla>
  </DomainObject.Predmet.ProtustrankaFormatedWithAdress>
  <DomainObject.Predmet.ProtustrankaFormatedWithAdressOIB>
    <izvorni_sadrzaj> CONTO PET d.o.o., OIB 47934287461, Bukovačka cesta 87, 10000 Zagreb</izvorni_sadrzaj>
    <derivirana_varijabla naziv="DomainObject.Predmet.ProtustrankaFormatedWithAdressOIB_1"> CONTO PET d.o.o., OIB 47934287461, Bukovačka cesta 87, 10000 Zagreb</derivirana_varijabla>
  </DomainObject.Predmet.ProtustrankaFormatedWithAdressOIB>
  <DomainObject.Predmet.ProtustrankaWithAdress>
    <izvorni_sadrzaj>CONTO PET d.o.o. Bukovačka cesta 87, 10000 Zagreb</izvorni_sadrzaj>
    <derivirana_varijabla naziv="DomainObject.Predmet.ProtustrankaWithAdress_1">CONTO PET d.o.o. Bukovačka cesta 87, 10000 Zagreb</derivirana_varijabla>
  </DomainObject.Predmet.ProtustrankaWithAdress>
  <DomainObject.Predmet.ProtustrankaWithAdressOIB>
    <izvorni_sadrzaj>CONTO PET d.o.o., OIB 47934287461, Bukovačka cesta 87, 10000 Zagreb</izvorni_sadrzaj>
    <derivirana_varijabla naziv="DomainObject.Predmet.ProtustrankaWithAdressOIB_1">CONTO PET d.o.o., OIB 47934287461, Bukovačka cesta 87, 10000 Zagreb</derivirana_varijabla>
  </DomainObject.Predmet.ProtustrankaWithAdressOIB>
  <DomainObject.Predmet.ProtustrankaNazivFormated>
    <izvorni_sadrzaj>CONTO PET d.o.o.</izvorni_sadrzaj>
    <derivirana_varijabla naziv="DomainObject.Predmet.ProtustrankaNazivFormated_1">CONTO PET d.o.o.</derivirana_varijabla>
  </DomainObject.Predmet.ProtustrankaNazivFormated>
  <DomainObject.Predmet.ProtustrankaNazivFormatedOIB>
    <izvorni_sadrzaj>CONTO PET d.o.o., OIB 47934287461</izvorni_sadrzaj>
    <derivirana_varijabla naziv="DomainObject.Predmet.ProtustrankaNazivFormatedOIB_1">CONTO PET d.o.o., OIB 47934287461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CONTO PET d.o.o.</item>
    </izvorni_sadrzaj>
    <derivirana_varijabla naziv="DomainObject.Predmet.ProtuStrankaListFormated_1">
      <item>CONTO PET d.o.o.</item>
    </derivirana_varijabla>
  </DomainObject.Predmet.ProtuStrankaListFormated>
  <DomainObject.Predmet.ProtuStrankaListFormatedOIB>
    <izvorni_sadrzaj>
      <item>CONTO PET d.o.o., OIB 47934287461</item>
    </izvorni_sadrzaj>
    <derivirana_varijabla naziv="DomainObject.Predmet.ProtuStrankaListFormatedOIB_1">
      <item>CONTO PET d.o.o., OIB 47934287461</item>
    </derivirana_varijabla>
  </DomainObject.Predmet.ProtuStrankaListFormatedOIB>
  <DomainObject.Predmet.ProtuStrankaListFormatedWithAdress>
    <izvorni_sadrzaj>
      <item>CONTO PET d.o.o., Bukovačka cesta 87, 10000 Zagreb</item>
    </izvorni_sadrzaj>
    <derivirana_varijabla naziv="DomainObject.Predmet.ProtuStrankaListFormatedWithAdress_1">
      <item>CONTO PET d.o.o., Bukovačka cesta 87, 10000 Zagreb</item>
    </derivirana_varijabla>
  </DomainObject.Predmet.ProtuStrankaListFormatedWithAdress>
  <DomainObject.Predmet.ProtuStrankaListFormatedWithAdressOIB>
    <izvorni_sadrzaj>
      <item>CONTO PET d.o.o., OIB 47934287461, Bukovačka cesta 87, 10000 Zagreb</item>
    </izvorni_sadrzaj>
    <derivirana_varijabla naziv="DomainObject.Predmet.ProtuStrankaListFormatedWithAdressOIB_1">
      <item>CONTO PET d.o.o., OIB 47934287461, Bukovačka cesta 87, 10000 Zagreb</item>
    </derivirana_varijabla>
  </DomainObject.Predmet.ProtuStrankaListFormatedWithAdressOIB>
  <DomainObject.Predmet.ProtuStrankaListNazivFormated>
    <izvorni_sadrzaj>
      <item>CONTO PET d.o.o.</item>
    </izvorni_sadrzaj>
    <derivirana_varijabla naziv="DomainObject.Predmet.ProtuStrankaListNazivFormated_1">
      <item>CONTO PET d.o.o.</item>
    </derivirana_varijabla>
  </DomainObject.Predmet.ProtuStrankaListNazivFormated>
  <DomainObject.Predmet.ProtuStrankaListNazivFormatedOIB>
    <izvorni_sadrzaj>
      <item>CONTO PET d.o.o., OIB 47934287461</item>
    </izvorni_sadrzaj>
    <derivirana_varijabla naziv="DomainObject.Predmet.ProtuStrankaListNazivFormatedOIB_1">
      <item>CONTO PET d.o.o., OIB 47934287461</item>
    </derivirana_varijabla>
  </DomainObject.Predmet.ProtuStrankaListNazivFormatedOIB>
  <DomainObject.Predmet.OstaliListFormated>
    <izvorni_sadrzaj>
      <item>Petra Petroci</item>
    </izvorni_sadrzaj>
    <derivirana_varijabla naziv="DomainObject.Predmet.OstaliListFormated_1">
      <item>Petra Petroci</item>
    </derivirana_varijabla>
  </DomainObject.Predmet.OstaliListFormated>
  <DomainObject.Predmet.OstaliListFormatedOIB>
    <izvorni_sadrzaj>
      <item>Petra Petroci, OIB 19097878703</item>
    </izvorni_sadrzaj>
    <derivirana_varijabla naziv="DomainObject.Predmet.OstaliListFormatedOIB_1">
      <item>Petra Petroci, OIB 19097878703</item>
    </derivirana_varijabla>
  </DomainObject.Predmet.OstaliListFormatedOIB>
  <DomainObject.Predmet.OstaliListFormatedWithAdress>
    <izvorni_sadrzaj>
      <item>Petra Petroci, Bukovačka cesta 87, 10000 Zagreb</item>
    </izvorni_sadrzaj>
    <derivirana_varijabla naziv="DomainObject.Predmet.OstaliListFormatedWithAdress_1">
      <item>Petra Petroci, Bukovačka cesta 87, 10000 Zagreb</item>
    </derivirana_varijabla>
  </DomainObject.Predmet.OstaliListFormatedWithAdress>
  <DomainObject.Predmet.OstaliListFormatedWithAdressOIB>
    <izvorni_sadrzaj>
      <item>Petra Petroci, OIB 19097878703, Bukovačka cesta 87, 10000 Zagreb</item>
    </izvorni_sadrzaj>
    <derivirana_varijabla naziv="DomainObject.Predmet.OstaliListFormatedWithAdressOIB_1">
      <item>Petra Petroci, OIB 19097878703, Bukovačka cesta 87, 10000 Zagreb</item>
    </derivirana_varijabla>
  </DomainObject.Predmet.OstaliListFormatedWithAdressOIB>
  <DomainObject.Predmet.OstaliListNazivFormated>
    <izvorni_sadrzaj>
      <item>Petra Petroci</item>
    </izvorni_sadrzaj>
    <derivirana_varijabla naziv="DomainObject.Predmet.OstaliListNazivFormated_1">
      <item>Petra Petroci</item>
    </derivirana_varijabla>
  </DomainObject.Predmet.OstaliListNazivFormated>
  <DomainObject.Predmet.OstaliListNazivFormatedOIB>
    <izvorni_sadrzaj>
      <item>Petra Petroci, OIB 19097878703</item>
    </izvorni_sadrzaj>
    <derivirana_varijabla naziv="DomainObject.Predmet.OstaliListNazivFormatedOIB_1">
      <item>Petra Petroci, OIB 19097878703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CONTO PET d.o.o.</izvorni_sadrzaj>
    <derivirana_varijabla naziv="DomainObject.Predmet.ProtustrankaIDrugi_1">CONTO PET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CONTO PET d.o.o., OIB 47934287461, Bukovačka cesta 87, 10000 Zagreb</izvorni_sadrzaj>
    <derivirana_varijabla naziv="DomainObject.Predmet.ProtustrankaIDrugiAdressOIB_1">CONTO PET d.o.o., OIB 47934287461, Bukovačka cesta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CONTO PET d.o.o.</item>
      <item>Petra Petroci</item>
    </izvorni_sadrzaj>
    <derivirana_varijabla naziv="DomainObject.Predmet.SudioniciListNaziv_1">
      <item>FINA Regionalni centar Zagreb</item>
      <item>CONTO PET d.o.o.</item>
      <item>Petra Petroci</item>
    </derivirana_varijabla>
  </DomainObject.Predmet.SudioniciListNaziv>
  <DomainObject.Predmet.SudioniciListAdressOIB>
    <izvorni_sadrzaj>
      <item>FINA Regionalni centar Zagreb, OIB 85821130368, Trg svibanjskih žrtava 1995. 1,10000 Zagreb</item>
      <item>CONTO PET d.o.o., OIB 47934287461, Bukovačka cesta 87,10000 Zagreb</item>
      <item>Petra Petroci, OIB 19097878703, Bukovačka cesta 87,10000 Zagreb</item>
    </izvorni_sadrzaj>
    <derivirana_varijabla naziv="DomainObject.Predmet.SudioniciListAdressOIB_1">
      <item>FINA Regionalni centar Zagreb, OIB 85821130368, Trg svibanjskih žrtava 1995. 1,10000 Zagreb</item>
      <item>CONTO PET d.o.o., OIB 47934287461, Bukovačka cesta 87,10000 Zagreb</item>
      <item>Petra Petroci, OIB 19097878703, Bukovačka cesta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47934287461</item>
      <item>, OIB 19097878703</item>
    </izvorni_sadrzaj>
    <derivirana_varijabla naziv="DomainObject.Predmet.SudioniciListNazivOIB_1">
      <item>, OIB 85821130368</item>
      <item>, OIB 47934287461</item>
      <item>, OIB 19097878703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431</properties:Words>
  <properties:Characters>2361</properties:Characters>
  <properties:Lines>82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2015-12-29T08:40:00Z</dcterms:created>
  <dc:creator>Sudsko vijeæe</dc:creator>
  <cp:lastModifiedBy>Ivana Slaviček</cp:lastModifiedBy>
  <cp:lastPrinted>2015-12-29T08:38:00Z</cp:lastPrinted>
  <dcterms:modified xmlns:xsi="http://www.w3.org/2001/XMLSchema-instance" xsi:type="dcterms:W3CDTF">2015-12-30T11:39:00Z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