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081e" w14:paraId="b43081e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>
      <w:pPr>
        <w:ind w:hanging="720" w:left="360"/>
      </w:pPr>
      <w:r w:rsidRPr="00C66265">
        <w:t xml:space="preserve">     TRGOVAČKI SUD U OSIJEKU</w:t>
      </w:r>
    </w:p>
    <w:p w:rsidRDefault="00654D56" w:rsidP="008A4695" w:rsidR="00654D56">
      <w:pPr>
        <w:ind w:hanging="720" w:left="360"/>
      </w:pPr>
    </w:p>
    <w:p w:rsidRDefault="002179E9" w:rsidP="008A4695" w:rsidR="002179E9" w:rsidRPr="00C66265">
      <w:pPr>
        <w:ind w:hanging="720" w:left="360"/>
      </w:pPr>
    </w:p>
    <w:p w:rsidRDefault="009A7277" w:rsidP="008615FD" w:rsidR="009A7277" w:rsidRPr="00C66265"/>
    <w:p w:rsidRDefault="00085ECC" w:rsidP="00541782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541782" w:rsidP="00541782" w:rsidR="00541782" w:rsidRPr="00BF4C7E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541782" w:rsidP="00541782" w:rsidR="00541782">
      <w:pPr>
        <w:jc w:val="both"/>
      </w:pPr>
    </w:p>
    <w:p w:rsidRDefault="00541782" w:rsidP="00541782" w:rsidR="00541782">
      <w:pPr>
        <w:jc w:val="both"/>
      </w:pPr>
    </w:p>
    <w:p w:rsidRDefault="002179E9" w:rsidP="00541782" w:rsidR="002179E9" w:rsidRPr="00BF4C7E">
      <w:pPr>
        <w:jc w:val="both"/>
      </w:pPr>
    </w:p>
    <w:p w:rsidRDefault="00F01DBF" w:rsidP="00F01DBF" w:rsidR="00F01DB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MOLTON d.o.o., Osijek, Vinkovačka Cesta 2, MBS: 030046033, OIB: 26660191167</w:t>
      </w:r>
      <w:r>
        <w:rPr>
          <w:color w:val="000000"/>
        </w:rPr>
        <w:t xml:space="preserve">, dana </w:t>
      </w:r>
      <w:r w:rsidR="00237B6E">
        <w:rPr>
          <w:color w:val="000000"/>
        </w:rPr>
        <w:t xml:space="preserve">28. </w:t>
      </w:r>
      <w:r w:rsidR="00724C45">
        <w:rPr>
          <w:color w:val="000000"/>
        </w:rPr>
        <w:t xml:space="preserve">travnja </w:t>
      </w:r>
      <w:r>
        <w:rPr>
          <w:color w:val="000000"/>
        </w:rPr>
        <w:t>2017. godine</w:t>
      </w:r>
    </w:p>
    <w:p w:rsidRDefault="002179E9" w:rsidP="00F01DBF" w:rsidR="002179E9">
      <w:pPr>
        <w:ind w:firstLine="708"/>
        <w:jc w:val="both"/>
      </w:pPr>
    </w:p>
    <w:p w:rsidRDefault="00F01DBF" w:rsidP="00F01DBF" w:rsidR="00F01DBF">
      <w:pPr>
        <w:jc w:val="both"/>
      </w:pPr>
    </w:p>
    <w:p w:rsidRDefault="00F01DBF" w:rsidP="00541782" w:rsidR="00F01DBF" w:rsidRPr="00BF4C7E">
      <w:pPr>
        <w:jc w:val="center"/>
      </w:pPr>
      <w:r>
        <w:t xml:space="preserve">r i j e š i o   j e </w:t>
      </w:r>
    </w:p>
    <w:p w:rsidRDefault="00541782" w:rsidP="00541782" w:rsidR="00541782">
      <w:pPr>
        <w:jc w:val="both"/>
      </w:pPr>
    </w:p>
    <w:p w:rsidRDefault="002179E9" w:rsidP="00541782" w:rsidR="002179E9" w:rsidRPr="00BF4C7E">
      <w:pPr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4C7E">
        <w:t>Otvara se</w:t>
      </w:r>
      <w:r>
        <w:t xml:space="preserve"> stečajni postupak nad dužnikom </w:t>
      </w:r>
      <w:r w:rsidR="00875D04">
        <w:t>MOLTON d.o.o., Osijek, Vinkovačka Cesta 2, MBS: 030046033, OIB: 26660191167</w:t>
      </w:r>
      <w:r>
        <w:t>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4C7E">
        <w:t xml:space="preserve">Za stečajnog upravitelja imenuje se </w:t>
      </w:r>
      <w:r w:rsidR="00875D04">
        <w:t xml:space="preserve">Margareta </w:t>
      </w:r>
      <w:proofErr w:type="spellStart"/>
      <w:r w:rsidR="00875D04">
        <w:t>Bondža</w:t>
      </w:r>
      <w:proofErr w:type="spellEnd"/>
      <w:r w:rsidR="00875D04">
        <w:t xml:space="preserve">, Vinkovci, </w:t>
      </w:r>
      <w:proofErr w:type="spellStart"/>
      <w:r w:rsidR="00875D04">
        <w:t>Lapovačka</w:t>
      </w:r>
      <w:proofErr w:type="spellEnd"/>
      <w:r w:rsidR="00875D04">
        <w:t xml:space="preserve"> 30, OIB: 43842887527</w:t>
      </w:r>
      <w:r w:rsidRPr="00BF4C7E">
        <w:t>, metodom slučajnog odabira - automatskom dodjelom s iznimkom</w:t>
      </w:r>
      <w:r>
        <w:t>, promjenom uloge</w:t>
      </w:r>
      <w:r w:rsidRPr="00BF4C7E">
        <w:t>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4C7E">
        <w:t xml:space="preserve">Pozivaju se vjerovnici da u roku </w:t>
      </w:r>
      <w:r>
        <w:t>od 60 dana od dana objave rješenja</w:t>
      </w:r>
      <w:r w:rsidRPr="00BF4C7E">
        <w:t xml:space="preserve"> o otvaranju stečajnog postupka na mrežnoj stranici e-Oglasna ploča sudova prijave svoje tražbine stečajnom upravitelju </w:t>
      </w:r>
      <w:r w:rsidR="00875D04">
        <w:t xml:space="preserve">Margareti </w:t>
      </w:r>
      <w:proofErr w:type="spellStart"/>
      <w:r w:rsidR="00875D04">
        <w:t>Bondža</w:t>
      </w:r>
      <w:proofErr w:type="spellEnd"/>
      <w:r w:rsidR="00875D04">
        <w:t xml:space="preserve">, Vinkovci, </w:t>
      </w:r>
      <w:proofErr w:type="spellStart"/>
      <w:r w:rsidR="00875D04">
        <w:t>Lapovačka</w:t>
      </w:r>
      <w:proofErr w:type="spellEnd"/>
      <w:r w:rsidR="00875D04">
        <w:t xml:space="preserve"> 30, OIB: 43842887527 </w:t>
      </w:r>
      <w:r>
        <w:t xml:space="preserve">sukladno čl. 257. Stečajnog zakona </w:t>
      </w:r>
      <w:r w:rsidR="00635CAD">
        <w:t>(NN 71/15)</w:t>
      </w:r>
      <w:r w:rsidRPr="00BF4C7E">
        <w:t xml:space="preserve"> i to na propisanom obrascu u dva primjerka s ispravama iz kojih tražbine proizlaze,</w:t>
      </w:r>
      <w:r>
        <w:t xml:space="preserve"> odnosno kojima se dokazuje,</w:t>
      </w:r>
      <w:r w:rsidRPr="00BF4C7E">
        <w:t xml:space="preserve"> uz potvrdu o plaćanju pristojbi u iznosu od 2% od vrijednosti tražbine, ali najviše u iznosu od 500,00 kn na žiro-račun državnog proračuna broj: HR1210010051863000160 s pozivom na broj: HR64 5045-3531-</w:t>
      </w:r>
      <w:r w:rsidR="00875D04">
        <w:t>2682</w:t>
      </w:r>
      <w:r w:rsidRPr="00BF4C7E">
        <w:t>-16.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4C7E">
        <w:t>Izlučni vjerovnici dužni su u roku iz t. 3. izreke ovoga rješenja obavijestiti stečajnog</w:t>
      </w:r>
      <w:r>
        <w:t>a</w:t>
      </w:r>
      <w:r w:rsidRPr="00BF4C7E">
        <w:t xml:space="preserve"> upravitelja o svom izlučnom pravu, pravnoj osnovi izlučnog</w:t>
      </w:r>
      <w:r>
        <w:t>a</w:t>
      </w:r>
      <w:r w:rsidRPr="00BF4C7E">
        <w:t xml:space="preserve"> prava i naznačiti predmet na koji se njihovo izlučno pravo odnosi, sukladno čl. 258.</w:t>
      </w:r>
      <w:r>
        <w:t xml:space="preserve"> st. 2.</w:t>
      </w:r>
      <w:r w:rsidRPr="00BF4C7E">
        <w:t xml:space="preserve"> SZ-a.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112D41">
      <w:pPr>
        <w:numPr>
          <w:ilvl w:val="0"/>
          <w:numId w:val="14"/>
        </w:numPr>
        <w:jc w:val="both"/>
      </w:pPr>
      <w:proofErr w:type="spellStart"/>
      <w:r w:rsidRPr="00BF4C7E">
        <w:t>Razlučni</w:t>
      </w:r>
      <w:proofErr w:type="spellEnd"/>
      <w:r w:rsidRPr="00BF4C7E">
        <w:t xml:space="preserve"> vjerovnici dužni su u roku iz t. 3. izreke ovoga rješenja obavijestiti stečajnog upravitelja o svom </w:t>
      </w:r>
      <w:proofErr w:type="spellStart"/>
      <w:r w:rsidRPr="00BF4C7E">
        <w:t>razlučnom</w:t>
      </w:r>
      <w:proofErr w:type="spellEnd"/>
      <w:r w:rsidRPr="00BF4C7E">
        <w:t xml:space="preserve"> pravu, pravnoj osnovi </w:t>
      </w:r>
      <w:proofErr w:type="spellStart"/>
      <w:r w:rsidRPr="00BF4C7E">
        <w:t>razlučnog</w:t>
      </w:r>
      <w:r>
        <w:t>a</w:t>
      </w:r>
      <w:proofErr w:type="spellEnd"/>
      <w:r w:rsidRPr="00BF4C7E">
        <w:t xml:space="preserve"> prava i dijelu imovine stečajnog</w:t>
      </w:r>
      <w:r>
        <w:t>a</w:t>
      </w:r>
      <w:r w:rsidRPr="00BF4C7E">
        <w:t xml:space="preserve"> dužnika na koji se odnosi njihovo </w:t>
      </w:r>
      <w:proofErr w:type="spellStart"/>
      <w:r w:rsidRPr="00BF4C7E">
        <w:t>razlučno</w:t>
      </w:r>
      <w:proofErr w:type="spellEnd"/>
      <w:r w:rsidRPr="00BF4C7E">
        <w:t xml:space="preserve"> pravo,  sukladno čl. 258. SZ-a.</w:t>
      </w:r>
      <w:r>
        <w:t xml:space="preserve"> </w:t>
      </w:r>
      <w:r>
        <w:lastRenderedPageBreak/>
        <w:t xml:space="preserve">Ako </w:t>
      </w:r>
      <w:proofErr w:type="spellStart"/>
      <w:r>
        <w:t>razlučni</w:t>
      </w:r>
      <w:proofErr w:type="spellEnd"/>
      <w:r>
        <w:t xml:space="preserve"> vjerovnici pr</w:t>
      </w:r>
      <w:r w:rsidR="0088232B">
        <w:t>i</w:t>
      </w:r>
      <w:r>
        <w:t xml:space="preserve">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</w:t>
      </w:r>
      <w:r w:rsidR="0088232B">
        <w:t xml:space="preserve">vo neće biti namirena tim </w:t>
      </w:r>
      <w:proofErr w:type="spellStart"/>
      <w:r w:rsidR="0088232B">
        <w:t>razluč</w:t>
      </w:r>
      <w:r>
        <w:t>nim</w:t>
      </w:r>
      <w:proofErr w:type="spellEnd"/>
      <w:r>
        <w:t xml:space="preserve"> pravom. </w:t>
      </w:r>
    </w:p>
    <w:p w:rsidRDefault="00541782" w:rsidP="00541782" w:rsidR="00541782">
      <w:pPr>
        <w:numPr>
          <w:ilvl w:val="0"/>
          <w:numId w:val="14"/>
        </w:numPr>
        <w:jc w:val="both"/>
      </w:pPr>
      <w:r w:rsidRPr="00BF4C7E">
        <w:t xml:space="preserve">Pozivaju se dužnikovi dužnici da svoje obveze bez odgode ispunjavaju stečajnom  upravitelju za stečajnog dužnika. </w:t>
      </w:r>
    </w:p>
    <w:p w:rsidRDefault="00541782" w:rsidP="00541782" w:rsidR="00541782" w:rsidRPr="00117BF4">
      <w:pPr>
        <w:ind w:left="720"/>
        <w:jc w:val="both"/>
      </w:pPr>
    </w:p>
    <w:p w:rsidRDefault="00541782" w:rsidP="00541782" w:rsidR="00973EAC" w:rsidRPr="00507AFD">
      <w:pPr>
        <w:numPr>
          <w:ilvl w:val="0"/>
          <w:numId w:val="14"/>
        </w:numPr>
        <w:contextualSpacing/>
        <w:jc w:val="both"/>
      </w:pPr>
      <w:r w:rsidRPr="00507AFD">
        <w:t xml:space="preserve">Otvaranje stečajnog postupka upisati će se u sudski registar Trgovačkog suda u Osijeku i u zemljišne knjige koje vodi Općinski sud u Osijeku zemljišnoknjižni odjel </w:t>
      </w:r>
      <w:r w:rsidR="00507AFD">
        <w:t>Valpovo i zemljišnoknjižni odjel Osijek</w:t>
      </w:r>
      <w:r w:rsidR="00973EAC" w:rsidRPr="00507AFD">
        <w:t xml:space="preserve"> i to na nekretnin</w:t>
      </w:r>
      <w:r w:rsidR="00507AFD">
        <w:t xml:space="preserve">ama </w:t>
      </w:r>
      <w:r w:rsidR="00973EAC" w:rsidRPr="00507AFD">
        <w:t>upisan</w:t>
      </w:r>
      <w:r w:rsidR="00507AFD">
        <w:t>im</w:t>
      </w:r>
      <w:r w:rsidR="00973EAC" w:rsidRPr="00507AFD">
        <w:t xml:space="preserve"> u:</w:t>
      </w:r>
    </w:p>
    <w:p w:rsidRDefault="00973EAC" w:rsidP="00973EAC" w:rsidR="00973EAC" w:rsidRPr="00507AFD">
      <w:pPr>
        <w:pStyle w:val="Odlomakpopisa"/>
      </w:pPr>
    </w:p>
    <w:p w:rsidRDefault="00973EAC" w:rsidP="00973EAC" w:rsidR="00973EAC" w:rsidRPr="00507AFD">
      <w:pPr>
        <w:pStyle w:val="Odlomakpopisa"/>
        <w:numPr>
          <w:ilvl w:val="0"/>
          <w:numId w:val="17"/>
        </w:numPr>
        <w:jc w:val="both"/>
      </w:pPr>
      <w:proofErr w:type="spellStart"/>
      <w:r w:rsidRPr="00507AFD">
        <w:t>zk.ul</w:t>
      </w:r>
      <w:proofErr w:type="spellEnd"/>
      <w:r w:rsidRPr="00507AFD">
        <w:t xml:space="preserve">. broj 2283 k.o. </w:t>
      </w:r>
      <w:proofErr w:type="spellStart"/>
      <w:r w:rsidRPr="00507AFD">
        <w:t>Bizovac</w:t>
      </w:r>
      <w:proofErr w:type="spellEnd"/>
      <w:r w:rsidRPr="00507AFD">
        <w:t xml:space="preserve">, k.č.br. 431/18 i 431/29 u naravi pašnjak </w:t>
      </w:r>
      <w:proofErr w:type="spellStart"/>
      <w:r w:rsidR="009626EC" w:rsidRPr="00507AFD">
        <w:t>Bologovci</w:t>
      </w:r>
      <w:proofErr w:type="spellEnd"/>
      <w:r w:rsidR="009626EC" w:rsidRPr="00507AFD">
        <w:t xml:space="preserve"> ukupne </w:t>
      </w:r>
      <w:r w:rsidRPr="00507AFD">
        <w:t>površine 4.555 m²</w:t>
      </w:r>
      <w:r w:rsidR="0046539E" w:rsidRPr="00507AFD">
        <w:t>,</w:t>
      </w:r>
    </w:p>
    <w:p w:rsidRDefault="0046539E" w:rsidP="00973EAC" w:rsidR="0046539E" w:rsidRPr="00507AFD">
      <w:pPr>
        <w:pStyle w:val="Odlomakpopisa"/>
        <w:numPr>
          <w:ilvl w:val="0"/>
          <w:numId w:val="17"/>
        </w:numPr>
        <w:jc w:val="both"/>
      </w:pPr>
      <w:proofErr w:type="spellStart"/>
      <w:r w:rsidRPr="00507AFD">
        <w:t>zk.ul</w:t>
      </w:r>
      <w:proofErr w:type="spellEnd"/>
      <w:r w:rsidRPr="00507AFD">
        <w:t xml:space="preserve">. broj 19581 k.o. Osijek, k.č.br. 9770/140 u naravi </w:t>
      </w:r>
      <w:r w:rsidR="006D3E41" w:rsidRPr="00507AFD">
        <w:t xml:space="preserve">pogon kože i dvorište </w:t>
      </w:r>
      <w:r w:rsidR="009626EC" w:rsidRPr="00507AFD">
        <w:t xml:space="preserve">Vinkovačka cesta 68 ukupne </w:t>
      </w:r>
      <w:r w:rsidR="006D3E41" w:rsidRPr="00507AFD">
        <w:t xml:space="preserve">površine 3359 m², </w:t>
      </w:r>
      <w:proofErr w:type="spellStart"/>
      <w:r w:rsidR="006D3E41" w:rsidRPr="00507AFD">
        <w:t>etažirano</w:t>
      </w:r>
      <w:proofErr w:type="spellEnd"/>
      <w:r w:rsidR="006D3E41" w:rsidRPr="00507AFD">
        <w:t>, na svim suvlasničkim dijelovima</w:t>
      </w:r>
      <w:r w:rsidR="00450284" w:rsidRPr="00507AFD">
        <w:t>,</w:t>
      </w:r>
    </w:p>
    <w:p w:rsidRDefault="006D3E41" w:rsidP="00973EAC" w:rsidR="006D3E41" w:rsidRPr="00507AFD">
      <w:pPr>
        <w:pStyle w:val="Odlomakpopisa"/>
        <w:numPr>
          <w:ilvl w:val="0"/>
          <w:numId w:val="17"/>
        </w:numPr>
        <w:jc w:val="both"/>
      </w:pPr>
      <w:r w:rsidRPr="00507AFD">
        <w:t>z.k.ul. 16796 k.o. Osijek, k.č.br. 3965/8 i 3965/29 – u naravi gospodarska zgrada, dvorište i ulica – Vinkovačka cesta ukupne površine 1796 m² i to:</w:t>
      </w:r>
    </w:p>
    <w:p w:rsidRDefault="009626EC" w:rsidP="009626EC" w:rsidR="009626EC" w:rsidRPr="00507AFD">
      <w:pPr>
        <w:pStyle w:val="Odlomakpopisa"/>
        <w:ind w:left="1080"/>
        <w:jc w:val="both"/>
      </w:pPr>
    </w:p>
    <w:p w:rsidRDefault="006D3E41" w:rsidP="006D3E41" w:rsidR="006D3E41" w:rsidRPr="00507AFD">
      <w:pPr>
        <w:pStyle w:val="Odlomakpopisa"/>
        <w:ind w:left="1416"/>
        <w:jc w:val="both"/>
      </w:pPr>
      <w:r w:rsidRPr="00507AFD">
        <w:t>-</w:t>
      </w:r>
      <w:r w:rsidR="009626EC" w:rsidRPr="00507AFD">
        <w:t xml:space="preserve"> </w:t>
      </w:r>
      <w:r w:rsidRPr="00507AFD">
        <w:t xml:space="preserve">suvlasnički dio 791/10000, etažno vlasništvo (E-3) – poslovni prostor </w:t>
      </w:r>
      <w:r w:rsidR="007A3072">
        <w:t xml:space="preserve">1 (proizvodnja) koji se nalazi u prizemlju, a sastoji se od: skladišta, proizvodnog pogona i toaleta, ukupne korisne površine </w:t>
      </w:r>
      <w:r w:rsidRPr="00507AFD">
        <w:t xml:space="preserve">258,86 m² i </w:t>
      </w:r>
    </w:p>
    <w:p w:rsidRDefault="006D3E41" w:rsidP="006D3E41" w:rsidR="006D3E41">
      <w:pPr>
        <w:pStyle w:val="Odlomakpopisa"/>
        <w:ind w:left="1416"/>
        <w:jc w:val="both"/>
      </w:pPr>
      <w:r w:rsidRPr="00507AFD">
        <w:t xml:space="preserve">- suvlasnički dio 893/10000 etažno vlasništvo (E-4) – poslovni prostor 2 </w:t>
      </w:r>
      <w:r w:rsidR="00450284" w:rsidRPr="00507AFD">
        <w:t>(igraonica za djecu) koji se nalazi na katu, a sastoji se od: hodnika, ženskog WC-a, muškog WC-a, ureda, ureda, igraonice, igraonice, igraonice i toaleta za djecu, ukupne korisne površine od</w:t>
      </w:r>
      <w:r w:rsidRPr="00507AFD">
        <w:t xml:space="preserve"> 290,78 m².</w:t>
      </w:r>
    </w:p>
    <w:p w:rsidRDefault="00E5664D" w:rsidP="00EA7450" w:rsidR="00541782" w:rsidRPr="00BF4C7E">
      <w:pPr>
        <w:tabs>
          <w:tab w:pos="3857" w:val="left"/>
        </w:tabs>
        <w:jc w:val="both"/>
      </w:pPr>
      <w:r>
        <w:tab/>
      </w: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10DF">
        <w:t>Steča</w:t>
      </w:r>
      <w:r w:rsidR="003A0BE6">
        <w:t>jni postupak otvoren je dana 28. travnja</w:t>
      </w:r>
      <w:r w:rsidRPr="00BF10DF">
        <w:t xml:space="preserve"> 2017. godine u </w:t>
      </w:r>
      <w:r w:rsidR="009D7D13">
        <w:t>11</w:t>
      </w:r>
      <w:r w:rsidRPr="00BF10DF">
        <w:t>,</w:t>
      </w:r>
      <w:r w:rsidR="009D7D13">
        <w:t>00</w:t>
      </w:r>
      <w:r w:rsidRPr="00BF10DF">
        <w:t xml:space="preserve"> sati, kada je ovo</w:t>
      </w:r>
      <w:r w:rsidRPr="00BF4C7E">
        <w:t xml:space="preserve"> rješenje o otvaranju stečajnog postupka </w:t>
      </w:r>
      <w:r>
        <w:t>objavljeno</w:t>
      </w:r>
      <w:r w:rsidRPr="00BF4C7E">
        <w:t xml:space="preserve"> na mrežn</w:t>
      </w:r>
      <w:r>
        <w:t>oj</w:t>
      </w:r>
      <w:r w:rsidRPr="00BF4C7E">
        <w:t xml:space="preserve"> stranic</w:t>
      </w:r>
      <w:r>
        <w:t>i</w:t>
      </w:r>
      <w:r w:rsidRPr="00BF4C7E">
        <w:t xml:space="preserve"> e-Oglasna ploča sudova.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>
        <w:t xml:space="preserve">Pravne posljedice otvaranja stečajnoga postupka nastupaju u trenutku kad je rješenje o otvaranju stečajnoga postupka objavljeno na mrežnoj stranici e-Oglasna ploča sudova.  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>
      <w:pPr>
        <w:numPr>
          <w:ilvl w:val="0"/>
          <w:numId w:val="14"/>
        </w:numPr>
        <w:jc w:val="both"/>
      </w:pPr>
      <w:r w:rsidRPr="00BF4C7E">
        <w:t>Ročište vjerovnika na kojem će se ispitati prijavljene tražbine (</w:t>
      </w:r>
      <w:r w:rsidRPr="00BF10DF">
        <w:rPr>
          <w:b/>
        </w:rPr>
        <w:t>ispitno ročište</w:t>
      </w:r>
      <w:r w:rsidRPr="00BF4C7E">
        <w:t>) određuje se za dan</w:t>
      </w:r>
    </w:p>
    <w:p w:rsidRDefault="00541782" w:rsidP="00541782" w:rsidR="00541782">
      <w:pPr>
        <w:ind w:left="720"/>
        <w:jc w:val="both"/>
      </w:pPr>
    </w:p>
    <w:p w:rsidRDefault="002179E9" w:rsidP="00541782" w:rsidR="002179E9" w:rsidRPr="00117BF4">
      <w:pPr>
        <w:ind w:left="720"/>
        <w:jc w:val="both"/>
      </w:pPr>
    </w:p>
    <w:p w:rsidRDefault="00541782" w:rsidP="004213A9" w:rsidR="00541782" w:rsidRPr="00BF10DF">
      <w:pPr>
        <w:ind w:left="720"/>
        <w:jc w:val="center"/>
        <w:rPr>
          <w:b/>
        </w:rPr>
      </w:pPr>
      <w:r w:rsidRPr="00BF10DF">
        <w:rPr>
          <w:b/>
        </w:rPr>
        <w:t>1</w:t>
      </w:r>
      <w:r w:rsidR="003A0BE6">
        <w:rPr>
          <w:b/>
        </w:rPr>
        <w:t>4. rujna</w:t>
      </w:r>
      <w:r w:rsidRPr="00BF10DF">
        <w:rPr>
          <w:b/>
        </w:rPr>
        <w:t xml:space="preserve"> 2017. godine</w:t>
      </w:r>
      <w:r w:rsidR="004213A9">
        <w:rPr>
          <w:b/>
        </w:rPr>
        <w:t xml:space="preserve"> </w:t>
      </w:r>
      <w:r w:rsidRPr="00BF10DF">
        <w:rPr>
          <w:b/>
        </w:rPr>
        <w:t>s početkom u 9,00 sati</w:t>
      </w:r>
    </w:p>
    <w:p w:rsidRDefault="00541782" w:rsidP="00541782" w:rsidR="00541782" w:rsidRPr="00BF10DF">
      <w:pPr>
        <w:ind w:left="720"/>
        <w:jc w:val="center"/>
        <w:rPr>
          <w:b/>
        </w:rPr>
      </w:pPr>
      <w:r w:rsidRPr="00BF10DF">
        <w:rPr>
          <w:b/>
        </w:rPr>
        <w:t>u Trgovačkom sudu u Osijeku</w:t>
      </w:r>
    </w:p>
    <w:p w:rsidRDefault="00BF10DF" w:rsidP="00541782" w:rsidR="00541782" w:rsidRPr="00BF10DF">
      <w:pPr>
        <w:ind w:left="720"/>
        <w:jc w:val="center"/>
        <w:rPr>
          <w:b/>
        </w:rPr>
      </w:pPr>
      <w:r>
        <w:rPr>
          <w:b/>
        </w:rPr>
        <w:t>Zagrebačka br. 2,</w:t>
      </w:r>
      <w:r w:rsidR="00541782" w:rsidRPr="00BF10DF">
        <w:rPr>
          <w:b/>
        </w:rPr>
        <w:t xml:space="preserve"> soba br.</w:t>
      </w:r>
      <w:r w:rsidR="004213A9">
        <w:rPr>
          <w:b/>
        </w:rPr>
        <w:t xml:space="preserve"> </w:t>
      </w:r>
      <w:r w:rsidR="00541782" w:rsidRPr="00BF10DF">
        <w:rPr>
          <w:b/>
        </w:rPr>
        <w:t>23/I.</w:t>
      </w:r>
    </w:p>
    <w:p w:rsidRDefault="00541782" w:rsidP="00541782" w:rsidR="00541782">
      <w:pPr>
        <w:jc w:val="both"/>
      </w:pPr>
    </w:p>
    <w:p w:rsidRDefault="002179E9" w:rsidP="00541782" w:rsidR="002179E9" w:rsidRPr="00BF4C7E">
      <w:pPr>
        <w:jc w:val="both"/>
      </w:pPr>
    </w:p>
    <w:p w:rsidRDefault="00541782" w:rsidP="00541782" w:rsidR="00541782">
      <w:pPr>
        <w:numPr>
          <w:ilvl w:val="0"/>
          <w:numId w:val="14"/>
        </w:numPr>
        <w:jc w:val="both"/>
      </w:pPr>
      <w:r w:rsidRPr="00BF4C7E">
        <w:t>Ročište vjerovnika na kojem će se na temelju izvješća stečajnog upravitelja odlučivati o daljnjem tijeku stečajnog postupka (</w:t>
      </w:r>
      <w:r w:rsidRPr="00EB3033">
        <w:rPr>
          <w:b/>
        </w:rPr>
        <w:t>izvještajno ročište</w:t>
      </w:r>
      <w:r w:rsidRPr="00BF4C7E">
        <w:t xml:space="preserve">) zakazuje se za </w:t>
      </w:r>
      <w:r w:rsidRPr="00EB3033">
        <w:rPr>
          <w:b/>
        </w:rPr>
        <w:t xml:space="preserve">isti dan i </w:t>
      </w:r>
      <w:r w:rsidR="003A0BE6">
        <w:rPr>
          <w:b/>
        </w:rPr>
        <w:t>na istom mjestu s početkom u 9,2</w:t>
      </w:r>
      <w:r w:rsidRPr="00EB3033">
        <w:rPr>
          <w:b/>
        </w:rPr>
        <w:t>0 sati</w:t>
      </w:r>
      <w:r w:rsidRPr="00BF4C7E">
        <w:t>.</w:t>
      </w:r>
    </w:p>
    <w:p w:rsidRDefault="00EB3033" w:rsidP="00EB3033" w:rsidR="00EB3033">
      <w:pPr>
        <w:ind w:left="720"/>
        <w:jc w:val="both"/>
      </w:pPr>
    </w:p>
    <w:p w:rsidRDefault="00541782" w:rsidP="00541782" w:rsidR="00541782">
      <w:pPr>
        <w:jc w:val="both"/>
      </w:pPr>
    </w:p>
    <w:p w:rsidRDefault="002179E9" w:rsidP="00541782" w:rsidR="002179E9">
      <w:pPr>
        <w:jc w:val="both"/>
      </w:pPr>
    </w:p>
    <w:p w:rsidRDefault="002179E9" w:rsidP="00541782" w:rsidR="002179E9">
      <w:pPr>
        <w:jc w:val="both"/>
      </w:pPr>
    </w:p>
    <w:p w:rsidRDefault="002179E9" w:rsidP="00541782" w:rsidR="002179E9">
      <w:pPr>
        <w:jc w:val="both"/>
      </w:pPr>
    </w:p>
    <w:p w:rsidRDefault="002179E9" w:rsidP="00541782" w:rsidR="002179E9">
      <w:pPr>
        <w:jc w:val="both"/>
      </w:pPr>
    </w:p>
    <w:p w:rsidRDefault="002179E9" w:rsidP="00541782" w:rsidR="002179E9" w:rsidRPr="00BF4C7E">
      <w:pPr>
        <w:jc w:val="both"/>
      </w:pPr>
    </w:p>
    <w:p w:rsidRDefault="00541782" w:rsidP="00541782" w:rsidR="00541782" w:rsidRPr="00BF4C7E">
      <w:pPr>
        <w:jc w:val="center"/>
      </w:pPr>
      <w:r w:rsidRPr="00BF4C7E">
        <w:t>Obrazloženje</w:t>
      </w:r>
    </w:p>
    <w:p w:rsidRDefault="00541782" w:rsidP="00541782" w:rsidR="00541782">
      <w:pPr>
        <w:jc w:val="both"/>
      </w:pPr>
    </w:p>
    <w:p w:rsidRDefault="00DC4EF5" w:rsidP="00541782" w:rsidR="00DC4EF5">
      <w:pPr>
        <w:jc w:val="both"/>
      </w:pPr>
    </w:p>
    <w:p w:rsidRDefault="002179E9" w:rsidP="00541782" w:rsidR="002179E9">
      <w:pPr>
        <w:jc w:val="both"/>
      </w:pPr>
    </w:p>
    <w:p w:rsidRDefault="000B53E2" w:rsidP="000B53E2" w:rsidR="000B53E2">
      <w:pPr>
        <w:ind w:firstLine="708"/>
        <w:jc w:val="both"/>
      </w:pPr>
      <w:r>
        <w:t xml:space="preserve">Dana 18.01.2016. godine zaprimljen je na ovome sudu zahtjev FINE Regionalni centar Osijek, Podružnica Osijek, klasa: 110-07/16-01/04 </w:t>
      </w:r>
      <w:proofErr w:type="spellStart"/>
      <w:r>
        <w:t>Ur</w:t>
      </w:r>
      <w:proofErr w:type="spellEnd"/>
      <w:r>
        <w:t>. broj 04-06-15-1031 od 15.01.2016. godine, za otvaranje skraćenog stečajnog postupka nad dužnikom MOLTON d.o.o., Osijek, Vinkovačka Cesta 2, MBS: 030046033, OIB: 26660191167, temeljem odredbe čl. 444. st. 1. Stečajnog zakona.</w:t>
      </w:r>
    </w:p>
    <w:p w:rsidRDefault="000B53E2" w:rsidP="000B53E2" w:rsidR="000B53E2">
      <w:pPr>
        <w:jc w:val="both"/>
      </w:pPr>
    </w:p>
    <w:p w:rsidRDefault="000B53E2" w:rsidP="000B53E2" w:rsidR="000B53E2">
      <w:pPr>
        <w:ind w:firstLine="708"/>
        <w:jc w:val="both"/>
      </w:pPr>
      <w:r>
        <w:t>U zahtjevu je navela da na dan 01.09.201</w:t>
      </w:r>
      <w:r w:rsidR="00DC4EF5">
        <w:t>5</w:t>
      </w:r>
      <w:r>
        <w:t>. godine dužnik u Očevidniku redoslijeda osnova za plaćanje ima evidentirane neizvršene osnove za plaćanje u neprekinutom razdoblju od 152 dana, u ukupnom iznosu od 438.388,50 kn, u koji iznos je uračunata kamata i naknada FINE za provedbe ovrhe na novčanim sredstvima dužnika. Navodi da dužnik nema zaposlenih radnika.</w:t>
      </w:r>
    </w:p>
    <w:p w:rsidRDefault="000B53E2" w:rsidP="000B53E2" w:rsidR="000B53E2">
      <w:pPr>
        <w:ind w:firstLine="708"/>
        <w:jc w:val="both"/>
      </w:pPr>
    </w:p>
    <w:p w:rsidRDefault="000B53E2" w:rsidP="000B53E2" w:rsidR="000B53E2">
      <w:pPr>
        <w:ind w:firstLine="708"/>
        <w:jc w:val="both"/>
      </w:pPr>
      <w:r>
        <w:t xml:space="preserve">FINA je dostavila popis računa i oročenih novčanih sredstava dužnika na dan 15.01.2016. godine te u svom podnesku od 15.01.2016. godine navodi da dužnik na dan 15.01.2016. godine u Jedinstvenom registru računa ima otvorene sljedeće račune i oročena novčana sredstva HR3524020061100294260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d.d.; HR7925000091101340033 Hypo Alpe-</w:t>
      </w:r>
      <w:proofErr w:type="spellStart"/>
      <w:r>
        <w:rPr>
          <w:color w:val="000000"/>
        </w:rPr>
        <w:t>Adria</w:t>
      </w:r>
      <w:proofErr w:type="spellEnd"/>
      <w:r>
        <w:rPr>
          <w:color w:val="000000"/>
        </w:rPr>
        <w:t xml:space="preserve"> Bank d.d.</w:t>
      </w:r>
      <w:r>
        <w:t>, te da na temelju čl. 112. st. 5. SZ-a dužnik na dan 14.01.2016. godine na ime predujma za namirenje troškova stečajnog postupka nema zaplijenjena novčana sredstva.</w:t>
      </w:r>
    </w:p>
    <w:p w:rsidRDefault="000B53E2" w:rsidP="000B53E2" w:rsidR="000B53E2">
      <w:pPr>
        <w:jc w:val="both"/>
      </w:pPr>
    </w:p>
    <w:p w:rsidRDefault="000B53E2" w:rsidP="000B53E2" w:rsidR="000B53E2">
      <w:pPr>
        <w:ind w:firstLine="720"/>
        <w:jc w:val="both"/>
      </w:pPr>
      <w:r>
        <w:t xml:space="preserve">Dana 25.02.2016. godine osoba ovlaštena za zastupanje dužnika Tomislav </w:t>
      </w:r>
      <w:proofErr w:type="spellStart"/>
      <w:r>
        <w:t>Škaro</w:t>
      </w:r>
      <w:proofErr w:type="spellEnd"/>
      <w:r>
        <w:t xml:space="preserve">, OIB: 32809552883, </w:t>
      </w:r>
      <w:proofErr w:type="spellStart"/>
      <w:r>
        <w:t>Bizovac</w:t>
      </w:r>
      <w:proofErr w:type="spellEnd"/>
      <w:r>
        <w:t xml:space="preserve">, Starčevića Ante 29 dostavio je podnesak uz </w:t>
      </w:r>
      <w:proofErr w:type="spellStart"/>
      <w:r>
        <w:t>prokazni</w:t>
      </w:r>
      <w:proofErr w:type="spellEnd"/>
      <w:r>
        <w:t xml:space="preserve"> popis imovine dužnika MOLTON d.o.o., Osijek, Vinkovačka Cesta 2, MBS: 030046033, OIB: 26660191167 ovjerovljen kod javnog bilježnika Tatjane Kovačev iz Osijeka, Europska avenija 4, broj OV-998/16 od 25.02.2016. godine. </w:t>
      </w:r>
    </w:p>
    <w:p w:rsidRDefault="000B53E2" w:rsidP="000B53E2" w:rsidR="000B53E2">
      <w:pPr>
        <w:ind w:firstLine="720"/>
        <w:jc w:val="both"/>
      </w:pPr>
    </w:p>
    <w:p w:rsidRDefault="000B53E2" w:rsidP="005555A7" w:rsidR="00BE23F6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SZ-a, sukladno članku 433. SZ-a obustavljen je skraćeni stečajni postupak nad dužnikom</w:t>
      </w:r>
      <w:r w:rsidR="00AB4DEB">
        <w:t xml:space="preserve">, </w:t>
      </w:r>
      <w:r w:rsidR="00AB4DEB" w:rsidRPr="00FB20A8">
        <w:t>te je određeno da će se postupak nad dužnikom nastaviti primjenom općih odredbi Stečajnog zakona</w:t>
      </w:r>
      <w:r w:rsidR="00AB4DEB">
        <w:t xml:space="preserve">. </w:t>
      </w:r>
    </w:p>
    <w:p w:rsidRDefault="005555A7" w:rsidP="005555A7" w:rsidR="005555A7">
      <w:pPr>
        <w:ind w:firstLine="720"/>
        <w:jc w:val="both"/>
      </w:pPr>
    </w:p>
    <w:p w:rsidRDefault="00E43BC1" w:rsidP="00541782" w:rsidR="00541782" w:rsidRPr="00126E0D">
      <w:pPr>
        <w:jc w:val="both"/>
      </w:pPr>
      <w:r>
        <w:tab/>
        <w:t>Sud je utvrdio da je</w:t>
      </w:r>
      <w:r w:rsidR="00541782" w:rsidRPr="00126E0D">
        <w:t xml:space="preserve"> predlagatelj ovlašten</w:t>
      </w:r>
      <w:r w:rsidR="00541782">
        <w:t xml:space="preserve"> za podnošenje</w:t>
      </w:r>
      <w:r w:rsidR="00541782" w:rsidRPr="00126E0D">
        <w:t xml:space="preserve"> prijedloga</w:t>
      </w:r>
      <w:r w:rsidR="00541782">
        <w:t xml:space="preserve"> za otvaranjem stečajnog postupka</w:t>
      </w:r>
      <w:r w:rsidR="00541782" w:rsidRPr="00126E0D">
        <w:t xml:space="preserve"> temeljem odredbe čl. </w:t>
      </w:r>
      <w:r w:rsidR="007A3072">
        <w:t>110</w:t>
      </w:r>
      <w:r w:rsidR="00541782" w:rsidRPr="00126E0D">
        <w:t xml:space="preserve">. st. </w:t>
      </w:r>
      <w:r w:rsidR="00F43D10">
        <w:t>1</w:t>
      </w:r>
      <w:r w:rsidR="00541782" w:rsidRPr="00126E0D">
        <w:t>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541782" w:rsidP="00541782" w:rsidR="00541782" w:rsidRPr="00BF4C7E">
      <w:pPr>
        <w:jc w:val="both"/>
      </w:pPr>
    </w:p>
    <w:p w:rsidRDefault="00541782" w:rsidP="00541782" w:rsidR="00541782">
      <w:pPr>
        <w:pStyle w:val="Bezproreda"/>
      </w:pPr>
      <w:r w:rsidRPr="00BF4C7E">
        <w:tab/>
      </w:r>
      <w:r w:rsidRPr="003244F5">
        <w:t>U određenom roku privremen</w:t>
      </w:r>
      <w:r>
        <w:t>i</w:t>
      </w:r>
      <w:r w:rsidRPr="003244F5">
        <w:t xml:space="preserve"> stečajn</w:t>
      </w:r>
      <w:r>
        <w:t>i</w:t>
      </w:r>
      <w:r w:rsidRPr="003244F5">
        <w:t xml:space="preserve"> upravitelj je dostavi</w:t>
      </w:r>
      <w:r>
        <w:t xml:space="preserve">o svoje izvješće </w:t>
      </w:r>
      <w:r w:rsidRPr="003244F5">
        <w:t xml:space="preserve"> </w:t>
      </w:r>
      <w:r>
        <w:t>(list</w:t>
      </w:r>
      <w:r w:rsidRPr="003244F5">
        <w:t xml:space="preserve"> </w:t>
      </w:r>
      <w:r w:rsidR="00F43D10">
        <w:t>145-190</w:t>
      </w:r>
      <w:r>
        <w:t xml:space="preserve"> spisa)</w:t>
      </w:r>
      <w:r w:rsidRPr="003244F5">
        <w:t xml:space="preserve"> a koje je</w:t>
      </w:r>
      <w:r>
        <w:t xml:space="preserve"> usmeno</w:t>
      </w:r>
      <w:r w:rsidRPr="003244F5">
        <w:t xml:space="preserve"> izloži</w:t>
      </w:r>
      <w:r>
        <w:t>o</w:t>
      </w:r>
      <w:r w:rsidRPr="003244F5">
        <w:t xml:space="preserve"> na ročištu održanom </w:t>
      </w:r>
      <w:r w:rsidR="00F43D10">
        <w:t>25. travnja</w:t>
      </w:r>
      <w:r>
        <w:t xml:space="preserve"> </w:t>
      </w:r>
      <w:r w:rsidRPr="003244F5">
        <w:t>201</w:t>
      </w:r>
      <w:r>
        <w:t>7. radi</w:t>
      </w:r>
      <w:r w:rsidRPr="003244F5">
        <w:t xml:space="preserve"> o</w:t>
      </w:r>
      <w:r>
        <w:t>čitovanja o</w:t>
      </w:r>
      <w:r w:rsidRPr="003244F5">
        <w:t xml:space="preserve"> prijedlogu za otvaranje stečajnog pos</w:t>
      </w:r>
      <w:r>
        <w:t>tupka i radi rasprave o pretpostavkama</w:t>
      </w:r>
      <w:r w:rsidRPr="003244F5">
        <w:t xml:space="preserve"> za otvaranje stečajnog postupka nad dužnikom, te je nave</w:t>
      </w:r>
      <w:r>
        <w:t xml:space="preserve">o da je iz </w:t>
      </w:r>
      <w:r w:rsidR="0046388B">
        <w:t>Očevidnika o redoslijedu plaćanja na dan 10.04</w:t>
      </w:r>
      <w:r w:rsidR="00DF0829">
        <w:t>.</w:t>
      </w:r>
      <w:r>
        <w:t>2017. koje je izdala FINA utvrđeno da iznos e</w:t>
      </w:r>
      <w:r w:rsidR="0046388B">
        <w:t>videntiranih nepodmirenih naloga za plaćanje dužnika iznosi 5.579.583,25</w:t>
      </w:r>
      <w:r>
        <w:t xml:space="preserve"> kn i da nepreki</w:t>
      </w:r>
      <w:r w:rsidR="0046388B">
        <w:t>dna blokada traje duže od 120 dana</w:t>
      </w:r>
      <w:r>
        <w:t>.</w:t>
      </w:r>
    </w:p>
    <w:p w:rsidRDefault="00DF0829" w:rsidP="00541782" w:rsidR="00DF0829">
      <w:pPr>
        <w:pStyle w:val="Bezproreda"/>
      </w:pPr>
    </w:p>
    <w:p w:rsidRDefault="00541782" w:rsidP="00541782" w:rsidR="00541782">
      <w:pPr>
        <w:pStyle w:val="Bezproreda"/>
      </w:pPr>
      <w:r>
        <w:lastRenderedPageBreak/>
        <w:tab/>
        <w:t>Uvidom u dokumentaciju utvrđeno je slijedeće:</w:t>
      </w:r>
    </w:p>
    <w:p w:rsidRDefault="00610D32" w:rsidP="00541782" w:rsidR="00610D32">
      <w:pPr>
        <w:pStyle w:val="Bezproreda"/>
      </w:pPr>
    </w:p>
    <w:p w:rsidRDefault="00610D32" w:rsidP="00610D32" w:rsidR="00610D32" w:rsidRPr="004E2CD3">
      <w:pPr>
        <w:rPr>
          <w:rFonts w:eastAsia="Courier New"/>
        </w:rPr>
      </w:pPr>
      <w:r w:rsidRPr="004E2CD3">
        <w:rPr>
          <w:rFonts w:eastAsia="Courier New"/>
        </w:rPr>
        <w:t>Imovina dužnika</w:t>
      </w:r>
    </w:p>
    <w:p w:rsidRDefault="00610D32" w:rsidP="00610D32" w:rsidR="00610D32" w:rsidRPr="000236C8">
      <w:pPr>
        <w:rPr>
          <w:rFonts w:eastAsia="Courier New"/>
          <w:b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817"/>
        <w:gridCol w:w="3827"/>
        <w:gridCol w:w="2322"/>
        <w:gridCol w:w="2322"/>
      </w:tblGrid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Red.</w:t>
            </w:r>
          </w:p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br.</w:t>
            </w:r>
          </w:p>
        </w:tc>
        <w:tc>
          <w:tcPr>
            <w:tcW w:type="dxa" w:w="382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Opis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Nabavna vrijednost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 xml:space="preserve">Knjigovodstvena vrijednost 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1.</w:t>
            </w:r>
          </w:p>
        </w:tc>
        <w:tc>
          <w:tcPr>
            <w:tcW w:type="dxa" w:w="382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Zemljišta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1.163.782,09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1.163.782,09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2.</w:t>
            </w:r>
          </w:p>
        </w:tc>
        <w:tc>
          <w:tcPr>
            <w:tcW w:type="dxa" w:w="382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Tvorničke hale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4.809.500,19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2.625.663,08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 xml:space="preserve">3. </w:t>
            </w:r>
          </w:p>
        </w:tc>
        <w:tc>
          <w:tcPr>
            <w:tcW w:type="dxa" w:w="382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Postrojenja, oprema i transportna sredstvA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746.270,00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25.227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</w:p>
        </w:tc>
        <w:tc>
          <w:tcPr>
            <w:tcW w:type="dxa" w:w="382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UKUPNO</w:t>
            </w:r>
          </w:p>
          <w:p w:rsidRDefault="00610D32" w:rsidP="009778FA" w:rsidR="00610D32" w:rsidRPr="000236C8">
            <w:pPr>
              <w:rPr>
                <w:rFonts w:eastAsia="Courier New"/>
              </w:rPr>
            </w:pPr>
          </w:p>
        </w:tc>
        <w:tc>
          <w:tcPr>
            <w:tcW w:type="dxa" w:w="2322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 xml:space="preserve">6.706.503,00 </w:t>
            </w:r>
          </w:p>
        </w:tc>
        <w:tc>
          <w:tcPr>
            <w:tcW w:type="dxa" w:w="2322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3.814.672</w:t>
            </w:r>
          </w:p>
        </w:tc>
      </w:tr>
    </w:tbl>
    <w:p w:rsidRDefault="00610D32" w:rsidP="00610D32" w:rsidR="00610D32" w:rsidRPr="000236C8">
      <w:pPr>
        <w:rPr>
          <w:rFonts w:eastAsia="Courier New"/>
        </w:rPr>
      </w:pPr>
      <w:r w:rsidRPr="000236C8">
        <w:rPr>
          <w:rFonts w:eastAsia="Courier New"/>
        </w:rPr>
        <w:t xml:space="preserve"> </w:t>
      </w:r>
    </w:p>
    <w:p w:rsidRDefault="00610D32" w:rsidP="00610D32" w:rsidR="00610D32" w:rsidRPr="004E2CD3">
      <w:pPr>
        <w:jc w:val="both"/>
        <w:rPr>
          <w:rFonts w:eastAsia="Courier New"/>
        </w:rPr>
      </w:pPr>
      <w:r w:rsidRPr="004E2CD3">
        <w:rPr>
          <w:rFonts w:eastAsia="Courier New"/>
        </w:rPr>
        <w:t>Zemljišta i tvorničke hale:</w:t>
      </w:r>
    </w:p>
    <w:p w:rsidRDefault="00610D32" w:rsidP="00610D32" w:rsidR="00610D32" w:rsidRPr="004E2CD3">
      <w:pPr>
        <w:pStyle w:val="Odlomakpopisa"/>
        <w:numPr>
          <w:ilvl w:val="0"/>
          <w:numId w:val="16"/>
        </w:numPr>
        <w:spacing w:lineRule="auto" w:line="259" w:after="160"/>
        <w:jc w:val="both"/>
        <w:rPr>
          <w:rFonts w:eastAsia="Courier New"/>
        </w:rPr>
      </w:pPr>
      <w:r w:rsidRPr="004E2CD3">
        <w:rPr>
          <w:rFonts w:eastAsia="Courier New"/>
        </w:rPr>
        <w:t xml:space="preserve">Z.k.Ul.2283 K.O. </w:t>
      </w:r>
      <w:proofErr w:type="spellStart"/>
      <w:r w:rsidRPr="004E2CD3">
        <w:rPr>
          <w:rFonts w:eastAsia="Courier New"/>
        </w:rPr>
        <w:t>Bizovac</w:t>
      </w:r>
      <w:proofErr w:type="spellEnd"/>
      <w:r w:rsidRPr="004E2CD3">
        <w:rPr>
          <w:rFonts w:eastAsia="Courier New"/>
        </w:rPr>
        <w:t>, k.č.br.431/18 i 431/29 u naravi pašnjak površine 4.555 m2- tereta nema, kupoprodajna vrijednost 94.000,00 kn;</w:t>
      </w:r>
    </w:p>
    <w:p w:rsidRDefault="00610D32" w:rsidP="00610D32" w:rsidR="00610D32" w:rsidRPr="004E2CD3">
      <w:pPr>
        <w:pStyle w:val="Odlomakpopisa"/>
        <w:numPr>
          <w:ilvl w:val="0"/>
          <w:numId w:val="16"/>
        </w:numPr>
        <w:spacing w:lineRule="auto" w:line="259" w:after="160"/>
        <w:jc w:val="both"/>
        <w:rPr>
          <w:rFonts w:eastAsia="Courier New"/>
        </w:rPr>
      </w:pPr>
      <w:r w:rsidRPr="004E2CD3">
        <w:rPr>
          <w:rFonts w:eastAsia="Courier New"/>
        </w:rPr>
        <w:t xml:space="preserve">Z.k.ul.19581 K.O. Osijek, k.č.br. 9770/140 u naravi pogon kože i dvorište površine 3359 m2, </w:t>
      </w:r>
      <w:proofErr w:type="spellStart"/>
      <w:r w:rsidRPr="004E2CD3">
        <w:rPr>
          <w:rFonts w:eastAsia="Courier New"/>
        </w:rPr>
        <w:t>etažirano</w:t>
      </w:r>
      <w:proofErr w:type="spellEnd"/>
      <w:r w:rsidRPr="004E2CD3">
        <w:rPr>
          <w:rFonts w:eastAsia="Courier New"/>
        </w:rPr>
        <w:t>, na svim suvlasničkim dijelovima upisan zalog za korist HYPO ALPE-ADRIA-BANK d.d. u iznosu 476.000,00 EUR i RH MF Porezna uprava za iznos 271.355,03 kn. Prema procjeni od 19.01.2016.godine</w:t>
      </w:r>
      <w:r w:rsidR="004E2CD3" w:rsidRPr="004E2CD3">
        <w:rPr>
          <w:rFonts w:eastAsia="Courier New"/>
        </w:rPr>
        <w:t xml:space="preserve"> </w:t>
      </w:r>
      <w:r w:rsidRPr="004E2CD3">
        <w:rPr>
          <w:rFonts w:eastAsia="Courier New"/>
        </w:rPr>
        <w:t xml:space="preserve">- procjenitelj Dražen </w:t>
      </w:r>
      <w:proofErr w:type="spellStart"/>
      <w:r w:rsidRPr="004E2CD3">
        <w:rPr>
          <w:rFonts w:eastAsia="Courier New"/>
        </w:rPr>
        <w:t>Krajlah</w:t>
      </w:r>
      <w:proofErr w:type="spellEnd"/>
      <w:r w:rsidRPr="004E2CD3">
        <w:rPr>
          <w:rFonts w:eastAsia="Courier New"/>
        </w:rPr>
        <w:t>- fer tržišne vrijednosti 605.000,00 EUR. U poslovnim knjigama dužnika stanje duga prema HYPO ALPE ADRIA BANCI po osnovi kredita i kamata je 3.472.705,00 kn, dok je u očevidniku redoslijeda plaćanja stanje blokade za ovrhovoditelja ADDIKO BANK d.d. (ranije HAAB) ukupno 3.657.677,00 kn – što je 487.700,00 EUR. Stanje duga prema poreznoj upravi na dan 10.04.2017. godine iznosi 254.124,00 kn – 33.900,00 EUR</w:t>
      </w:r>
    </w:p>
    <w:p w:rsidRDefault="00610D32" w:rsidP="00610D32" w:rsidR="00610D32" w:rsidRPr="004E2CD3">
      <w:pPr>
        <w:pStyle w:val="Odlomakpopisa"/>
        <w:jc w:val="both"/>
        <w:rPr>
          <w:rFonts w:eastAsia="Courier New"/>
        </w:rPr>
      </w:pPr>
      <w:r w:rsidRPr="004E2CD3">
        <w:rPr>
          <w:rFonts w:eastAsia="Courier New"/>
        </w:rPr>
        <w:t>Ukupno stanje duga po upisanim teretima je 521.600,00 EUR.</w:t>
      </w:r>
    </w:p>
    <w:p w:rsidRDefault="00610D32" w:rsidP="00610D32" w:rsidR="00610D32" w:rsidRPr="004E2CD3">
      <w:pPr>
        <w:pStyle w:val="Odlomakpopisa"/>
        <w:numPr>
          <w:ilvl w:val="0"/>
          <w:numId w:val="16"/>
        </w:numPr>
        <w:spacing w:lineRule="auto" w:line="259" w:after="160"/>
        <w:jc w:val="both"/>
        <w:rPr>
          <w:rFonts w:eastAsia="Courier New"/>
        </w:rPr>
      </w:pPr>
      <w:r w:rsidRPr="004E2CD3">
        <w:rPr>
          <w:rFonts w:eastAsia="Courier New"/>
        </w:rPr>
        <w:t>Z.k.ul.16796 K.O. Osijek, k.č.br. 3965/8 i 3965/29</w:t>
      </w:r>
      <w:r w:rsidR="004E2CD3" w:rsidRPr="004E2CD3">
        <w:rPr>
          <w:rFonts w:eastAsia="Courier New"/>
        </w:rPr>
        <w:t xml:space="preserve"> </w:t>
      </w:r>
      <w:r w:rsidRPr="004E2CD3">
        <w:rPr>
          <w:rFonts w:eastAsia="Courier New"/>
        </w:rPr>
        <w:t>- u naravi gospodarska zgrada,dvorište i ulica – Vinkovačka Cesta ukupne površine 1796 m2. I to :</w:t>
      </w:r>
    </w:p>
    <w:p w:rsidRDefault="00610D32" w:rsidP="00610D32" w:rsidR="00610D32" w:rsidRPr="004E2CD3">
      <w:pPr>
        <w:pStyle w:val="Odlomakpopisa"/>
        <w:jc w:val="both"/>
        <w:rPr>
          <w:rFonts w:eastAsia="Courier New"/>
        </w:rPr>
      </w:pPr>
      <w:r w:rsidRPr="004E2CD3">
        <w:rPr>
          <w:rFonts w:eastAsia="Courier New"/>
        </w:rPr>
        <w:t xml:space="preserve">  - Suvlasnički dio 791/10000, etažno vlasništvo (E-3)</w:t>
      </w:r>
      <w:r w:rsidR="004E2CD3">
        <w:rPr>
          <w:rFonts w:eastAsia="Courier New"/>
        </w:rPr>
        <w:t xml:space="preserve"> </w:t>
      </w:r>
      <w:r w:rsidRPr="004E2CD3">
        <w:rPr>
          <w:rFonts w:eastAsia="Courier New"/>
        </w:rPr>
        <w:t xml:space="preserve">- poslovni prostor u prizemlju ukupne korisne površine 258,86 m2 i </w:t>
      </w:r>
    </w:p>
    <w:p w:rsidRDefault="00610D32" w:rsidP="00610D32" w:rsidR="00610D32" w:rsidRPr="004E2CD3">
      <w:pPr>
        <w:pStyle w:val="Odlomakpopisa"/>
        <w:jc w:val="both"/>
        <w:rPr>
          <w:rFonts w:eastAsia="Courier New"/>
        </w:rPr>
      </w:pPr>
      <w:r w:rsidRPr="004E2CD3">
        <w:rPr>
          <w:rFonts w:eastAsia="Courier New"/>
        </w:rPr>
        <w:t xml:space="preserve">   - suvlasnički dio 893/10000 etažno vlasništvo (E-4) - poslovni prostor 2 na katu ukupne korisne površine 290,78 m2. Na oba suvlasnička dijela upisan je zalog za korist ERSTE&amp;STEIERMARKISCHE BANK u iznosima 500.000,00 EUR i 65.450,00 EUR i HAAB u iznosu 476.000,00 EUR. Prema procjeni nekretnine-Vedran Mandić od 26.11.2013.godine procijenjena hipotekarna vrijednost nekretnine je 330.811,00 EUR. Stanje kredita prema Erste banci u poslovnim knjigama dužnika iznosi 1.984.000,00 kn-264.650,00 EUR. Stanje blokade za ovrhovoditelja Erste banke je u iznosu 1.529.206,00 kn</w:t>
      </w:r>
      <w:r w:rsidR="0057642D">
        <w:rPr>
          <w:rFonts w:eastAsia="Courier New"/>
        </w:rPr>
        <w:t xml:space="preserve"> </w:t>
      </w:r>
      <w:r w:rsidRPr="004E2CD3">
        <w:rPr>
          <w:rFonts w:eastAsia="Courier New"/>
        </w:rPr>
        <w:t>-</w:t>
      </w:r>
      <w:r w:rsidR="0057642D">
        <w:rPr>
          <w:rFonts w:eastAsia="Courier New"/>
        </w:rPr>
        <w:t xml:space="preserve"> </w:t>
      </w:r>
      <w:r w:rsidRPr="004E2CD3">
        <w:rPr>
          <w:rFonts w:eastAsia="Courier New"/>
        </w:rPr>
        <w:t>203.900,00 EUR.</w:t>
      </w:r>
    </w:p>
    <w:p w:rsidRDefault="00610D32" w:rsidP="00610D32" w:rsidR="00610D32" w:rsidRPr="004E2CD3">
      <w:pPr>
        <w:pStyle w:val="Odlomakpopisa"/>
        <w:jc w:val="both"/>
        <w:rPr>
          <w:rFonts w:eastAsia="Courier New"/>
        </w:rPr>
      </w:pPr>
    </w:p>
    <w:p w:rsidRDefault="000E14A6" w:rsidP="00610D32" w:rsidR="00610D32" w:rsidRPr="004E2CD3">
      <w:pPr>
        <w:pStyle w:val="Odlomakpopisa"/>
        <w:jc w:val="both"/>
        <w:rPr>
          <w:rFonts w:eastAsia="Courier New"/>
        </w:rPr>
      </w:pPr>
      <w:r w:rsidRPr="004E2CD3">
        <w:rPr>
          <w:rFonts w:eastAsia="Courier New"/>
        </w:rPr>
        <w:t>Privremen</w:t>
      </w:r>
      <w:r w:rsidR="004E2CD3">
        <w:rPr>
          <w:rFonts w:eastAsia="Courier New"/>
        </w:rPr>
        <w:t>a</w:t>
      </w:r>
      <w:r w:rsidRPr="004E2CD3">
        <w:rPr>
          <w:rFonts w:eastAsia="Courier New"/>
        </w:rPr>
        <w:t xml:space="preserve"> stečajn</w:t>
      </w:r>
      <w:r w:rsidR="004E2CD3">
        <w:rPr>
          <w:rFonts w:eastAsia="Courier New"/>
        </w:rPr>
        <w:t>a</w:t>
      </w:r>
      <w:r w:rsidRPr="004E2CD3">
        <w:rPr>
          <w:rFonts w:eastAsia="Courier New"/>
        </w:rPr>
        <w:t xml:space="preserve"> upravitelj</w:t>
      </w:r>
      <w:r w:rsidR="004E2CD3">
        <w:rPr>
          <w:rFonts w:eastAsia="Courier New"/>
        </w:rPr>
        <w:t>ica</w:t>
      </w:r>
      <w:r w:rsidRPr="004E2CD3">
        <w:rPr>
          <w:rFonts w:eastAsia="Courier New"/>
        </w:rPr>
        <w:t xml:space="preserve"> u svom izvješću naznači</w:t>
      </w:r>
      <w:r w:rsidR="004E2CD3">
        <w:rPr>
          <w:rFonts w:eastAsia="Courier New"/>
        </w:rPr>
        <w:t>la</w:t>
      </w:r>
      <w:r w:rsidRPr="004E2CD3">
        <w:rPr>
          <w:rFonts w:eastAsia="Courier New"/>
        </w:rPr>
        <w:t xml:space="preserve"> je da </w:t>
      </w:r>
      <w:r w:rsidR="004E2CD3">
        <w:rPr>
          <w:rFonts w:eastAsia="Courier New"/>
        </w:rPr>
        <w:t xml:space="preserve">su </w:t>
      </w:r>
      <w:r w:rsidR="00610D32" w:rsidRPr="004E2CD3">
        <w:rPr>
          <w:rFonts w:eastAsia="Courier New"/>
        </w:rPr>
        <w:t>nekretnine</w:t>
      </w:r>
      <w:r w:rsidRPr="004E2CD3">
        <w:rPr>
          <w:rFonts w:eastAsia="Courier New"/>
        </w:rPr>
        <w:t xml:space="preserve"> opterećene</w:t>
      </w:r>
      <w:r w:rsidR="00610D32" w:rsidRPr="004E2CD3">
        <w:rPr>
          <w:rFonts w:eastAsia="Courier New"/>
        </w:rPr>
        <w:t xml:space="preserve"> hipotekama po kojima je stanje duga okvirno 785.550,00 EUR.</w:t>
      </w:r>
    </w:p>
    <w:p w:rsidRDefault="00610D32" w:rsidP="004E2CD3" w:rsidR="00610D32" w:rsidRPr="004E2CD3">
      <w:pPr>
        <w:jc w:val="both"/>
        <w:rPr>
          <w:rFonts w:eastAsia="Courier New"/>
        </w:rPr>
      </w:pPr>
    </w:p>
    <w:p w:rsidRDefault="00610D32" w:rsidP="00C25352" w:rsidR="00610D32" w:rsidRPr="004E2CD3">
      <w:pPr>
        <w:pStyle w:val="Odlomakpopisa"/>
        <w:jc w:val="both"/>
        <w:rPr>
          <w:rFonts w:eastAsia="Courier New"/>
        </w:rPr>
      </w:pPr>
      <w:r w:rsidRPr="004E2CD3">
        <w:rPr>
          <w:rFonts w:eastAsia="Courier New"/>
        </w:rPr>
        <w:t>Prema Uvjerenju Policijske uprave br. 511-15-06/2-22-464/2017 od 28.03.017.</w:t>
      </w:r>
      <w:r w:rsidR="004E2CD3">
        <w:rPr>
          <w:rFonts w:eastAsia="Courier New"/>
        </w:rPr>
        <w:t xml:space="preserve"> </w:t>
      </w:r>
      <w:r w:rsidRPr="004E2CD3">
        <w:rPr>
          <w:rFonts w:eastAsia="Courier New"/>
        </w:rPr>
        <w:t>godine, prema službenoj evidenciji registracije cestovnih vozila dužnik je registriran kao vlasnik ukupno 7 vozila, svi bez upisanih tereta.</w:t>
      </w:r>
      <w:r w:rsidR="00C25352" w:rsidRPr="004E2CD3">
        <w:rPr>
          <w:rFonts w:eastAsia="Courier New"/>
        </w:rPr>
        <w:t xml:space="preserve"> Privremena stečajna upraviteljica na ročištu je navela da su dva vozila u međuvremenu rashodovana te da postoji razlika u odnosu na dostavljeno Uvjerenje od policijske uprave u odnosu na dva vozila, s </w:t>
      </w:r>
      <w:r w:rsidR="00C25352" w:rsidRPr="004E2CD3">
        <w:rPr>
          <w:rFonts w:eastAsia="Courier New"/>
        </w:rPr>
        <w:lastRenderedPageBreak/>
        <w:t xml:space="preserve">obzirom da u </w:t>
      </w:r>
      <w:proofErr w:type="spellStart"/>
      <w:r w:rsidR="00C25352" w:rsidRPr="004E2CD3">
        <w:rPr>
          <w:rFonts w:eastAsia="Courier New"/>
        </w:rPr>
        <w:t>prokaznom</w:t>
      </w:r>
      <w:proofErr w:type="spellEnd"/>
      <w:r w:rsidR="00C25352" w:rsidRPr="004E2CD3">
        <w:rPr>
          <w:rFonts w:eastAsia="Courier New"/>
        </w:rPr>
        <w:t xml:space="preserve"> popisu imovine i knjigovodstvenom popisu rashodovane opreme </w:t>
      </w:r>
      <w:r w:rsidR="00F92C20" w:rsidRPr="004E2CD3">
        <w:rPr>
          <w:rFonts w:eastAsia="Courier New"/>
        </w:rPr>
        <w:t xml:space="preserve">je naveden podatak da je dužnik vlasnik samo pet vozila. </w:t>
      </w:r>
      <w:r w:rsidR="00C25352" w:rsidRPr="004E2CD3">
        <w:rPr>
          <w:rFonts w:eastAsia="Courier New"/>
        </w:rPr>
        <w:t xml:space="preserve"> </w:t>
      </w:r>
      <w:r w:rsidRPr="004E2CD3">
        <w:rPr>
          <w:rFonts w:eastAsia="Courier New"/>
        </w:rPr>
        <w:t xml:space="preserve"> </w:t>
      </w:r>
    </w:p>
    <w:p w:rsidRDefault="009034A3" w:rsidP="00C25352" w:rsidR="009034A3" w:rsidRPr="000236C8">
      <w:pPr>
        <w:pStyle w:val="Odlomakpopisa"/>
        <w:jc w:val="both"/>
        <w:rPr>
          <w:rFonts w:eastAsia="Courier New"/>
        </w:rPr>
      </w:pPr>
    </w:p>
    <w:p w:rsidRDefault="00610D32" w:rsidP="00610D32" w:rsidR="00610D32" w:rsidRPr="000236C8">
      <w:pPr>
        <w:rPr>
          <w:rFonts w:eastAsia="Courier New"/>
        </w:rPr>
      </w:pPr>
      <w:r w:rsidRPr="000236C8">
        <w:rPr>
          <w:rFonts w:eastAsia="Courier New"/>
        </w:rPr>
        <w:t>Kratkotrajna imovina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817"/>
        <w:gridCol w:w="4678"/>
        <w:gridCol w:w="3544"/>
      </w:tblGrid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Red.</w:t>
            </w:r>
          </w:p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br.</w:t>
            </w:r>
          </w:p>
        </w:tc>
        <w:tc>
          <w:tcPr>
            <w:tcW w:type="dxa" w:w="4678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Opis</w:t>
            </w:r>
          </w:p>
        </w:tc>
        <w:tc>
          <w:tcPr>
            <w:tcW w:type="dxa" w:w="3544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Knjigovodstvena vrijednost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1.</w:t>
            </w:r>
          </w:p>
        </w:tc>
        <w:tc>
          <w:tcPr>
            <w:tcW w:type="dxa" w:w="4678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Novčana sredstva</w:t>
            </w:r>
          </w:p>
        </w:tc>
        <w:tc>
          <w:tcPr>
            <w:tcW w:type="dxa" w:w="3544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0,00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2.</w:t>
            </w:r>
          </w:p>
        </w:tc>
        <w:tc>
          <w:tcPr>
            <w:tcW w:type="dxa" w:w="4678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Potraživanja od kupaca*</w:t>
            </w:r>
          </w:p>
        </w:tc>
        <w:tc>
          <w:tcPr>
            <w:tcW w:type="dxa" w:w="3544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205.589,37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 xml:space="preserve">3. </w:t>
            </w:r>
          </w:p>
        </w:tc>
        <w:tc>
          <w:tcPr>
            <w:tcW w:type="dxa" w:w="4678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Potraživanja za dane pozajmice</w:t>
            </w:r>
          </w:p>
        </w:tc>
        <w:tc>
          <w:tcPr>
            <w:tcW w:type="dxa" w:w="3544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23.750,00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</w:p>
        </w:tc>
        <w:tc>
          <w:tcPr>
            <w:tcW w:type="dxa" w:w="4678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UKUPNO</w:t>
            </w:r>
          </w:p>
          <w:p w:rsidRDefault="00610D32" w:rsidP="009778FA" w:rsidR="00610D32" w:rsidRPr="000236C8">
            <w:pPr>
              <w:rPr>
                <w:rFonts w:eastAsia="Courier New"/>
              </w:rPr>
            </w:pPr>
          </w:p>
        </w:tc>
        <w:tc>
          <w:tcPr>
            <w:tcW w:type="dxa" w:w="3544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229.339,37</w:t>
            </w:r>
          </w:p>
        </w:tc>
      </w:tr>
    </w:tbl>
    <w:p w:rsidRDefault="00610D32" w:rsidP="00610D32" w:rsidR="00610D32" w:rsidRPr="000236C8">
      <w:pPr>
        <w:rPr>
          <w:rFonts w:eastAsia="Courier New"/>
        </w:rPr>
      </w:pPr>
    </w:p>
    <w:p w:rsidRDefault="009034A3" w:rsidP="004E2CD3" w:rsidR="00610D32" w:rsidRPr="004E2CD3">
      <w:pPr>
        <w:jc w:val="both"/>
        <w:rPr>
          <w:rFonts w:eastAsia="Courier New"/>
        </w:rPr>
      </w:pPr>
      <w:r w:rsidRPr="004E2CD3">
        <w:rPr>
          <w:rFonts w:eastAsia="Courier New"/>
        </w:rPr>
        <w:t>Privremena stečajna upraviteljica u svom izvješću navodi da su p</w:t>
      </w:r>
      <w:r w:rsidR="00610D32" w:rsidRPr="004E2CD3">
        <w:rPr>
          <w:rFonts w:eastAsia="Courier New"/>
        </w:rPr>
        <w:t>otraživanja od kupaca u poslovnim knjigama dužnika iskazana u ukupnom iznosu</w:t>
      </w:r>
      <w:r w:rsidR="004E2CD3">
        <w:rPr>
          <w:rFonts w:eastAsia="Courier New"/>
        </w:rPr>
        <w:t xml:space="preserve"> od 797.830,24 kn</w:t>
      </w:r>
      <w:r w:rsidR="00A16203" w:rsidRPr="004E2CD3">
        <w:rPr>
          <w:rFonts w:eastAsia="Courier New"/>
        </w:rPr>
        <w:t xml:space="preserve"> dok je iznos</w:t>
      </w:r>
      <w:r w:rsidRPr="004E2CD3">
        <w:rPr>
          <w:rFonts w:eastAsia="Courier New"/>
        </w:rPr>
        <w:t xml:space="preserve"> od 205.589,37 </w:t>
      </w:r>
      <w:r w:rsidR="004E2CD3">
        <w:rPr>
          <w:rFonts w:eastAsia="Courier New"/>
        </w:rPr>
        <w:t xml:space="preserve">kn </w:t>
      </w:r>
      <w:r w:rsidRPr="004E2CD3">
        <w:rPr>
          <w:rFonts w:eastAsia="Courier New"/>
        </w:rPr>
        <w:t>u njenom izvješću</w:t>
      </w:r>
      <w:r w:rsidR="00610D32" w:rsidRPr="004E2CD3">
        <w:rPr>
          <w:rFonts w:eastAsia="Courier New"/>
        </w:rPr>
        <w:t xml:space="preserve"> korigiran za procjenu naplativosti.  </w:t>
      </w:r>
    </w:p>
    <w:p w:rsidRDefault="00610D32" w:rsidP="00610D32" w:rsidR="00610D32" w:rsidRPr="000236C8">
      <w:pPr>
        <w:rPr>
          <w:rFonts w:eastAsia="Courier New"/>
          <w:b/>
        </w:rPr>
      </w:pPr>
    </w:p>
    <w:p w:rsidRDefault="00610D32" w:rsidP="00610D32" w:rsidR="00610D32" w:rsidRPr="004E2CD3">
      <w:pPr>
        <w:rPr>
          <w:rFonts w:eastAsia="Courier New"/>
        </w:rPr>
      </w:pPr>
      <w:r w:rsidRPr="004E2CD3">
        <w:rPr>
          <w:rFonts w:eastAsia="Courier New"/>
        </w:rPr>
        <w:t xml:space="preserve">4.) Obveze </w:t>
      </w:r>
      <w:r w:rsidR="004E2CD3" w:rsidRPr="004E2CD3">
        <w:rPr>
          <w:rFonts w:eastAsia="Courier New"/>
        </w:rPr>
        <w:t>dužnika</w:t>
      </w:r>
      <w:r w:rsidRPr="004E2CD3">
        <w:rPr>
          <w:rFonts w:eastAsia="Courier New"/>
        </w:rPr>
        <w:t>:</w:t>
      </w:r>
    </w:p>
    <w:p w:rsidRDefault="00610D32" w:rsidP="00610D32" w:rsidR="00610D32" w:rsidRPr="004E2CD3">
      <w:pPr>
        <w:rPr>
          <w:rFonts w:eastAsia="Courier New"/>
        </w:rPr>
      </w:pPr>
      <w:r w:rsidRPr="004E2CD3">
        <w:rPr>
          <w:rFonts w:eastAsia="Courier New"/>
        </w:rPr>
        <w:t xml:space="preserve">U poslovnim knjiga </w:t>
      </w:r>
      <w:r w:rsidR="004E2CD3" w:rsidRPr="004E2CD3">
        <w:rPr>
          <w:rFonts w:eastAsia="Courier New"/>
        </w:rPr>
        <w:t xml:space="preserve">dužnika </w:t>
      </w:r>
      <w:r w:rsidRPr="004E2CD3">
        <w:rPr>
          <w:rFonts w:eastAsia="Courier New"/>
        </w:rPr>
        <w:t>na dan 31.12.2016.</w:t>
      </w:r>
      <w:r w:rsidR="004E2CD3">
        <w:rPr>
          <w:rFonts w:eastAsia="Courier New"/>
        </w:rPr>
        <w:t xml:space="preserve"> </w:t>
      </w:r>
      <w:r w:rsidRPr="004E2CD3">
        <w:rPr>
          <w:rFonts w:eastAsia="Courier New"/>
        </w:rPr>
        <w:t>godine stanje obveza je :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817"/>
        <w:gridCol w:w="4678"/>
        <w:gridCol w:w="3544"/>
      </w:tblGrid>
      <w:tr w:rsidTr="009778FA" w:rsidR="00610D32" w:rsidRPr="004E2CD3">
        <w:tc>
          <w:tcPr>
            <w:tcW w:type="dxa" w:w="817"/>
          </w:tcPr>
          <w:p w:rsidRDefault="00610D32" w:rsidP="009778FA" w:rsidR="00610D32" w:rsidRPr="004E2CD3">
            <w:pPr>
              <w:jc w:val="center"/>
              <w:rPr>
                <w:rFonts w:eastAsia="Courier New"/>
              </w:rPr>
            </w:pPr>
            <w:r w:rsidRPr="004E2CD3">
              <w:rPr>
                <w:rFonts w:eastAsia="Courier New"/>
              </w:rPr>
              <w:t>Red.</w:t>
            </w:r>
          </w:p>
          <w:p w:rsidRDefault="00610D32" w:rsidP="009778FA" w:rsidR="00610D32" w:rsidRPr="004E2CD3">
            <w:pPr>
              <w:jc w:val="center"/>
              <w:rPr>
                <w:rFonts w:eastAsia="Courier New"/>
              </w:rPr>
            </w:pPr>
            <w:r w:rsidRPr="004E2CD3">
              <w:rPr>
                <w:rFonts w:eastAsia="Courier New"/>
              </w:rPr>
              <w:t>br.</w:t>
            </w:r>
          </w:p>
        </w:tc>
        <w:tc>
          <w:tcPr>
            <w:tcW w:type="dxa" w:w="4678"/>
          </w:tcPr>
          <w:p w:rsidRDefault="00610D32" w:rsidP="009778FA" w:rsidR="00610D32" w:rsidRPr="004E2CD3">
            <w:pPr>
              <w:jc w:val="center"/>
              <w:rPr>
                <w:rFonts w:eastAsia="Courier New"/>
              </w:rPr>
            </w:pPr>
            <w:r w:rsidRPr="004E2CD3">
              <w:rPr>
                <w:rFonts w:eastAsia="Courier New"/>
              </w:rPr>
              <w:t>Opis</w:t>
            </w:r>
          </w:p>
        </w:tc>
        <w:tc>
          <w:tcPr>
            <w:tcW w:type="dxa" w:w="3544"/>
          </w:tcPr>
          <w:p w:rsidRDefault="00610D32" w:rsidP="009778FA" w:rsidR="00610D32" w:rsidRPr="004E2CD3">
            <w:pPr>
              <w:jc w:val="center"/>
              <w:rPr>
                <w:rFonts w:eastAsia="Courier New"/>
              </w:rPr>
            </w:pPr>
            <w:r w:rsidRPr="004E2CD3">
              <w:rPr>
                <w:rFonts w:eastAsia="Courier New"/>
              </w:rPr>
              <w:t>Knjigovodstvena vrijednost</w:t>
            </w:r>
          </w:p>
        </w:tc>
      </w:tr>
      <w:tr w:rsidTr="009778FA" w:rsidR="00610D32" w:rsidRPr="004E2CD3">
        <w:tc>
          <w:tcPr>
            <w:tcW w:type="dxa" w:w="817"/>
          </w:tcPr>
          <w:p w:rsidRDefault="00610D32" w:rsidP="009778FA" w:rsidR="00610D32" w:rsidRPr="004E2CD3">
            <w:pPr>
              <w:rPr>
                <w:rFonts w:eastAsia="Courier New"/>
              </w:rPr>
            </w:pPr>
            <w:r w:rsidRPr="004E2CD3">
              <w:rPr>
                <w:rFonts w:eastAsia="Courier New"/>
              </w:rPr>
              <w:t>1.</w:t>
            </w:r>
          </w:p>
        </w:tc>
        <w:tc>
          <w:tcPr>
            <w:tcW w:type="dxa" w:w="4678"/>
          </w:tcPr>
          <w:p w:rsidRDefault="00610D32" w:rsidP="009778FA" w:rsidR="00610D32" w:rsidRPr="004E2CD3">
            <w:pPr>
              <w:rPr>
                <w:rFonts w:eastAsia="Courier New"/>
              </w:rPr>
            </w:pPr>
            <w:r w:rsidRPr="004E2CD3">
              <w:rPr>
                <w:rFonts w:eastAsia="Courier New"/>
              </w:rPr>
              <w:t>Obveze prema kreditnim institucijama</w:t>
            </w:r>
          </w:p>
        </w:tc>
        <w:tc>
          <w:tcPr>
            <w:tcW w:type="dxa" w:w="3544"/>
          </w:tcPr>
          <w:p w:rsidRDefault="00610D32" w:rsidP="009778FA" w:rsidR="00610D32" w:rsidRPr="004E2CD3">
            <w:pPr>
              <w:jc w:val="right"/>
              <w:rPr>
                <w:rFonts w:eastAsia="Courier New"/>
              </w:rPr>
            </w:pPr>
            <w:r w:rsidRPr="004E2CD3">
              <w:rPr>
                <w:rFonts w:eastAsia="Courier New"/>
              </w:rPr>
              <w:t>5.531.505,00</w:t>
            </w:r>
          </w:p>
          <w:p w:rsidRDefault="00610D32" w:rsidP="009778FA" w:rsidR="00610D32" w:rsidRPr="004E2CD3">
            <w:pPr>
              <w:jc w:val="right"/>
              <w:rPr>
                <w:rFonts w:eastAsia="Courier New"/>
              </w:rPr>
            </w:pPr>
          </w:p>
        </w:tc>
      </w:tr>
      <w:tr w:rsidTr="009778FA" w:rsidR="00610D32" w:rsidRPr="004E2CD3">
        <w:tc>
          <w:tcPr>
            <w:tcW w:type="dxa" w:w="817"/>
          </w:tcPr>
          <w:p w:rsidRDefault="00610D32" w:rsidP="009778FA" w:rsidR="00610D32" w:rsidRPr="004E2CD3">
            <w:pPr>
              <w:rPr>
                <w:rFonts w:eastAsia="Courier New"/>
              </w:rPr>
            </w:pPr>
            <w:r w:rsidRPr="004E2CD3">
              <w:rPr>
                <w:rFonts w:eastAsia="Courier New"/>
              </w:rPr>
              <w:t xml:space="preserve">3. </w:t>
            </w:r>
          </w:p>
        </w:tc>
        <w:tc>
          <w:tcPr>
            <w:tcW w:type="dxa" w:w="4678"/>
          </w:tcPr>
          <w:p w:rsidRDefault="00610D32" w:rsidP="009778FA" w:rsidR="00610D32" w:rsidRPr="004E2CD3">
            <w:pPr>
              <w:rPr>
                <w:rFonts w:eastAsia="Courier New"/>
              </w:rPr>
            </w:pPr>
            <w:r w:rsidRPr="004E2CD3">
              <w:rPr>
                <w:rFonts w:eastAsia="Courier New"/>
              </w:rPr>
              <w:t>Dobavljači</w:t>
            </w:r>
          </w:p>
        </w:tc>
        <w:tc>
          <w:tcPr>
            <w:tcW w:type="dxa" w:w="3544"/>
          </w:tcPr>
          <w:p w:rsidRDefault="00610D32" w:rsidP="009778FA" w:rsidR="00610D32" w:rsidRPr="004E2CD3">
            <w:pPr>
              <w:jc w:val="right"/>
              <w:rPr>
                <w:rFonts w:eastAsia="Courier New"/>
              </w:rPr>
            </w:pPr>
            <w:r w:rsidRPr="004E2CD3">
              <w:rPr>
                <w:rFonts w:eastAsia="Courier New"/>
              </w:rPr>
              <w:t>146.874,00</w:t>
            </w:r>
          </w:p>
          <w:p w:rsidRDefault="00610D32" w:rsidP="009778FA" w:rsidR="00610D32" w:rsidRPr="004E2CD3">
            <w:pPr>
              <w:jc w:val="center"/>
              <w:rPr>
                <w:rFonts w:eastAsia="Courier New"/>
              </w:rPr>
            </w:pP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4.</w:t>
            </w:r>
          </w:p>
        </w:tc>
        <w:tc>
          <w:tcPr>
            <w:tcW w:type="dxa" w:w="4678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Obveze prema zaposlenima i dr.</w:t>
            </w:r>
            <w:r w:rsidR="004E2CD3">
              <w:rPr>
                <w:rFonts w:eastAsia="Courier New"/>
              </w:rPr>
              <w:t xml:space="preserve"> </w:t>
            </w:r>
            <w:r w:rsidRPr="000236C8">
              <w:rPr>
                <w:rFonts w:eastAsia="Courier New"/>
              </w:rPr>
              <w:t>obveze</w:t>
            </w:r>
          </w:p>
        </w:tc>
        <w:tc>
          <w:tcPr>
            <w:tcW w:type="dxa" w:w="3544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18.572,00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5.</w:t>
            </w:r>
          </w:p>
        </w:tc>
        <w:tc>
          <w:tcPr>
            <w:tcW w:type="dxa" w:w="4678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Obveze za poreze i doprinose(prema potvrdi PU o poreznom dugu)i ostale obveze</w:t>
            </w:r>
          </w:p>
        </w:tc>
        <w:tc>
          <w:tcPr>
            <w:tcW w:type="dxa" w:w="3544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345.142,00</w:t>
            </w:r>
          </w:p>
        </w:tc>
      </w:tr>
      <w:tr w:rsidTr="009778FA" w:rsidR="00610D32" w:rsidRPr="000236C8">
        <w:tc>
          <w:tcPr>
            <w:tcW w:type="dxa" w:w="817"/>
          </w:tcPr>
          <w:p w:rsidRDefault="00610D32" w:rsidP="009778FA" w:rsidR="00610D32" w:rsidRPr="000236C8">
            <w:pPr>
              <w:rPr>
                <w:rFonts w:eastAsia="Courier New"/>
              </w:rPr>
            </w:pPr>
          </w:p>
        </w:tc>
        <w:tc>
          <w:tcPr>
            <w:tcW w:type="dxa" w:w="4678"/>
          </w:tcPr>
          <w:p w:rsidRDefault="00610D32" w:rsidP="009778FA" w:rsidR="00610D32" w:rsidRPr="000236C8">
            <w:pPr>
              <w:rPr>
                <w:rFonts w:eastAsia="Courier New"/>
              </w:rPr>
            </w:pPr>
            <w:r w:rsidRPr="000236C8">
              <w:rPr>
                <w:rFonts w:eastAsia="Courier New"/>
              </w:rPr>
              <w:t>UKUPNO</w:t>
            </w:r>
          </w:p>
        </w:tc>
        <w:tc>
          <w:tcPr>
            <w:tcW w:type="dxa" w:w="3544"/>
          </w:tcPr>
          <w:p w:rsidRDefault="00610D32" w:rsidP="009778FA" w:rsidR="00610D32" w:rsidRPr="000236C8">
            <w:pPr>
              <w:jc w:val="right"/>
              <w:rPr>
                <w:rFonts w:eastAsia="Courier New"/>
              </w:rPr>
            </w:pPr>
            <w:r w:rsidRPr="000236C8">
              <w:rPr>
                <w:rFonts w:eastAsia="Courier New"/>
              </w:rPr>
              <w:t>6.042.093,00</w:t>
            </w:r>
          </w:p>
        </w:tc>
      </w:tr>
    </w:tbl>
    <w:p w:rsidRDefault="00610D32" w:rsidP="00610D32" w:rsidR="00610D32" w:rsidRPr="000236C8">
      <w:pPr>
        <w:rPr>
          <w:rFonts w:eastAsia="Courier New"/>
        </w:rPr>
      </w:pPr>
    </w:p>
    <w:p w:rsidRDefault="000B12E8" w:rsidP="000B12E8" w:rsidR="00296903">
      <w:pPr>
        <w:ind w:firstLine="708"/>
        <w:jc w:val="both"/>
        <w:rPr>
          <w:rFonts w:eastAsia="Courier New"/>
        </w:rPr>
      </w:pPr>
      <w:r>
        <w:rPr>
          <w:rFonts w:eastAsia="Courier New"/>
        </w:rPr>
        <w:t xml:space="preserve">Privremena stečajna upraviteljica smatra da podaci iz </w:t>
      </w:r>
      <w:r w:rsidR="00296903" w:rsidRPr="000236C8">
        <w:rPr>
          <w:rFonts w:eastAsia="Courier New"/>
        </w:rPr>
        <w:t>Očevidnik</w:t>
      </w:r>
      <w:r>
        <w:rPr>
          <w:rFonts w:eastAsia="Courier New"/>
        </w:rPr>
        <w:t>a</w:t>
      </w:r>
      <w:r w:rsidR="00296903" w:rsidRPr="000236C8">
        <w:rPr>
          <w:rFonts w:eastAsia="Courier New"/>
        </w:rPr>
        <w:t xml:space="preserve"> o redoslijedu plaćanja dokazuje postojanje stečajnog razloga </w:t>
      </w:r>
      <w:r>
        <w:rPr>
          <w:rFonts w:eastAsia="Courier New"/>
        </w:rPr>
        <w:t>nesposobnosti za plaćanje. Također, mišljenja je da</w:t>
      </w:r>
      <w:r>
        <w:rPr>
          <w:rFonts w:eastAsia="Courier New"/>
          <w:b/>
        </w:rPr>
        <w:t xml:space="preserve"> </w:t>
      </w:r>
      <w:r w:rsidR="00296903" w:rsidRPr="000236C8">
        <w:rPr>
          <w:rFonts w:eastAsia="Courier New"/>
        </w:rPr>
        <w:t>naplativa neopterećena imovina dužnika iznosi 323.3</w:t>
      </w:r>
      <w:r>
        <w:rPr>
          <w:rFonts w:eastAsia="Courier New"/>
        </w:rPr>
        <w:t xml:space="preserve">39,00 kn (kratkotrajna imovina i zemljište u </w:t>
      </w:r>
      <w:proofErr w:type="spellStart"/>
      <w:r>
        <w:rPr>
          <w:rFonts w:eastAsia="Courier New"/>
        </w:rPr>
        <w:t>Bizovcu</w:t>
      </w:r>
      <w:proofErr w:type="spellEnd"/>
      <w:r>
        <w:rPr>
          <w:rFonts w:eastAsia="Courier New"/>
        </w:rPr>
        <w:t>) te da d</w:t>
      </w:r>
      <w:r w:rsidR="00296903" w:rsidRPr="000236C8">
        <w:rPr>
          <w:rFonts w:eastAsia="Courier New"/>
        </w:rPr>
        <w:t xml:space="preserve">užnik ima imovinu nad kojom se može provesti stečajni postupak i koja je svojim iznosom dostatna za pokriće predvidivih troškova stečajnog postupka. </w:t>
      </w:r>
    </w:p>
    <w:p w:rsidRDefault="004E2CD3" w:rsidP="000B12E8" w:rsidR="004E2CD3">
      <w:pPr>
        <w:ind w:firstLine="708"/>
        <w:jc w:val="both"/>
        <w:rPr>
          <w:rFonts w:eastAsia="Courier New"/>
        </w:rPr>
      </w:pPr>
    </w:p>
    <w:p w:rsidRDefault="00721F4A" w:rsidP="00721F4A" w:rsidR="00721F4A">
      <w:pPr>
        <w:ind w:firstLine="708"/>
        <w:jc w:val="both"/>
        <w:rPr>
          <w:color w:val="000000"/>
          <w:lang w:eastAsia="zh-CN"/>
        </w:rPr>
      </w:pPr>
      <w:r>
        <w:rPr>
          <w:color w:val="000000"/>
        </w:rPr>
        <w:t xml:space="preserve">Punomoćnica dužnika i zakonski zastupnik dužnika </w:t>
      </w:r>
      <w:r>
        <w:rPr>
          <w:color w:val="000000"/>
          <w:lang w:eastAsia="zh-CN"/>
        </w:rPr>
        <w:t>nisu imali</w:t>
      </w:r>
      <w:r w:rsidRPr="00CE4043">
        <w:rPr>
          <w:color w:val="000000"/>
          <w:lang w:eastAsia="zh-CN"/>
        </w:rPr>
        <w:t xml:space="preserve"> primjedbi na izvješće privremen</w:t>
      </w:r>
      <w:r>
        <w:rPr>
          <w:color w:val="000000"/>
          <w:lang w:eastAsia="zh-CN"/>
        </w:rPr>
        <w:t>e</w:t>
      </w:r>
      <w:r w:rsidRPr="00CE4043">
        <w:rPr>
          <w:color w:val="000000"/>
          <w:lang w:eastAsia="zh-CN"/>
        </w:rPr>
        <w:t xml:space="preserve"> stečajn</w:t>
      </w:r>
      <w:r>
        <w:rPr>
          <w:color w:val="000000"/>
          <w:lang w:eastAsia="zh-CN"/>
        </w:rPr>
        <w:t>e</w:t>
      </w:r>
      <w:r w:rsidRPr="00CE4043">
        <w:rPr>
          <w:color w:val="000000"/>
          <w:lang w:eastAsia="zh-CN"/>
        </w:rPr>
        <w:t xml:space="preserve"> upravitelj</w:t>
      </w:r>
      <w:r>
        <w:rPr>
          <w:color w:val="000000"/>
          <w:lang w:eastAsia="zh-CN"/>
        </w:rPr>
        <w:t>ice</w:t>
      </w:r>
      <w:r w:rsidRPr="00CE4043">
        <w:rPr>
          <w:color w:val="000000"/>
          <w:lang w:eastAsia="zh-CN"/>
        </w:rPr>
        <w:t>, kao i navode na ročištu</w:t>
      </w:r>
      <w:r>
        <w:rPr>
          <w:color w:val="000000"/>
          <w:lang w:eastAsia="zh-CN"/>
        </w:rPr>
        <w:t xml:space="preserve"> te su suglasni s izvješćem privremene stečajne upraviteljice i njenim prijedlogom za otvaranje stečajnog postupka. </w:t>
      </w:r>
    </w:p>
    <w:p w:rsidRDefault="003A3F55" w:rsidP="00541782" w:rsidR="003A3F55" w:rsidRPr="00DD1659">
      <w:pPr>
        <w:pStyle w:val="Bezproreda"/>
        <w:rPr>
          <w:szCs w:val="24"/>
        </w:rPr>
      </w:pPr>
    </w:p>
    <w:p w:rsidRDefault="00541782" w:rsidP="00A943B6" w:rsidR="00A943B6">
      <w:pPr>
        <w:ind w:firstLine="708"/>
        <w:jc w:val="both"/>
      </w:pPr>
      <w:r w:rsidRPr="003D6652">
        <w:t>Sud je izvršio uvid u spis i dokumente u spisu i to</w:t>
      </w:r>
      <w:r w:rsidR="004E2CD3">
        <w:t>:</w:t>
      </w:r>
      <w:r w:rsidRPr="003D6652">
        <w:t xml:space="preserve"> Izvadak iz sudskog registra,</w:t>
      </w:r>
      <w:r>
        <w:t xml:space="preserve"> </w:t>
      </w:r>
      <w:r w:rsidR="00A943B6">
        <w:t xml:space="preserve">Potvrdu FINE o neizvršenim osnovama za plaćanje, </w:t>
      </w:r>
      <w:r w:rsidR="00EE62CD">
        <w:t>Izvatke iz zemljišne knjige Općinskog suda u Osijeku zemljišnoknjižni odjel Osijek</w:t>
      </w:r>
      <w:r w:rsidR="0057642D">
        <w:t xml:space="preserve"> i zemljišnoknjižni odjel Valpovo</w:t>
      </w:r>
      <w:r w:rsidR="00EE62CD">
        <w:t xml:space="preserve"> od 10. i 11. travnja 2017.,</w:t>
      </w:r>
      <w:r w:rsidR="00EE62CD" w:rsidRPr="00EE62CD">
        <w:t xml:space="preserve"> </w:t>
      </w:r>
      <w:r w:rsidR="00EE62CD">
        <w:t>Uvjerenje MUP PU Vukovarsko-srijemska od 28. ožujka 2017. o vlasništvu vozila dužnika</w:t>
      </w:r>
      <w:r w:rsidR="00BE1F06">
        <w:t xml:space="preserve">, knjigovodstvenu karticu od 10.04.2017., </w:t>
      </w:r>
      <w:r w:rsidR="00654D56">
        <w:t>promet dobavljača od 11.04.2017., promet kupaca od 11.04.2017., popis dugotrajne imovine od 10.04.2017., Potvrdu HZMO od 28.03.2017., Očevidnik o redoslijedu plaćanja FINE sa obračunatom kamatom  od 10.04.2017.</w:t>
      </w:r>
    </w:p>
    <w:p w:rsidRDefault="00140DE1" w:rsidP="00654D56" w:rsidR="00140DE1">
      <w:pPr>
        <w:jc w:val="both"/>
      </w:pPr>
    </w:p>
    <w:p w:rsidRDefault="00541782" w:rsidP="00541782" w:rsidR="00541782" w:rsidRPr="003D6652">
      <w:pPr>
        <w:ind w:firstLine="720"/>
        <w:jc w:val="both"/>
      </w:pPr>
      <w:r w:rsidRPr="003D6652">
        <w:t>Na osnovu izvedenih dokaza utvrđeno je da p</w:t>
      </w:r>
      <w:r>
        <w:t>ostoje stečajni razlozi iz čl. 6</w:t>
      </w:r>
      <w:r w:rsidRPr="003D6652">
        <w:t xml:space="preserve">. SZ-a, da je predlagatelj ovlašten za podnošenje prijedloga za otvaranje stečajnog postupka (čl. </w:t>
      </w:r>
      <w:r w:rsidR="00AB38A7">
        <w:t>110</w:t>
      </w:r>
      <w:r w:rsidRPr="003D6652">
        <w:t xml:space="preserve">. st. </w:t>
      </w:r>
      <w:r w:rsidR="007C1D37">
        <w:t>1</w:t>
      </w:r>
      <w:r w:rsidRPr="003D6652">
        <w:t xml:space="preserve">. </w:t>
      </w:r>
      <w:r w:rsidRPr="003D6652">
        <w:lastRenderedPageBreak/>
        <w:t>SZ), da dužnik ima imovinu za koju se može pretpostaviti da se može unovčiti i s kojom će se pokriti troškovi stečajnog postupka i eventualno djelomično namiriti tražbine vjerovnika, te je slijedom navedenoga odlučeno kao u izreci temeljem odredbi čl. 129.-131. i 257.-258 SZ-a.</w:t>
      </w:r>
    </w:p>
    <w:p w:rsidRDefault="00541782" w:rsidP="00541782" w:rsidR="00541782">
      <w:pPr>
        <w:ind w:firstLine="720"/>
        <w:jc w:val="both"/>
      </w:pPr>
    </w:p>
    <w:p w:rsidRDefault="00C26268" w:rsidP="00541782" w:rsidR="00C26268">
      <w:pPr>
        <w:ind w:firstLine="720"/>
        <w:jc w:val="both"/>
      </w:pPr>
      <w:r>
        <w:t>Zbog godišnjih odmora koji se u sudu u skladu sa Sudskim poslovnikom u pravilu koriste tijekom srpnja i kolovoza, sud je zakazao ročište za dan 14. rujan 2017. godine.</w:t>
      </w:r>
    </w:p>
    <w:p w:rsidRDefault="00C26268" w:rsidP="00541782" w:rsidR="00C26268" w:rsidRPr="003D6652">
      <w:pPr>
        <w:ind w:firstLine="720"/>
        <w:jc w:val="both"/>
      </w:pPr>
    </w:p>
    <w:p w:rsidRDefault="00541782" w:rsidP="00541782" w:rsidR="00541782">
      <w:pPr>
        <w:ind w:firstLine="720"/>
        <w:jc w:val="both"/>
      </w:pPr>
      <w:r w:rsidRPr="003D6652">
        <w:t xml:space="preserve">Temeljem odredbe čl. 84. st. 1. SZ i čl. 85. SZ, a u vezi s čl. 119. st. 6. SZ imenovan je privremeni stečajni upravitelj izabran metodom slučajnog odabira – automatskom dodjelom s iznimkom budući su stečajni upravitelji Slavko Marinac iz Požege, Branko Penić i Zdenko </w:t>
      </w:r>
      <w:proofErr w:type="spellStart"/>
      <w:r w:rsidRPr="003D6652">
        <w:t>Bešlić</w:t>
      </w:r>
      <w:proofErr w:type="spellEnd"/>
      <w:r w:rsidRPr="003D6652">
        <w:t xml:space="preserve"> iz Slavonskog Brod</w:t>
      </w:r>
      <w:r>
        <w:t xml:space="preserve">a, Vinka Ivanković iz Vinkovaca, </w:t>
      </w:r>
      <w:proofErr w:type="spellStart"/>
      <w:r w:rsidRPr="003D6652">
        <w:t>Šimo</w:t>
      </w:r>
      <w:proofErr w:type="spellEnd"/>
      <w:r w:rsidRPr="003D6652">
        <w:t xml:space="preserve"> Bošnjak iz Osijek</w:t>
      </w:r>
      <w:r>
        <w:t>a i Željko Rupčić iz Đakova</w:t>
      </w:r>
      <w:r w:rsidRPr="003D6652">
        <w:t xml:space="preserve">, pisanim podnescima suda zatražili da ih se iz zdravstvenih razloga do daljnjeg </w:t>
      </w:r>
      <w:r>
        <w:t>ne izabire i ne imenuje, te budući da</w:t>
      </w:r>
      <w:r w:rsidRPr="003D6652">
        <w:t xml:space="preserve">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E420E4" w:rsidP="00541782" w:rsidR="00E420E4">
      <w:pPr>
        <w:ind w:firstLine="720"/>
        <w:jc w:val="both"/>
      </w:pPr>
    </w:p>
    <w:p w:rsidRDefault="00541782" w:rsidP="00541782" w:rsidR="00541782" w:rsidRPr="003D6652">
      <w:pPr>
        <w:jc w:val="center"/>
      </w:pPr>
      <w:r w:rsidRPr="003D6652">
        <w:t xml:space="preserve">U Osijeku </w:t>
      </w:r>
      <w:r w:rsidR="00654D56">
        <w:t>28. travnja 2017</w:t>
      </w:r>
      <w:r w:rsidRPr="003D6652">
        <w:t xml:space="preserve">. </w:t>
      </w:r>
    </w:p>
    <w:p w:rsidRDefault="00541782" w:rsidP="00541782" w:rsidR="00541782" w:rsidRPr="003D6652"/>
    <w:p w:rsidRDefault="00B40AD4" w:rsidP="00B40AD4" w:rsidR="00B40AD4" w:rsidRPr="00B40AD4">
      <w:pPr>
        <w:jc w:val="both"/>
      </w:pPr>
      <w:r w:rsidRPr="00FF7657">
        <w:rPr>
          <w:sz w:val="22"/>
        </w:rPr>
        <w:t xml:space="preserve">        </w:t>
      </w:r>
      <w:r>
        <w:rPr>
          <w:sz w:val="22"/>
        </w:rPr>
        <w:t xml:space="preserve">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40AD4">
        <w:t xml:space="preserve">          STEČAJNI SUDAC</w:t>
      </w:r>
    </w:p>
    <w:p w:rsidRDefault="00B40AD4" w:rsidP="00B40AD4" w:rsidR="00B40AD4" w:rsidRPr="00B40AD4">
      <w:pPr>
        <w:ind w:left="4956"/>
        <w:jc w:val="center"/>
      </w:pPr>
      <w:r w:rsidRPr="00B40AD4">
        <w:t xml:space="preserve">       </w:t>
      </w:r>
      <w:r w:rsidR="00654D56">
        <w:t xml:space="preserve">  </w:t>
      </w:r>
      <w:r w:rsidRPr="00B40AD4">
        <w:t>mr. sc. Boris Vuković</w:t>
      </w:r>
    </w:p>
    <w:p w:rsidRDefault="00B40AD4" w:rsidP="00B40AD4" w:rsidR="00B40AD4" w:rsidRPr="00B40AD4">
      <w:pPr>
        <w:ind w:left="4956"/>
        <w:jc w:val="center"/>
      </w:pPr>
    </w:p>
    <w:p w:rsidRDefault="00B40AD4" w:rsidP="00B40AD4" w:rsidR="00B40AD4" w:rsidRPr="00B40AD4">
      <w:pPr>
        <w:ind w:left="4956"/>
        <w:jc w:val="center"/>
      </w:pPr>
    </w:p>
    <w:p w:rsidRDefault="00B40AD4" w:rsidP="00B40AD4" w:rsidR="00B40AD4" w:rsidRPr="00B40AD4">
      <w:pPr>
        <w:jc w:val="both"/>
      </w:pPr>
    </w:p>
    <w:p w:rsidRDefault="00B40AD4" w:rsidP="00B40AD4" w:rsidR="00B40AD4" w:rsidRPr="00B40AD4">
      <w:pPr>
        <w:jc w:val="both"/>
      </w:pPr>
      <w:r w:rsidRPr="00B40AD4">
        <w:t xml:space="preserve">Zapisničar: Danijela </w:t>
      </w:r>
      <w:proofErr w:type="spellStart"/>
      <w:r w:rsidRPr="00B40AD4">
        <w:t>Špeletić</w:t>
      </w:r>
      <w:proofErr w:type="spellEnd"/>
      <w:r w:rsidRPr="00B40AD4">
        <w:t xml:space="preserve">                                          </w:t>
      </w:r>
    </w:p>
    <w:p w:rsidRDefault="00541782" w:rsidP="00541782" w:rsidR="00541782" w:rsidRPr="00B40AD4"/>
    <w:p w:rsidRDefault="00541782" w:rsidP="00541782" w:rsidR="00541782" w:rsidRPr="00B40AD4">
      <w:pPr>
        <w:pStyle w:val="Tijeloteksta"/>
        <w:rPr>
          <w:sz w:val="24"/>
        </w:rPr>
      </w:pPr>
      <w:r w:rsidRPr="00B40AD4">
        <w:rPr>
          <w:sz w:val="24"/>
        </w:rPr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541782" w:rsidP="00541782" w:rsidR="00541782" w:rsidRPr="00A36485"/>
    <w:p w:rsidRDefault="00541782" w:rsidP="00541782" w:rsidR="00541782" w:rsidRPr="00A36485">
      <w:r w:rsidRPr="00A36485">
        <w:t>D N A :</w:t>
      </w:r>
    </w:p>
    <w:p w:rsidRDefault="00A9645C" w:rsidP="00A9645C" w:rsidR="00A9645C" w:rsidRPr="00A36485">
      <w:pPr>
        <w:ind w:left="720"/>
        <w:jc w:val="both"/>
      </w:pPr>
      <w:r w:rsidRPr="00A36485">
        <w:t>1.        stečajn</w:t>
      </w:r>
      <w:r w:rsidR="00A36485" w:rsidRPr="00A36485">
        <w:t>a</w:t>
      </w:r>
      <w:r w:rsidRPr="00A36485">
        <w:t xml:space="preserve"> upravitelj</w:t>
      </w:r>
      <w:r w:rsidR="00A36485" w:rsidRPr="00A36485">
        <w:t xml:space="preserve">ica Margareta </w:t>
      </w:r>
      <w:proofErr w:type="spellStart"/>
      <w:r w:rsidR="00A36485" w:rsidRPr="00A36485">
        <w:t>Bondža</w:t>
      </w:r>
      <w:proofErr w:type="spellEnd"/>
      <w:r w:rsidR="00A36485" w:rsidRPr="00A36485">
        <w:t xml:space="preserve">, Vinkovci, </w:t>
      </w:r>
      <w:proofErr w:type="spellStart"/>
      <w:r w:rsidR="00A36485" w:rsidRPr="00A36485">
        <w:t>Lapovačka</w:t>
      </w:r>
      <w:proofErr w:type="spellEnd"/>
      <w:r w:rsidR="00A36485" w:rsidRPr="00A36485">
        <w:t xml:space="preserve"> 30</w:t>
      </w:r>
      <w:r w:rsidRPr="00A36485">
        <w:t xml:space="preserve"> </w:t>
      </w:r>
    </w:p>
    <w:p w:rsidRDefault="00A9645C" w:rsidP="00A9645C" w:rsidR="00A9645C" w:rsidRPr="00A36485">
      <w:pPr>
        <w:ind w:left="720"/>
        <w:jc w:val="both"/>
      </w:pPr>
      <w:r w:rsidRPr="00A36485">
        <w:t>2.</w:t>
      </w:r>
      <w:r w:rsidRPr="00A36485">
        <w:tab/>
        <w:t xml:space="preserve">dužnik </w:t>
      </w:r>
    </w:p>
    <w:p w:rsidRDefault="00A9645C" w:rsidP="00A9645C" w:rsidR="00A9645C" w:rsidRPr="00A36485">
      <w:pPr>
        <w:ind w:left="720"/>
        <w:jc w:val="both"/>
      </w:pPr>
      <w:r w:rsidRPr="00A36485">
        <w:t>3.</w:t>
      </w:r>
      <w:r w:rsidRPr="00A36485">
        <w:tab/>
      </w:r>
      <w:proofErr w:type="spellStart"/>
      <w:r w:rsidRPr="00A36485">
        <w:t>z.z</w:t>
      </w:r>
      <w:proofErr w:type="spellEnd"/>
      <w:r w:rsidRPr="00A36485">
        <w:t xml:space="preserve">. </w:t>
      </w:r>
      <w:proofErr w:type="spellStart"/>
      <w:r w:rsidRPr="00A36485">
        <w:t>dužnika</w:t>
      </w:r>
      <w:r w:rsidR="00541D19">
        <w:t>Tomislav</w:t>
      </w:r>
      <w:proofErr w:type="spellEnd"/>
      <w:r w:rsidR="00541D19">
        <w:t xml:space="preserve"> </w:t>
      </w:r>
      <w:proofErr w:type="spellStart"/>
      <w:r w:rsidR="00541D19">
        <w:t>Škaro</w:t>
      </w:r>
      <w:proofErr w:type="spellEnd"/>
      <w:r w:rsidR="00541D19">
        <w:t xml:space="preserve">, </w:t>
      </w:r>
      <w:proofErr w:type="spellStart"/>
      <w:r w:rsidR="00541D19">
        <w:t>Bizovac</w:t>
      </w:r>
      <w:proofErr w:type="spellEnd"/>
      <w:r w:rsidR="00541D19">
        <w:t>, Starčevića Ante 29</w:t>
      </w:r>
    </w:p>
    <w:p w:rsidRDefault="00A36485" w:rsidP="00A9645C" w:rsidR="00A9645C" w:rsidRPr="00A36485">
      <w:pPr>
        <w:ind w:left="720"/>
        <w:jc w:val="both"/>
      </w:pPr>
      <w:r>
        <w:t>4.</w:t>
      </w:r>
      <w:r>
        <w:tab/>
        <w:t>Predlagatelj</w:t>
      </w:r>
      <w:r w:rsidR="00A9645C" w:rsidRPr="00A36485">
        <w:t xml:space="preserve"> FINA Osijek</w:t>
      </w:r>
    </w:p>
    <w:p w:rsidRDefault="00A9645C" w:rsidP="00A9645C" w:rsidR="00A9645C" w:rsidRPr="00A36485">
      <w:pPr>
        <w:ind w:left="720"/>
        <w:jc w:val="both"/>
      </w:pPr>
      <w:r w:rsidRPr="00A36485">
        <w:t>5.</w:t>
      </w:r>
      <w:r w:rsidRPr="00A36485">
        <w:tab/>
        <w:t>Porezna uprava Osijek</w:t>
      </w:r>
    </w:p>
    <w:p w:rsidRDefault="00A9645C" w:rsidP="00A9645C" w:rsidR="00A9645C" w:rsidRPr="00A36485">
      <w:pPr>
        <w:ind w:left="720"/>
        <w:jc w:val="both"/>
      </w:pPr>
      <w:r w:rsidRPr="00A36485">
        <w:t>6</w:t>
      </w:r>
      <w:r w:rsidRPr="00A36485">
        <w:tab/>
        <w:t xml:space="preserve">Općinski sud u Osijeku </w:t>
      </w:r>
      <w:proofErr w:type="spellStart"/>
      <w:r w:rsidRPr="00A36485">
        <w:t>zk</w:t>
      </w:r>
      <w:proofErr w:type="spellEnd"/>
      <w:r w:rsidRPr="00A36485">
        <w:t xml:space="preserve"> odjel Osijek i </w:t>
      </w:r>
      <w:proofErr w:type="spellStart"/>
      <w:r w:rsidRPr="00A36485">
        <w:t>zk</w:t>
      </w:r>
      <w:proofErr w:type="spellEnd"/>
      <w:r w:rsidRPr="00A36485">
        <w:t xml:space="preserve"> odjel Valpovo</w:t>
      </w:r>
    </w:p>
    <w:p w:rsidRDefault="00A9645C" w:rsidP="00A9645C" w:rsidR="00A9645C" w:rsidRPr="00A36485">
      <w:pPr>
        <w:ind w:left="720"/>
        <w:jc w:val="both"/>
      </w:pPr>
      <w:r w:rsidRPr="00A36485">
        <w:t>7</w:t>
      </w:r>
      <w:r w:rsidRPr="00A36485">
        <w:tab/>
        <w:t>registar suda</w:t>
      </w:r>
    </w:p>
    <w:p w:rsidRDefault="00A9645C" w:rsidP="00A9645C" w:rsidR="00A9645C" w:rsidRPr="00A36485">
      <w:pPr>
        <w:ind w:left="720"/>
        <w:jc w:val="both"/>
      </w:pPr>
      <w:r w:rsidRPr="00A36485">
        <w:t>8.</w:t>
      </w:r>
      <w:r w:rsidRPr="00A36485">
        <w:tab/>
        <w:t>Ministarstvo pravosuđa - nakon pravomoćnosti</w:t>
      </w:r>
    </w:p>
    <w:p w:rsidRDefault="00A9645C" w:rsidP="00A9645C" w:rsidR="00A9645C" w:rsidRPr="00A36485">
      <w:pPr>
        <w:ind w:left="720"/>
        <w:jc w:val="both"/>
      </w:pPr>
      <w:r w:rsidRPr="00A36485">
        <w:t>9.</w:t>
      </w:r>
      <w:r w:rsidRPr="00A36485">
        <w:tab/>
        <w:t>mrežna stranica e-Oglasna ploča sudova</w:t>
      </w:r>
    </w:p>
    <w:p w:rsidRDefault="00A9645C" w:rsidP="00A9645C" w:rsidR="00541782" w:rsidRPr="00A36485">
      <w:pPr>
        <w:ind w:left="720"/>
        <w:jc w:val="both"/>
      </w:pPr>
      <w:r w:rsidRPr="00A36485">
        <w:t>10.</w:t>
      </w:r>
      <w:r w:rsidRPr="00A36485">
        <w:tab/>
        <w:t>R 14.9.2017.</w:t>
      </w:r>
    </w:p>
    <w:p w:rsidRDefault="00541782" w:rsidP="00541782" w:rsidR="00541782" w:rsidRPr="00832355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5AA" w:rsidR="008335AA">
      <w:r>
        <w:separator/>
      </w:r>
    </w:p>
  </w:endnote>
  <w:endnote w:id="0" w:type="continuationSeparator">
    <w:p w:rsidRDefault="008335AA" w:rsidR="00833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5AA" w:rsidR="008335AA">
      <w:r>
        <w:separator/>
      </w:r>
    </w:p>
  </w:footnote>
  <w:footnote w:id="0" w:type="continuationSeparator">
    <w:p w:rsidRDefault="008335AA" w:rsidR="00833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859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F3E59" w:rsidP="00EC4A9B" w:rsidR="00EC4A9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EC4A9B">
      <w:t>7 St-2682/16-30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05FAF">
      <w:t>2682</w:t>
    </w:r>
    <w:r w:rsidR="006F7D28">
      <w:t>/</w:t>
    </w:r>
    <w:r w:rsidR="00085ECC">
      <w:t>16-</w:t>
    </w:r>
    <w:r w:rsidR="00EC4A9B">
      <w:t>30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7B6704"/>
    <w:multiLevelType w:val="hybridMultilevel"/>
    <w:tmpl w:val="067AC92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242255F9"/>
    <w:multiLevelType w:val="hybridMultilevel"/>
    <w:tmpl w:val="BC102850"/>
    <w:lvl w:tplc="36860A48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4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67AF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12E8"/>
    <w:rsid w:val="000B20E7"/>
    <w:rsid w:val="000B2C43"/>
    <w:rsid w:val="000B3D31"/>
    <w:rsid w:val="000B4533"/>
    <w:rsid w:val="000B495B"/>
    <w:rsid w:val="000B4A40"/>
    <w:rsid w:val="000B53E2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14A6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5FAF"/>
    <w:rsid w:val="00110D41"/>
    <w:rsid w:val="00113ADF"/>
    <w:rsid w:val="00113C62"/>
    <w:rsid w:val="001153EE"/>
    <w:rsid w:val="00115656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934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9E9"/>
    <w:rsid w:val="00217F89"/>
    <w:rsid w:val="0022090B"/>
    <w:rsid w:val="00222500"/>
    <w:rsid w:val="0022332E"/>
    <w:rsid w:val="002236E2"/>
    <w:rsid w:val="00223859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37B6E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903"/>
    <w:rsid w:val="002A0B28"/>
    <w:rsid w:val="002A0C8C"/>
    <w:rsid w:val="002A0D13"/>
    <w:rsid w:val="002A0EDC"/>
    <w:rsid w:val="002A2B71"/>
    <w:rsid w:val="002A2D81"/>
    <w:rsid w:val="002A312C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0BE6"/>
    <w:rsid w:val="003A1B4C"/>
    <w:rsid w:val="003A248A"/>
    <w:rsid w:val="003A3F55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284"/>
    <w:rsid w:val="004505D5"/>
    <w:rsid w:val="00450BD1"/>
    <w:rsid w:val="00453517"/>
    <w:rsid w:val="00454636"/>
    <w:rsid w:val="00454D36"/>
    <w:rsid w:val="004603BA"/>
    <w:rsid w:val="0046388B"/>
    <w:rsid w:val="004650A2"/>
    <w:rsid w:val="0046539E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2CD3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07AF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1D1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5A7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697"/>
    <w:rsid w:val="00575E93"/>
    <w:rsid w:val="0057642D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6CAB"/>
    <w:rsid w:val="006101EA"/>
    <w:rsid w:val="00610D32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D5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3E41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F4A"/>
    <w:rsid w:val="00722972"/>
    <w:rsid w:val="00724C4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63BA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0EB8"/>
    <w:rsid w:val="00791F43"/>
    <w:rsid w:val="007920D5"/>
    <w:rsid w:val="007923F1"/>
    <w:rsid w:val="007933F1"/>
    <w:rsid w:val="00793949"/>
    <w:rsid w:val="00793BF8"/>
    <w:rsid w:val="007A122F"/>
    <w:rsid w:val="007A3072"/>
    <w:rsid w:val="007A456B"/>
    <w:rsid w:val="007A49B3"/>
    <w:rsid w:val="007A5FAD"/>
    <w:rsid w:val="007A73AF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37"/>
    <w:rsid w:val="007C1DC5"/>
    <w:rsid w:val="007C3C49"/>
    <w:rsid w:val="007D0AF9"/>
    <w:rsid w:val="007D1059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35AA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2CB"/>
    <w:rsid w:val="008615FD"/>
    <w:rsid w:val="0086164D"/>
    <w:rsid w:val="00862BE1"/>
    <w:rsid w:val="0086350F"/>
    <w:rsid w:val="00870CA7"/>
    <w:rsid w:val="00871006"/>
    <w:rsid w:val="00871CB1"/>
    <w:rsid w:val="00872876"/>
    <w:rsid w:val="00875D04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4A3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26EC"/>
    <w:rsid w:val="00963E70"/>
    <w:rsid w:val="0096466A"/>
    <w:rsid w:val="00965775"/>
    <w:rsid w:val="00965929"/>
    <w:rsid w:val="0096702B"/>
    <w:rsid w:val="009672A9"/>
    <w:rsid w:val="00967478"/>
    <w:rsid w:val="009723C8"/>
    <w:rsid w:val="00973EAC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7D13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203"/>
    <w:rsid w:val="00A16B89"/>
    <w:rsid w:val="00A22BB8"/>
    <w:rsid w:val="00A246FD"/>
    <w:rsid w:val="00A27F09"/>
    <w:rsid w:val="00A35298"/>
    <w:rsid w:val="00A35A50"/>
    <w:rsid w:val="00A36485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24F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3B6"/>
    <w:rsid w:val="00A94749"/>
    <w:rsid w:val="00A9645C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8A7"/>
    <w:rsid w:val="00AB4CAA"/>
    <w:rsid w:val="00AB4DEB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083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11C6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F06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352"/>
    <w:rsid w:val="00C254AD"/>
    <w:rsid w:val="00C26268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1E8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154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B7B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EF5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3BC1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450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4A9B"/>
    <w:rsid w:val="00ED128A"/>
    <w:rsid w:val="00ED1494"/>
    <w:rsid w:val="00ED1DF9"/>
    <w:rsid w:val="00ED22E1"/>
    <w:rsid w:val="00ED2573"/>
    <w:rsid w:val="00ED27F4"/>
    <w:rsid w:val="00ED437C"/>
    <w:rsid w:val="00ED6321"/>
    <w:rsid w:val="00EE1E00"/>
    <w:rsid w:val="00EE4028"/>
    <w:rsid w:val="00EE4204"/>
    <w:rsid w:val="00EE603D"/>
    <w:rsid w:val="00EE62CD"/>
    <w:rsid w:val="00EF1C5F"/>
    <w:rsid w:val="00EF1E0A"/>
    <w:rsid w:val="00EF5551"/>
    <w:rsid w:val="00EF6A98"/>
    <w:rsid w:val="00EF7A6A"/>
    <w:rsid w:val="00F01DBF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3EEC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D10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2C20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C6F65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4A9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0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60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60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0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0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39"/>
    <w:rsid w:val="00610D3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4A9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0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60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39"/>
    <w:rsid w:val="00610D3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94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6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</izvorni_sadrzaj>
    <derivirana_varijabla naziv="DomainObject.Predmet.OstaliListFormated_1">
      <item>Tomislav Škaro punomoćnik sudionika u postupku MOLTON d.o.o. za proizvodnju i trgovinu</item>
      <item>Odvj. Ivana Mandić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</izvorni_sadrzaj>
    <derivirana_varijabla naziv="DomainObject.Predmet.OstaliListFormatedOIB_1">
      <item>Tomislav Škaro, OIB 32809552883 punomoćnik sudionika u postupku MOLTON d.o.o. za proizvodnju i trgovinu</item>
      <item>Odvj. Ivana Mandić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</derivirana_varijabla>
  </DomainObject.Predmet.OstaliListFormatedWithAdressOIB>
  <DomainObject.Predmet.OstaliListNazivFormated>
    <izvorni_sadrzaj>
      <item>Tomislav Škaro</item>
      <item>Odvj. Ivana Mandić</item>
    </izvorni_sadrzaj>
    <derivirana_varijabla naziv="DomainObject.Predmet.OstaliListNazivFormated_1">
      <item>Tomislav Škaro</item>
      <item>Odvj. Ivana Mandić</item>
    </derivirana_varijabla>
  </DomainObject.Predmet.OstaliListNazivFormated>
  <DomainObject.Predmet.OstaliListNazivFormatedOIB>
    <izvorni_sadrzaj>
      <item>Tomislav Škaro, OIB 32809552883</item>
      <item>Odvj. Ivana Mandić</item>
    </izvorni_sadrzaj>
    <derivirana_varijabla naziv="DomainObject.Predmet.OstaliListNazivFormatedOIB_1">
      <item>Tomislav Škaro, OIB 32809552883</item>
      <item>Odvj. Ivana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03058-0440-4477-A2F0-94A9C2E56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2095</properties:Words>
  <properties:Characters>11984</properties:Characters>
  <properties:Lines>390</properties:Lines>
  <properties:Paragraphs>123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2017-04-27T08:24:00Z</dcterms:created>
  <dc:creator>Baran Mirjana</dc:creator>
  <cp:lastModifiedBy>Danijela Špeletić</cp:lastModifiedBy>
  <cp:lastPrinted>2017-04-28T07:50:00Z</cp:lastPrinted>
  <dcterms:modified xmlns:xsi="http://www.w3.org/2001/XMLSchema-instance" xsi:type="dcterms:W3CDTF">2017-04-28T08:39:00Z</dcterms:modified>
  <cp:revision>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