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c9f1" w14:paraId="c1bc9f1" w:rsidRDefault="00732EEF" w:rsidP="00732EEF" w:rsidR="00732EEF">
      <w:pPr>
        <w:ind w:firstLine="708" w:left="708"/>
        <w15:collapsed w:val="false"/>
        <w:rPr>
          <w:color w:val="000000"/>
          <w:sz w:val="22"/>
          <w:szCs w:val="22"/>
        </w:rPr>
      </w:pPr>
    </w:p>
    <w:p w:rsidRDefault="00FC0617" w:rsidP="00747923" w:rsidR="00747923" w:rsidRPr="00747923">
      <w:pPr>
        <w:pStyle w:val="Naslov2"/>
        <w:ind w:firstLine="720" w:left="720"/>
        <w:jc w:val="lef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   REPUBLIKA HRVATSKA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TRGOVAČKI SUD U SPLITU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STALNA SLUŽBA DUBROVNIK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Dr. A. Starčevića 23, Dubrovnik</w:t>
      </w:r>
    </w:p>
    <w:p w:rsidRDefault="00CB4C29" w:rsidP="00CB4C29" w:rsidR="00CB4C29" w:rsidRPr="00CB4C29">
      <w:pPr>
        <w:pStyle w:val="Naslov2"/>
        <w:jc w:val="right"/>
        <w:rPr>
          <w:sz w:val="22"/>
          <w:szCs w:val="22"/>
        </w:rPr>
      </w:pPr>
      <w:proofErr w:type="spellStart"/>
      <w:r w:rsidRPr="00CB4C29">
        <w:rPr>
          <w:sz w:val="22"/>
          <w:szCs w:val="22"/>
        </w:rPr>
        <w:t>Posl</w:t>
      </w:r>
      <w:proofErr w:type="spellEnd"/>
      <w:r w:rsidRPr="00CB4C29">
        <w:rPr>
          <w:sz w:val="22"/>
          <w:szCs w:val="22"/>
        </w:rPr>
        <w:t>. br. 6-St.</w:t>
      </w:r>
      <w:r w:rsidR="00E80737">
        <w:rPr>
          <w:sz w:val="22"/>
          <w:szCs w:val="22"/>
        </w:rPr>
        <w:t>23</w:t>
      </w:r>
      <w:r w:rsidRPr="00CB4C29">
        <w:rPr>
          <w:sz w:val="22"/>
          <w:szCs w:val="22"/>
        </w:rPr>
        <w:t>/201</w:t>
      </w:r>
      <w:r w:rsidR="00213EE8">
        <w:rPr>
          <w:sz w:val="22"/>
          <w:szCs w:val="22"/>
        </w:rPr>
        <w:t>7</w:t>
      </w:r>
      <w:r w:rsidRPr="00CB4C29">
        <w:rPr>
          <w:sz w:val="22"/>
          <w:szCs w:val="22"/>
        </w:rPr>
        <w:t>-</w:t>
      </w:r>
      <w:r w:rsidR="004A2FEA">
        <w:rPr>
          <w:sz w:val="22"/>
          <w:szCs w:val="22"/>
        </w:rPr>
        <w:t>56</w:t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47923" w:rsidR="00747923" w:rsidRPr="00747923">
      <w:pPr>
        <w:pStyle w:val="Naslov2"/>
        <w:rPr>
          <w:sz w:val="16"/>
          <w:szCs w:val="16"/>
        </w:rPr>
      </w:pPr>
    </w:p>
    <w:p w:rsidRDefault="00052534" w:rsidR="0071205D" w:rsidRPr="00052534">
      <w:pPr>
        <w:pStyle w:val="Naslov2"/>
        <w:rPr>
          <w:sz w:val="22"/>
          <w:szCs w:val="22"/>
        </w:rPr>
      </w:pPr>
      <w:r w:rsidRPr="00052534">
        <w:rPr>
          <w:sz w:val="22"/>
          <w:szCs w:val="22"/>
        </w:rPr>
        <w:t>Z A K L J U Č A K</w:t>
      </w:r>
    </w:p>
    <w:p w:rsidRDefault="0071205D" w:rsidR="0071205D" w:rsidRPr="00D5706D">
      <w:pPr>
        <w:jc w:val="center"/>
        <w:rPr>
          <w:b/>
          <w:sz w:val="22"/>
          <w:szCs w:val="22"/>
        </w:rPr>
      </w:pPr>
    </w:p>
    <w:p w:rsidRDefault="00B22BBD" w:rsidP="00106735" w:rsidR="00B22BBD" w:rsidRPr="00D5706D">
      <w:pPr>
        <w:ind w:firstLine="720"/>
        <w:jc w:val="both"/>
        <w:rPr>
          <w:sz w:val="22"/>
          <w:szCs w:val="22"/>
        </w:rPr>
      </w:pPr>
      <w:r w:rsidRPr="00D5706D">
        <w:rPr>
          <w:sz w:val="22"/>
          <w:szCs w:val="22"/>
        </w:rPr>
        <w:t xml:space="preserve">Trgovački sud u Splitu, Stalna služba u Dubrovniku, po stečajnom sucu tog suda Srđanu Gavraniću, </w:t>
      </w:r>
      <w:r w:rsidR="009C0C04" w:rsidRPr="00D5706D">
        <w:rPr>
          <w:sz w:val="22"/>
          <w:szCs w:val="22"/>
        </w:rPr>
        <w:t xml:space="preserve">u stečajnom postupku </w:t>
      </w:r>
      <w:r w:rsidR="00B31F2A" w:rsidRPr="00D5706D">
        <w:rPr>
          <w:sz w:val="22"/>
          <w:szCs w:val="22"/>
        </w:rPr>
        <w:t>nad dužnikom</w:t>
      </w:r>
      <w:r w:rsidR="00461E47" w:rsidRPr="00D5706D">
        <w:rPr>
          <w:sz w:val="22"/>
          <w:szCs w:val="22"/>
        </w:rPr>
        <w:t xml:space="preserve"> </w:t>
      </w:r>
      <w:r w:rsidR="00213EE8" w:rsidRPr="00213EE8">
        <w:rPr>
          <w:bCs/>
          <w:sz w:val="22"/>
          <w:szCs w:val="22"/>
        </w:rPr>
        <w:t xml:space="preserve">u stečajnom postupku nad stečajnim dužnikom </w:t>
      </w:r>
      <w:r w:rsidR="00E80737" w:rsidRPr="00E80737">
        <w:rPr>
          <w:bCs/>
          <w:sz w:val="22"/>
          <w:szCs w:val="22"/>
          <w:lang w:val="en-AU"/>
        </w:rPr>
        <w:t xml:space="preserve">EMPERADOR </w:t>
      </w:r>
      <w:proofErr w:type="spellStart"/>
      <w:r w:rsidR="00E80737" w:rsidRPr="00E80737">
        <w:rPr>
          <w:bCs/>
          <w:sz w:val="22"/>
          <w:szCs w:val="22"/>
          <w:lang w:val="en-AU"/>
        </w:rPr>
        <w:t>d.o.o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="00E80737" w:rsidRPr="00E80737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ugostiteljstvo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i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usluge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, </w:t>
      </w:r>
      <w:proofErr w:type="spellStart"/>
      <w:r w:rsidR="00E80737" w:rsidRPr="00E80737">
        <w:rPr>
          <w:bCs/>
          <w:sz w:val="22"/>
          <w:szCs w:val="22"/>
          <w:lang w:val="en-AU"/>
        </w:rPr>
        <w:t>Antuna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Gustava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Matoša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44, Split, MBS: 060307004, OIB: 92471092763</w:t>
      </w:r>
      <w:r w:rsidR="00E80737" w:rsidRPr="00E80737">
        <w:rPr>
          <w:bCs/>
          <w:sz w:val="22"/>
          <w:szCs w:val="22"/>
        </w:rPr>
        <w:t xml:space="preserve">, zastupano po stečajnom upravitelju </w:t>
      </w:r>
      <w:r w:rsidR="00E80737">
        <w:rPr>
          <w:bCs/>
          <w:sz w:val="22"/>
          <w:szCs w:val="22"/>
        </w:rPr>
        <w:t xml:space="preserve">Marku </w:t>
      </w:r>
      <w:proofErr w:type="spellStart"/>
      <w:r w:rsidR="00E80737">
        <w:rPr>
          <w:bCs/>
          <w:sz w:val="22"/>
          <w:szCs w:val="22"/>
        </w:rPr>
        <w:t>Fak</w:t>
      </w:r>
      <w:proofErr w:type="spellEnd"/>
      <w:r w:rsidR="00E80737">
        <w:rPr>
          <w:bCs/>
          <w:sz w:val="22"/>
          <w:szCs w:val="22"/>
        </w:rPr>
        <w:t xml:space="preserve"> iz Zagreba</w:t>
      </w:r>
      <w:r w:rsidR="00CB4C29" w:rsidRPr="00CB4C29">
        <w:rPr>
          <w:sz w:val="22"/>
          <w:szCs w:val="22"/>
        </w:rPr>
        <w:t>, izvan ročišta</w:t>
      </w:r>
      <w:r w:rsidR="00052534">
        <w:rPr>
          <w:sz w:val="22"/>
          <w:szCs w:val="22"/>
        </w:rPr>
        <w:t xml:space="preserve">, </w:t>
      </w:r>
      <w:r w:rsidRPr="00D5706D">
        <w:rPr>
          <w:sz w:val="22"/>
          <w:szCs w:val="22"/>
        </w:rPr>
        <w:t xml:space="preserve">dana </w:t>
      </w:r>
      <w:r w:rsidR="00E80737">
        <w:rPr>
          <w:sz w:val="22"/>
          <w:szCs w:val="22"/>
        </w:rPr>
        <w:t>7</w:t>
      </w:r>
      <w:r w:rsidRPr="00D5706D">
        <w:rPr>
          <w:sz w:val="22"/>
          <w:szCs w:val="22"/>
        </w:rPr>
        <w:t>.</w:t>
      </w:r>
      <w:r w:rsidR="00CB4C29">
        <w:rPr>
          <w:sz w:val="22"/>
          <w:szCs w:val="22"/>
        </w:rPr>
        <w:t xml:space="preserve"> </w:t>
      </w:r>
      <w:r w:rsidR="00213EE8">
        <w:rPr>
          <w:sz w:val="22"/>
          <w:szCs w:val="22"/>
        </w:rPr>
        <w:t>prosinca</w:t>
      </w:r>
      <w:r w:rsidRPr="00D5706D">
        <w:rPr>
          <w:sz w:val="22"/>
          <w:szCs w:val="22"/>
        </w:rPr>
        <w:t xml:space="preserve"> 201</w:t>
      </w:r>
      <w:r w:rsidR="00903256">
        <w:rPr>
          <w:sz w:val="22"/>
          <w:szCs w:val="22"/>
        </w:rPr>
        <w:t>8</w:t>
      </w:r>
      <w:r w:rsidRPr="00D5706D">
        <w:rPr>
          <w:sz w:val="22"/>
          <w:szCs w:val="22"/>
        </w:rPr>
        <w:t>. godine</w:t>
      </w:r>
    </w:p>
    <w:p w:rsidRDefault="00B22BBD" w:rsidP="00B22BBD" w:rsidR="00B22BBD" w:rsidRPr="001428AA">
      <w:pPr>
        <w:jc w:val="both"/>
        <w:rPr>
          <w:sz w:val="16"/>
          <w:szCs w:val="16"/>
        </w:rPr>
      </w:pPr>
    </w:p>
    <w:p w:rsidRDefault="00052534" w:rsidP="00052534" w:rsidR="00052534" w:rsidRPr="00A01316">
      <w:pPr>
        <w:jc w:val="both"/>
        <w:rPr>
          <w:sz w:val="22"/>
          <w:szCs w:val="22"/>
        </w:rPr>
      </w:pPr>
    </w:p>
    <w:p w:rsidRDefault="00052534" w:rsidP="00052534" w:rsidR="00052534" w:rsidRPr="00A01316">
      <w:pPr>
        <w:jc w:val="center"/>
        <w:rPr>
          <w:b/>
          <w:sz w:val="22"/>
          <w:szCs w:val="22"/>
        </w:rPr>
      </w:pPr>
      <w:r w:rsidRPr="00A01316">
        <w:rPr>
          <w:b/>
          <w:sz w:val="22"/>
          <w:szCs w:val="22"/>
        </w:rPr>
        <w:t>z a k l j u č i o   j e</w:t>
      </w:r>
    </w:p>
    <w:p w:rsidRDefault="00052534" w:rsidP="00106735" w:rsidR="00106735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ab/>
      </w:r>
    </w:p>
    <w:p w:rsidRDefault="00903256" w:rsidP="002D3FC6" w:rsidR="00903256">
      <w:pPr>
        <w:pStyle w:val="Odlomakpopisa"/>
        <w:ind w:firstLine="720" w:left="0"/>
        <w:jc w:val="both"/>
        <w:rPr>
          <w:sz w:val="22"/>
          <w:szCs w:val="22"/>
        </w:rPr>
      </w:pPr>
      <w:r w:rsidRPr="00903256">
        <w:rPr>
          <w:sz w:val="22"/>
          <w:szCs w:val="22"/>
        </w:rPr>
        <w:t xml:space="preserve">Određuje se saslušanje ranijeg zakonskog zastupnika dužnika </w:t>
      </w:r>
      <w:r w:rsidR="00052E97">
        <w:rPr>
          <w:sz w:val="22"/>
          <w:szCs w:val="22"/>
        </w:rPr>
        <w:t>RAFAELE PERIŠIĆ, OIB: 11587140705</w:t>
      </w:r>
      <w:r w:rsidRPr="00903256">
        <w:rPr>
          <w:sz w:val="22"/>
          <w:szCs w:val="22"/>
        </w:rPr>
        <w:t xml:space="preserve">, </w:t>
      </w:r>
      <w:r w:rsidR="0081669A">
        <w:rPr>
          <w:sz w:val="22"/>
          <w:szCs w:val="22"/>
        </w:rPr>
        <w:t xml:space="preserve">sa posljednjom upisanom adresom </w:t>
      </w:r>
      <w:r w:rsidR="00D177CA">
        <w:rPr>
          <w:sz w:val="22"/>
          <w:szCs w:val="22"/>
        </w:rPr>
        <w:t xml:space="preserve">Split; </w:t>
      </w:r>
      <w:proofErr w:type="spellStart"/>
      <w:r w:rsidR="00D177CA">
        <w:rPr>
          <w:sz w:val="22"/>
          <w:szCs w:val="22"/>
        </w:rPr>
        <w:t>Lovretska</w:t>
      </w:r>
      <w:proofErr w:type="spellEnd"/>
      <w:r w:rsidR="00D177CA">
        <w:rPr>
          <w:sz w:val="22"/>
          <w:szCs w:val="22"/>
        </w:rPr>
        <w:t xml:space="preserve"> 1</w:t>
      </w:r>
      <w:r w:rsidRPr="00903256">
        <w:rPr>
          <w:sz w:val="22"/>
          <w:szCs w:val="22"/>
        </w:rPr>
        <w:t>, za dan</w:t>
      </w:r>
      <w:r>
        <w:rPr>
          <w:sz w:val="22"/>
          <w:szCs w:val="22"/>
        </w:rPr>
        <w:t>:</w:t>
      </w:r>
    </w:p>
    <w:p w:rsidRDefault="006A6549" w:rsidP="006A6549" w:rsidR="006A6549">
      <w:pPr>
        <w:jc w:val="center"/>
        <w:rPr>
          <w:sz w:val="22"/>
          <w:szCs w:val="22"/>
        </w:rPr>
      </w:pPr>
    </w:p>
    <w:p w:rsidRDefault="00E80737" w:rsidP="006A6549" w:rsidR="006A6549" w:rsidRPr="005704A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28</w:t>
      </w:r>
      <w:r w:rsidR="006A6549" w:rsidRPr="005704AB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siječnja</w:t>
      </w:r>
      <w:r w:rsidR="006A6549" w:rsidRPr="005704AB">
        <w:rPr>
          <w:b/>
          <w:sz w:val="22"/>
          <w:szCs w:val="22"/>
          <w:u w:val="single"/>
        </w:rPr>
        <w:t xml:space="preserve"> 2018. godine u 1</w:t>
      </w:r>
      <w:r>
        <w:rPr>
          <w:b/>
          <w:sz w:val="22"/>
          <w:szCs w:val="22"/>
          <w:u w:val="single"/>
        </w:rPr>
        <w:t>2,00</w:t>
      </w:r>
      <w:r w:rsidR="006A6549" w:rsidRPr="005704AB">
        <w:rPr>
          <w:b/>
          <w:sz w:val="22"/>
          <w:szCs w:val="22"/>
          <w:u w:val="single"/>
        </w:rPr>
        <w:t xml:space="preserve"> sati</w:t>
      </w:r>
    </w:p>
    <w:p w:rsidRDefault="006A6549" w:rsidP="006A6549" w:rsidR="006A6549" w:rsidRPr="006A6549">
      <w:pPr>
        <w:pStyle w:val="Odlomakpopisa"/>
        <w:jc w:val="both"/>
        <w:rPr>
          <w:sz w:val="22"/>
          <w:szCs w:val="22"/>
        </w:rPr>
      </w:pPr>
    </w:p>
    <w:p w:rsidRDefault="006A6549" w:rsidP="006A6549" w:rsidR="006A6549" w:rsidRP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u zgradi Trgovačkog suda u Splitu, na adresi </w:t>
      </w:r>
      <w:proofErr w:type="spellStart"/>
      <w:r w:rsidRPr="006A6549">
        <w:rPr>
          <w:sz w:val="22"/>
          <w:szCs w:val="22"/>
        </w:rPr>
        <w:t>Sukoišanska</w:t>
      </w:r>
      <w:proofErr w:type="spellEnd"/>
      <w:r w:rsidRPr="006A6549">
        <w:rPr>
          <w:sz w:val="22"/>
          <w:szCs w:val="22"/>
        </w:rPr>
        <w:t xml:space="preserve"> 6, Split sudnica br. 4 (soba br.118) prvi kat, na kojem će se </w:t>
      </w:r>
    </w:p>
    <w:p w:rsidRDefault="006A6549" w:rsidP="006A6549" w:rsidR="007B6FB5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- prikupiti obavijesti o </w:t>
      </w:r>
      <w:r w:rsidR="007B6FB5">
        <w:rPr>
          <w:sz w:val="22"/>
          <w:szCs w:val="22"/>
        </w:rPr>
        <w:t xml:space="preserve">poslovnoj dokumentaciji i </w:t>
      </w:r>
      <w:r w:rsidRPr="006A6549">
        <w:rPr>
          <w:sz w:val="22"/>
          <w:szCs w:val="22"/>
        </w:rPr>
        <w:t xml:space="preserve">imovini dužnika, </w:t>
      </w:r>
    </w:p>
    <w:p w:rsidRDefault="006A6549" w:rsidP="006A6549" w:rsid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>te je raniji zakonski zastupnik dužnika obvezan donijeti: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pročišćenu bilancu sa stanjem na dan koji prethodi danu otvaranja stečajnog postupka,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karticu kupaca i dobavljača,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podatke o dužnicima stečajnog dužnika sa naznakom broja računa, dospijeća i iznosa (za 216. iskazano 27.658,00 kuna),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33BA0">
        <w:rPr>
          <w:sz w:val="22"/>
          <w:szCs w:val="22"/>
        </w:rPr>
        <w:t>stanje zaliha (za 2016. iskazano 63.865,00 kuna),</w:t>
      </w:r>
    </w:p>
    <w:p w:rsidRDefault="00633BA0" w:rsidP="006A6549" w:rsidR="00633BA0">
      <w:pPr>
        <w:jc w:val="both"/>
        <w:rPr>
          <w:sz w:val="22"/>
          <w:szCs w:val="22"/>
        </w:rPr>
      </w:pPr>
      <w:r>
        <w:rPr>
          <w:sz w:val="22"/>
          <w:szCs w:val="22"/>
        </w:rPr>
        <w:t>- ugovore o danim zajmovima u 2016. godini (iskazano 363.496,00 kuna),</w:t>
      </w:r>
    </w:p>
    <w:p w:rsidRDefault="00633BA0" w:rsidP="006A6549" w:rsidR="00633B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47C51">
        <w:rPr>
          <w:sz w:val="22"/>
          <w:szCs w:val="22"/>
        </w:rPr>
        <w:t>bankovne izvatke poslovnog računa od 1. siječnja 2014. godine do dana otvaranja stečajnog postupka,</w:t>
      </w:r>
    </w:p>
    <w:p w:rsidRDefault="00F47C51" w:rsidP="006A6549" w:rsidR="00F47C51">
      <w:pPr>
        <w:jc w:val="both"/>
        <w:rPr>
          <w:sz w:val="22"/>
          <w:szCs w:val="22"/>
        </w:rPr>
      </w:pPr>
      <w:r>
        <w:rPr>
          <w:sz w:val="22"/>
          <w:szCs w:val="22"/>
        </w:rPr>
        <w:t>- te drugu dokumentaciju koju smatra potrebnom.</w:t>
      </w:r>
    </w:p>
    <w:p w:rsidRDefault="00052534" w:rsidP="00052534" w:rsidR="00052534" w:rsidRPr="006E0563">
      <w:pPr>
        <w:jc w:val="both"/>
        <w:rPr>
          <w:sz w:val="16"/>
          <w:szCs w:val="16"/>
        </w:rPr>
      </w:pPr>
    </w:p>
    <w:p w:rsidRDefault="00AA2593" w:rsidP="00052534" w:rsidR="00052534" w:rsidRPr="00A923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2D3FC6">
        <w:rPr>
          <w:b/>
          <w:sz w:val="22"/>
          <w:szCs w:val="22"/>
        </w:rPr>
        <w:t xml:space="preserve">Dubrovniku </w:t>
      </w:r>
      <w:r w:rsidR="00F47C51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 </w:t>
      </w:r>
      <w:r w:rsidR="002D3FC6">
        <w:rPr>
          <w:b/>
          <w:sz w:val="22"/>
          <w:szCs w:val="22"/>
        </w:rPr>
        <w:t>prosinca</w:t>
      </w:r>
      <w:r w:rsidR="00052534" w:rsidRPr="00A92306">
        <w:rPr>
          <w:b/>
          <w:sz w:val="22"/>
          <w:szCs w:val="22"/>
        </w:rPr>
        <w:t xml:space="preserve"> 20</w:t>
      </w:r>
      <w:r w:rsidR="0005253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  <w:r w:rsidR="00052534" w:rsidRPr="00A92306">
        <w:rPr>
          <w:b/>
          <w:sz w:val="22"/>
          <w:szCs w:val="22"/>
        </w:rPr>
        <w:t>. godine</w:t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  <w:t>Stečajni sudac:</w:t>
      </w:r>
    </w:p>
    <w:p w:rsidRDefault="00052534" w:rsidP="00052534" w:rsidR="00052534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4A2FEA">
        <w:rPr>
          <w:b/>
          <w:sz w:val="22"/>
          <w:szCs w:val="22"/>
        </w:rPr>
        <w:t xml:space="preserve">, </w:t>
      </w:r>
      <w:proofErr w:type="spellStart"/>
      <w:r w:rsidR="004A2FEA">
        <w:rPr>
          <w:b/>
          <w:sz w:val="22"/>
          <w:szCs w:val="22"/>
        </w:rPr>
        <w:t>v.r</w:t>
      </w:r>
      <w:bookmarkStart w:name="_GoBack" w:id="0"/>
      <w:bookmarkEnd w:id="0"/>
      <w:proofErr w:type="spellEnd"/>
    </w:p>
    <w:p w:rsidRDefault="00052534" w:rsidP="00052534" w:rsidR="00052534">
      <w:pPr>
        <w:jc w:val="both"/>
        <w:rPr>
          <w:b/>
          <w:sz w:val="22"/>
          <w:szCs w:val="22"/>
        </w:rPr>
      </w:pPr>
    </w:p>
    <w:p w:rsidRDefault="00747923" w:rsidP="00052534" w:rsidR="00747923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 w:rsidRPr="00A92306">
        <w:rPr>
          <w:sz w:val="22"/>
          <w:szCs w:val="22"/>
        </w:rPr>
        <w:t>(</w:t>
      </w:r>
      <w:r w:rsidR="00F8778D">
        <w:rPr>
          <w:sz w:val="22"/>
          <w:szCs w:val="22"/>
        </w:rPr>
        <w:t>0</w:t>
      </w:r>
      <w:r w:rsidR="00F47C51">
        <w:rPr>
          <w:sz w:val="22"/>
          <w:szCs w:val="22"/>
        </w:rPr>
        <w:t>7</w:t>
      </w:r>
      <w:r w:rsidRPr="00A92306">
        <w:rPr>
          <w:sz w:val="22"/>
          <w:szCs w:val="22"/>
        </w:rPr>
        <w:t>.</w:t>
      </w:r>
      <w:r w:rsidR="002D3FC6">
        <w:rPr>
          <w:sz w:val="22"/>
          <w:szCs w:val="22"/>
        </w:rPr>
        <w:t>12</w:t>
      </w:r>
      <w:r w:rsidRPr="00A92306">
        <w:rPr>
          <w:sz w:val="22"/>
          <w:szCs w:val="22"/>
        </w:rPr>
        <w:t>.20</w:t>
      </w:r>
      <w:r w:rsidR="00AA2593">
        <w:rPr>
          <w:sz w:val="22"/>
          <w:szCs w:val="22"/>
        </w:rPr>
        <w:t>18</w:t>
      </w:r>
      <w:r w:rsidRPr="00A92306">
        <w:rPr>
          <w:sz w:val="22"/>
          <w:szCs w:val="22"/>
        </w:rPr>
        <w:t>.g.)</w:t>
      </w:r>
      <w:r w:rsidRPr="00A92306">
        <w:rPr>
          <w:b/>
          <w:sz w:val="22"/>
          <w:szCs w:val="22"/>
        </w:rPr>
        <w:t>:</w:t>
      </w:r>
    </w:p>
    <w:p w:rsidRDefault="00052534" w:rsidP="00110F5E" w:rsidR="001607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47C51">
        <w:rPr>
          <w:sz w:val="22"/>
          <w:szCs w:val="22"/>
        </w:rPr>
        <w:t xml:space="preserve">Rafaela </w:t>
      </w:r>
      <w:proofErr w:type="spellStart"/>
      <w:r w:rsidR="00F47C51">
        <w:rPr>
          <w:sz w:val="22"/>
          <w:szCs w:val="22"/>
        </w:rPr>
        <w:t>Perišić</w:t>
      </w:r>
      <w:proofErr w:type="spellEnd"/>
      <w:r w:rsidR="00F47C51">
        <w:rPr>
          <w:sz w:val="22"/>
          <w:szCs w:val="22"/>
        </w:rPr>
        <w:t xml:space="preserve">, </w:t>
      </w:r>
      <w:r w:rsidR="00F47C51" w:rsidRPr="00F47C51">
        <w:rPr>
          <w:sz w:val="22"/>
          <w:szCs w:val="22"/>
        </w:rPr>
        <w:t xml:space="preserve">Split; </w:t>
      </w:r>
      <w:proofErr w:type="spellStart"/>
      <w:r w:rsidR="00F47C51" w:rsidRPr="00F47C51">
        <w:rPr>
          <w:sz w:val="22"/>
          <w:szCs w:val="22"/>
        </w:rPr>
        <w:t>Lovretska</w:t>
      </w:r>
      <w:proofErr w:type="spellEnd"/>
      <w:r w:rsidR="00F47C51" w:rsidRPr="00F47C51">
        <w:rPr>
          <w:sz w:val="22"/>
          <w:szCs w:val="22"/>
        </w:rPr>
        <w:t xml:space="preserve"> 1</w:t>
      </w:r>
      <w:r w:rsidR="000E6E56">
        <w:rPr>
          <w:sz w:val="22"/>
          <w:szCs w:val="22"/>
        </w:rPr>
        <w:t>,</w:t>
      </w:r>
    </w:p>
    <w:p w:rsidRDefault="00160796" w:rsidP="00110F5E" w:rsidR="005E0608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stečajni upravitelj</w:t>
      </w:r>
      <w:r w:rsidR="000E6E56">
        <w:rPr>
          <w:sz w:val="22"/>
          <w:szCs w:val="22"/>
        </w:rPr>
        <w:t>,</w:t>
      </w:r>
    </w:p>
    <w:p w:rsidRDefault="000E6E56" w:rsidP="00110F5E" w:rsidR="000E6E56" w:rsidRPr="00D5706D">
      <w:pPr>
        <w:jc w:val="both"/>
      </w:pPr>
      <w:r>
        <w:rPr>
          <w:sz w:val="22"/>
          <w:szCs w:val="22"/>
        </w:rPr>
        <w:t>- e oglasna ploča.</w:t>
      </w:r>
    </w:p>
    <w:sectPr w:rsidSect="00160796" w:rsidR="000E6E56" w:rsidRPr="00D5706D">
      <w:headerReference w:type="even" r:id="rId11"/>
      <w:headerReference w:type="default" r:id="rId12"/>
      <w:pgSz w:h="16838" w:w="11906"/>
      <w:pgMar w:gutter="0" w:footer="720" w:header="720" w:left="156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76" w:rsidR="00C90276">
      <w:r>
        <w:separator/>
      </w:r>
    </w:p>
  </w:endnote>
  <w:endnote w:id="0" w:type="continuationSeparator">
    <w:p w:rsidRDefault="00C90276" w:rsidR="00C90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76" w:rsidR="00C90276">
      <w:r>
        <w:separator/>
      </w:r>
    </w:p>
  </w:footnote>
  <w:footnote w:id="0" w:type="continuationSeparator">
    <w:p w:rsidRDefault="00C90276" w:rsidR="00C90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905218" w:rsidR="00905218" w:rsidRPr="00905218">
    <w:pPr>
      <w:pStyle w:val="Zaglavlje"/>
      <w:rPr>
        <w:b/>
        <w:sz w:val="22"/>
        <w:szCs w:val="22"/>
      </w:rPr>
    </w:pPr>
    <w:r>
      <w:tab/>
    </w:r>
    <w:r>
      <w:tab/>
    </w:r>
    <w:proofErr w:type="spellStart"/>
    <w:r w:rsidR="005704AB" w:rsidRPr="005704AB">
      <w:rPr>
        <w:b/>
        <w:sz w:val="22"/>
        <w:szCs w:val="22"/>
      </w:rPr>
      <w:t>Posl</w:t>
    </w:r>
    <w:proofErr w:type="spellEnd"/>
    <w:r w:rsidR="005704AB" w:rsidRPr="005704AB">
      <w:rPr>
        <w:b/>
        <w:sz w:val="22"/>
        <w:szCs w:val="22"/>
      </w:rPr>
      <w:t>. br. 6-St.1509/2016</w:t>
    </w:r>
    <w:r w:rsidR="002C71F1">
      <w:rPr>
        <w:b/>
        <w:sz w:val="22"/>
        <w:szCs w:val="22"/>
      </w:rPr>
      <w:t>-</w:t>
    </w:r>
    <w:r w:rsidR="00EA1B1B">
      <w:rPr>
        <w:b/>
        <w:sz w:val="22"/>
        <w:szCs w:val="22"/>
      </w:rPr>
      <w:t>7</w:t>
    </w:r>
    <w:r w:rsidR="002C71F1">
      <w:rPr>
        <w:b/>
        <w:sz w:val="22"/>
        <w:szCs w:val="22"/>
      </w:rPr>
      <w:t>6</w:t>
    </w:r>
  </w:p>
  <w:p w:rsidRDefault="00667F8E" w:rsidP="00667F8E" w:rsidR="00667F8E" w:rsidRPr="00D35FC8">
    <w:pPr>
      <w:pStyle w:val="Zaglavlje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D112F3B"/>
    <w:multiLevelType w:val="hybridMultilevel"/>
    <w:tmpl w:val="FE3E5B2C"/>
    <w:lvl w:tplc="0D8AB34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75DE5"/>
    <w:multiLevelType w:val="hybridMultilevel"/>
    <w:tmpl w:val="B380C416"/>
    <w:lvl w:tplc="241EE7E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291C"/>
    <w:rsid w:val="00005C2A"/>
    <w:rsid w:val="00021B90"/>
    <w:rsid w:val="000254DF"/>
    <w:rsid w:val="000271B3"/>
    <w:rsid w:val="00050E64"/>
    <w:rsid w:val="00052534"/>
    <w:rsid w:val="00052E97"/>
    <w:rsid w:val="000817D7"/>
    <w:rsid w:val="000E6E56"/>
    <w:rsid w:val="00106735"/>
    <w:rsid w:val="00110F5E"/>
    <w:rsid w:val="0011282D"/>
    <w:rsid w:val="00123D62"/>
    <w:rsid w:val="001428AA"/>
    <w:rsid w:val="00160796"/>
    <w:rsid w:val="00162B23"/>
    <w:rsid w:val="00181A48"/>
    <w:rsid w:val="001B32C0"/>
    <w:rsid w:val="00200CE5"/>
    <w:rsid w:val="00213EE8"/>
    <w:rsid w:val="00214D23"/>
    <w:rsid w:val="00226054"/>
    <w:rsid w:val="00257E67"/>
    <w:rsid w:val="00264276"/>
    <w:rsid w:val="00274699"/>
    <w:rsid w:val="002A68BA"/>
    <w:rsid w:val="002C71F1"/>
    <w:rsid w:val="002D35A8"/>
    <w:rsid w:val="002D3FC6"/>
    <w:rsid w:val="002E4E7F"/>
    <w:rsid w:val="00300B25"/>
    <w:rsid w:val="00312A40"/>
    <w:rsid w:val="003917A4"/>
    <w:rsid w:val="003A486E"/>
    <w:rsid w:val="003B1E1C"/>
    <w:rsid w:val="003C2522"/>
    <w:rsid w:val="003C2D23"/>
    <w:rsid w:val="003C55C0"/>
    <w:rsid w:val="003C7F87"/>
    <w:rsid w:val="003D149D"/>
    <w:rsid w:val="003E3949"/>
    <w:rsid w:val="003E3DBE"/>
    <w:rsid w:val="00406489"/>
    <w:rsid w:val="004065B9"/>
    <w:rsid w:val="00461E47"/>
    <w:rsid w:val="00467613"/>
    <w:rsid w:val="004A2FEA"/>
    <w:rsid w:val="004A7BD7"/>
    <w:rsid w:val="004C7DBB"/>
    <w:rsid w:val="004D568E"/>
    <w:rsid w:val="004E1F9B"/>
    <w:rsid w:val="004F3ABF"/>
    <w:rsid w:val="00521261"/>
    <w:rsid w:val="00533AA4"/>
    <w:rsid w:val="005704AB"/>
    <w:rsid w:val="005A4EC4"/>
    <w:rsid w:val="005B55E9"/>
    <w:rsid w:val="005C3F89"/>
    <w:rsid w:val="005E0608"/>
    <w:rsid w:val="006055E6"/>
    <w:rsid w:val="00630509"/>
    <w:rsid w:val="00633BA0"/>
    <w:rsid w:val="006415F3"/>
    <w:rsid w:val="00667F8E"/>
    <w:rsid w:val="006A4C93"/>
    <w:rsid w:val="006A6549"/>
    <w:rsid w:val="006D114F"/>
    <w:rsid w:val="006D409A"/>
    <w:rsid w:val="006E0563"/>
    <w:rsid w:val="006E606B"/>
    <w:rsid w:val="006F47D5"/>
    <w:rsid w:val="0071205D"/>
    <w:rsid w:val="007323A4"/>
    <w:rsid w:val="00732EEF"/>
    <w:rsid w:val="00747923"/>
    <w:rsid w:val="007564B0"/>
    <w:rsid w:val="00764E34"/>
    <w:rsid w:val="007B6FB5"/>
    <w:rsid w:val="007D1C5E"/>
    <w:rsid w:val="007F7B7D"/>
    <w:rsid w:val="0081669A"/>
    <w:rsid w:val="00821053"/>
    <w:rsid w:val="0083506B"/>
    <w:rsid w:val="008423BA"/>
    <w:rsid w:val="00860EA0"/>
    <w:rsid w:val="00862359"/>
    <w:rsid w:val="0089626D"/>
    <w:rsid w:val="008F43F1"/>
    <w:rsid w:val="00903256"/>
    <w:rsid w:val="00905218"/>
    <w:rsid w:val="009346C8"/>
    <w:rsid w:val="00937CA6"/>
    <w:rsid w:val="009442FA"/>
    <w:rsid w:val="009632DA"/>
    <w:rsid w:val="009778BB"/>
    <w:rsid w:val="009A51F8"/>
    <w:rsid w:val="009C0C04"/>
    <w:rsid w:val="009D7899"/>
    <w:rsid w:val="009F3216"/>
    <w:rsid w:val="00A13BAB"/>
    <w:rsid w:val="00A204E8"/>
    <w:rsid w:val="00A52C3F"/>
    <w:rsid w:val="00A64641"/>
    <w:rsid w:val="00A66DC6"/>
    <w:rsid w:val="00AA2593"/>
    <w:rsid w:val="00AA6998"/>
    <w:rsid w:val="00AE094B"/>
    <w:rsid w:val="00AF0ACF"/>
    <w:rsid w:val="00B22BBD"/>
    <w:rsid w:val="00B31F2A"/>
    <w:rsid w:val="00B36577"/>
    <w:rsid w:val="00B43666"/>
    <w:rsid w:val="00B45C53"/>
    <w:rsid w:val="00B65D79"/>
    <w:rsid w:val="00BD40F0"/>
    <w:rsid w:val="00BE2E59"/>
    <w:rsid w:val="00BE711F"/>
    <w:rsid w:val="00BF0ABB"/>
    <w:rsid w:val="00C059A9"/>
    <w:rsid w:val="00C0646A"/>
    <w:rsid w:val="00C07ECE"/>
    <w:rsid w:val="00C44BF4"/>
    <w:rsid w:val="00C90276"/>
    <w:rsid w:val="00CA6A50"/>
    <w:rsid w:val="00CB2103"/>
    <w:rsid w:val="00CB4C29"/>
    <w:rsid w:val="00CB73C2"/>
    <w:rsid w:val="00D12DFB"/>
    <w:rsid w:val="00D1726F"/>
    <w:rsid w:val="00D177CA"/>
    <w:rsid w:val="00D35FC8"/>
    <w:rsid w:val="00D474F4"/>
    <w:rsid w:val="00D5706D"/>
    <w:rsid w:val="00D6388C"/>
    <w:rsid w:val="00D70267"/>
    <w:rsid w:val="00D9256D"/>
    <w:rsid w:val="00D95D71"/>
    <w:rsid w:val="00D97CF3"/>
    <w:rsid w:val="00DA08C5"/>
    <w:rsid w:val="00DA3F12"/>
    <w:rsid w:val="00DC064C"/>
    <w:rsid w:val="00DF107A"/>
    <w:rsid w:val="00DF23F7"/>
    <w:rsid w:val="00DF6FD3"/>
    <w:rsid w:val="00E11618"/>
    <w:rsid w:val="00E2262F"/>
    <w:rsid w:val="00E42D4B"/>
    <w:rsid w:val="00E80737"/>
    <w:rsid w:val="00E85CBF"/>
    <w:rsid w:val="00E95E17"/>
    <w:rsid w:val="00EA1B1B"/>
    <w:rsid w:val="00EB19A3"/>
    <w:rsid w:val="00EB3BE9"/>
    <w:rsid w:val="00EE5E8F"/>
    <w:rsid w:val="00EF661F"/>
    <w:rsid w:val="00F449BE"/>
    <w:rsid w:val="00F47C51"/>
    <w:rsid w:val="00F73423"/>
    <w:rsid w:val="00F8778D"/>
    <w:rsid w:val="00FB4158"/>
    <w:rsid w:val="00FC0617"/>
    <w:rsid w:val="00FC2EF3"/>
    <w:rsid w:val="00FC7515"/>
    <w:rsid w:val="00FD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2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26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26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2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2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2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26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26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2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2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St-23/2017-56</izvorni_sadrzaj>
    <derivirana_varijabla naziv="DomainObject.Oznaka_1">St-23/2017-56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St-23/2017-56</izvorni_sadrzaj>
    <derivirana_varijabla naziv="DomainObject.PoslovniBrojDokumenta_1">St-23/2017-56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St-23/2017-53</izvorni_sadrzaj>
    <derivirana_varijabla naziv="DomainObject.PredzadnjaOdlukaIzPredmeta.Oznaka_1">St-23/2017-53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1436</properties:Characters>
  <properties:Lines>51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2018-12-07T10:56:00Z</dcterms:created>
  <dc:creator>Ante Kačić</dc:creator>
  <cp:lastModifiedBy>Valerija Rizzi</cp:lastModifiedBy>
  <cp:lastPrinted>2018-12-07T12:27:00Z</cp:lastPrinted>
  <dcterms:modified xmlns:xsi="http://www.w3.org/2001/XMLSchema-instance" xsi:type="dcterms:W3CDTF">2018-12-07T12:28:00Z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St-23/2017-56 / Odluka - Zaključak (rješenje_-_ročište_za_saslušanje_i_dovođenje_ranijeg_zakonskog_zastupnika_28-01-19.docx)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