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9ba7" w14:paraId="3309ba7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</w:t>
      </w:r>
      <w:r w:rsidR="005044E6">
        <w:t xml:space="preserve"> </w:t>
      </w:r>
      <w:r w:rsidRPr="0053264E">
        <w:t>St</w:t>
      </w:r>
      <w:r w:rsidR="00B66704">
        <w:t>-</w:t>
      </w:r>
      <w:r w:rsidR="00BA718D">
        <w:t>4</w:t>
      </w:r>
      <w:r w:rsidR="005044E6">
        <w:t>809</w:t>
      </w:r>
      <w:r w:rsidR="00445FBF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94FDC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C6724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C6724B">
        <w:t xml:space="preserve"> 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552ADA" w:rsidP="00552ADA" w:rsidR="00552ADA">
      <w:pPr>
        <w:ind w:firstLine="708"/>
        <w:jc w:val="both"/>
      </w:pPr>
      <w:r>
        <w:t xml:space="preserve">Trgovački sud u Zagrebu, Stalna služba, po sucu Goranki Boljkovac, kao stečajnom sucu, </w:t>
      </w:r>
      <w:r w:rsidR="00445FBF">
        <w:t xml:space="preserve">u stečajnom postupku nad stečajnim dužnikom </w:t>
      </w:r>
      <w:r w:rsidR="005044E6">
        <w:rPr>
          <w:rFonts w:eastAsiaTheme="minorHAnsi"/>
          <w:lang w:eastAsia="en-US"/>
        </w:rPr>
        <w:t>UDRUGA HRVATSKI RODITELJ u stečaju</w:t>
      </w:r>
      <w:r w:rsidR="005044E6">
        <w:t xml:space="preserve">, </w:t>
      </w:r>
      <w:r w:rsidR="005044E6">
        <w:rPr>
          <w:rFonts w:eastAsiaTheme="minorHAnsi"/>
          <w:lang w:eastAsia="en-US"/>
        </w:rPr>
        <w:t>Zagreb</w:t>
      </w:r>
      <w:r w:rsidR="005044E6">
        <w:t>,</w:t>
      </w:r>
      <w:r w:rsidR="005044E6">
        <w:rPr>
          <w:rFonts w:eastAsiaTheme="minorHAnsi"/>
          <w:lang w:eastAsia="en-US"/>
        </w:rPr>
        <w:t xml:space="preserve"> Vida Došena 26,</w:t>
      </w:r>
      <w:r w:rsidR="005044E6">
        <w:t xml:space="preserve"> OIB</w:t>
      </w:r>
      <w:r w:rsidR="005044E6">
        <w:rPr>
          <w:rFonts w:eastAsiaTheme="minorHAnsi"/>
          <w:lang w:eastAsia="en-US"/>
        </w:rPr>
        <w:t xml:space="preserve"> 56935848728</w:t>
      </w:r>
      <w:r w:rsidR="00445FBF">
        <w:t>,</w:t>
      </w:r>
      <w:r>
        <w:t xml:space="preserve"> dana </w:t>
      </w:r>
      <w:r w:rsidR="005044E6">
        <w:t>18. svibnja</w:t>
      </w:r>
      <w:r w:rsidR="00BA718D">
        <w:t xml:space="preserve"> 2018</w:t>
      </w:r>
      <w:r>
        <w:t xml:space="preserve">.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B37895" w:rsidP="00C84611" w:rsidR="00B37895">
      <w:pPr>
        <w:ind w:firstLine="708"/>
        <w:jc w:val="both"/>
      </w:pPr>
    </w:p>
    <w:p w:rsidRDefault="004736FC" w:rsidP="004736FC" w:rsidR="00C6724B">
      <w:pPr>
        <w:ind w:firstLine="708"/>
        <w:jc w:val="both"/>
      </w:pPr>
      <w:r>
        <w:t xml:space="preserve">Nalaže se Financijskoj agenciji da </w:t>
      </w:r>
      <w:r w:rsidR="00C6724B">
        <w:t xml:space="preserve">naloži banci prijenos zaplijenjenog iznosa predujma od </w:t>
      </w:r>
      <w:r w:rsidR="00BA718D">
        <w:t>25,00</w:t>
      </w:r>
      <w:r w:rsidR="00C6724B">
        <w:t xml:space="preserve"> kn na račun ovog suda IBAN: HR9223900011300000460, model HR00, pozivom na broj </w:t>
      </w:r>
      <w:r w:rsidR="00BA718D">
        <w:t>4</w:t>
      </w:r>
      <w:r w:rsidR="005044E6">
        <w:t>809</w:t>
      </w:r>
      <w:r w:rsidR="00C6724B">
        <w:t>-16.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7A6B2B" w:rsidR="007A6B2B">
      <w:pPr>
        <w:ind w:firstLine="708"/>
        <w:jc w:val="both"/>
      </w:pPr>
      <w:r w:rsidRPr="00C254D4">
        <w:t xml:space="preserve">FINA-a Regionalni centar Zagreb, podnijela je ovom sudu dana </w:t>
      </w:r>
      <w:r w:rsidR="00BA718D">
        <w:t>6. lipnja</w:t>
      </w:r>
      <w:r w:rsidR="009D0D10">
        <w:t xml:space="preserve"> 2016</w:t>
      </w:r>
      <w:r w:rsidRPr="00C254D4">
        <w:t xml:space="preserve">. prijedlog za otvaranje stečajnog postupka nad dužnikom </w:t>
      </w:r>
      <w:r w:rsidR="005044E6">
        <w:rPr>
          <w:rFonts w:eastAsiaTheme="minorHAnsi"/>
          <w:lang w:eastAsia="en-US"/>
        </w:rPr>
        <w:t>UDRUGA HRVATSKI RODITELJ</w:t>
      </w:r>
      <w:r w:rsidR="005044E6">
        <w:t xml:space="preserve">, </w:t>
      </w:r>
      <w:r w:rsidR="005044E6">
        <w:rPr>
          <w:rFonts w:eastAsiaTheme="minorHAnsi"/>
          <w:lang w:eastAsia="en-US"/>
        </w:rPr>
        <w:t>Zagreb</w:t>
      </w:r>
      <w:r w:rsidR="005044E6">
        <w:t>,</w:t>
      </w:r>
      <w:r w:rsidR="005044E6">
        <w:rPr>
          <w:rFonts w:eastAsiaTheme="minorHAnsi"/>
          <w:lang w:eastAsia="en-US"/>
        </w:rPr>
        <w:t xml:space="preserve"> Vida Došena 26,</w:t>
      </w:r>
      <w:r w:rsidR="005044E6">
        <w:t xml:space="preserve"> OIB</w:t>
      </w:r>
      <w:r w:rsidR="005044E6">
        <w:rPr>
          <w:rFonts w:eastAsiaTheme="minorHAnsi"/>
          <w:lang w:eastAsia="en-US"/>
        </w:rPr>
        <w:t xml:space="preserve"> 56935848728</w:t>
      </w:r>
      <w:r w:rsidR="008C24E1">
        <w:t xml:space="preserve">, a temeljem odredbe članka </w:t>
      </w:r>
      <w:r w:rsidR="007A6B2B">
        <w:t>110. stavak 1</w:t>
      </w:r>
      <w:r w:rsidR="007A6B2B" w:rsidRPr="00C254D4">
        <w:t xml:space="preserve">. </w:t>
      </w:r>
      <w:r w:rsidR="007A6B2B">
        <w:t xml:space="preserve">Stečajnog zakona (Narodne novine broj 71/15, </w:t>
      </w:r>
      <w:r w:rsidR="005044E6">
        <w:t xml:space="preserve">104/17, </w:t>
      </w:r>
      <w:r w:rsidR="007A6B2B">
        <w:t xml:space="preserve">dalje u tekstu: SZ-a). </w:t>
      </w:r>
      <w:r w:rsidR="009D0D10">
        <w:t xml:space="preserve"> </w:t>
      </w:r>
    </w:p>
    <w:p w:rsidRDefault="005044E6" w:rsidP="007A6B2B" w:rsidR="007A6B2B">
      <w:pPr>
        <w:ind w:firstLine="708"/>
        <w:jc w:val="both"/>
      </w:pPr>
      <w:r>
        <w:t xml:space="preserve"> </w:t>
      </w:r>
    </w:p>
    <w:p w:rsidRDefault="008C24E1" w:rsidP="007A6B2B" w:rsidR="007A6B2B">
      <w:pPr>
        <w:ind w:firstLine="708"/>
        <w:jc w:val="both"/>
      </w:pPr>
      <w:r>
        <w:t>Rješenjem ovog suda posl.br. 4 St-</w:t>
      </w:r>
      <w:r w:rsidR="00BA718D">
        <w:t>4</w:t>
      </w:r>
      <w:r w:rsidR="005044E6">
        <w:t>809</w:t>
      </w:r>
      <w:r w:rsidR="00C6724B">
        <w:t>/16</w:t>
      </w:r>
      <w:r>
        <w:t xml:space="preserve"> od </w:t>
      </w:r>
      <w:r w:rsidR="005044E6">
        <w:t>3. svibnja</w:t>
      </w:r>
      <w:r>
        <w:t xml:space="preserve"> 201</w:t>
      </w:r>
      <w:r w:rsidR="00BA718D">
        <w:t>8</w:t>
      </w:r>
      <w:r>
        <w:t xml:space="preserve">. </w:t>
      </w:r>
      <w:r w:rsidR="00C6724B">
        <w:t xml:space="preserve">otvoren je i istovremeno zaključen stečajni postupak nad dužnikom </w:t>
      </w:r>
      <w:r w:rsidR="005044E6">
        <w:rPr>
          <w:rFonts w:eastAsiaTheme="minorHAnsi"/>
          <w:lang w:eastAsia="en-US"/>
        </w:rPr>
        <w:t>UDRUGA HRVATSKI RODITELJ</w:t>
      </w:r>
      <w:r w:rsidR="005044E6">
        <w:t xml:space="preserve">, </w:t>
      </w:r>
      <w:r w:rsidR="005044E6">
        <w:rPr>
          <w:rFonts w:eastAsiaTheme="minorHAnsi"/>
          <w:lang w:eastAsia="en-US"/>
        </w:rPr>
        <w:t>Zagreb</w:t>
      </w:r>
      <w:r w:rsidR="005044E6">
        <w:t>,</w:t>
      </w:r>
      <w:r w:rsidR="005044E6">
        <w:rPr>
          <w:rFonts w:eastAsiaTheme="minorHAnsi"/>
          <w:lang w:eastAsia="en-US"/>
        </w:rPr>
        <w:t xml:space="preserve"> Vida Došena 26,</w:t>
      </w:r>
      <w:r w:rsidR="005044E6">
        <w:t xml:space="preserve"> OIB</w:t>
      </w:r>
      <w:r w:rsidR="005044E6">
        <w:rPr>
          <w:rFonts w:eastAsiaTheme="minorHAnsi"/>
          <w:lang w:eastAsia="en-US"/>
        </w:rPr>
        <w:t xml:space="preserve"> 56935848728</w:t>
      </w:r>
      <w:r w:rsidR="00C6724B">
        <w:t xml:space="preserve">. </w:t>
      </w:r>
    </w:p>
    <w:p w:rsidRDefault="00B66704" w:rsidP="007A6B2B" w:rsidR="00C6724B">
      <w:pPr>
        <w:ind w:firstLine="708"/>
        <w:jc w:val="both"/>
      </w:pPr>
      <w:r>
        <w:t xml:space="preserve"> </w:t>
      </w:r>
    </w:p>
    <w:p w:rsidRDefault="00C6724B" w:rsidP="007A6B2B" w:rsidR="00C6724B">
      <w:pPr>
        <w:ind w:firstLine="708"/>
        <w:jc w:val="both"/>
      </w:pPr>
      <w:r>
        <w:t xml:space="preserve">Podneskom </w:t>
      </w:r>
      <w:r w:rsidR="00B66704">
        <w:t xml:space="preserve">zaprimljenim kod suda </w:t>
      </w:r>
      <w:r w:rsidR="005044E6">
        <w:t>11. svibnja</w:t>
      </w:r>
      <w:r>
        <w:t xml:space="preserve"> 201</w:t>
      </w:r>
      <w:r w:rsidR="00BA718D">
        <w:t>8</w:t>
      </w:r>
      <w:r>
        <w:t>. FINA</w:t>
      </w:r>
      <w:r w:rsidR="00A021C0">
        <w:t xml:space="preserve"> je izvijestila </w:t>
      </w:r>
      <w:r w:rsidR="00B66704">
        <w:t xml:space="preserve">sud da su na računu dužnika evidentirana zaplijenjena novčana sredstva u iznosu od </w:t>
      </w:r>
      <w:r w:rsidR="00BA718D">
        <w:t>25,00</w:t>
      </w:r>
      <w:r w:rsidR="00B66704">
        <w:t xml:space="preserve"> kn, pa je FINA</w:t>
      </w:r>
      <w:r>
        <w:t xml:space="preserve"> </w:t>
      </w:r>
      <w:r w:rsidR="009D0D10">
        <w:t>od suda zatražila uputu o postupanju sa zaplijenjen</w:t>
      </w:r>
      <w:r w:rsidR="009E7343">
        <w:t>i</w:t>
      </w:r>
      <w:r w:rsidR="009D0D10">
        <w:t>m iznosom.</w:t>
      </w:r>
    </w:p>
    <w:p w:rsidRDefault="009D0D10" w:rsidP="007A6B2B" w:rsidR="009D0D1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</w:t>
      </w:r>
      <w:r w:rsidR="006973FC">
        <w:t>nj</w:t>
      </w:r>
      <w:r w:rsidR="009D0D10">
        <w:t xml:space="preserve">e troškova stečajnoga postupka; odredbom stavka 6. istog članka propisano je da će rješenjem o otvaranju stečajnoga postupka nad dužnikom pravnom osobom sud naložiti Financijskoj agenciji da naloži banci prijenos zaplijenjenoga iznosa predujma na račun suda. </w:t>
      </w:r>
    </w:p>
    <w:p w:rsidRDefault="009D0D10" w:rsidP="004736FC" w:rsidR="009D0D10">
      <w:pPr>
        <w:ind w:firstLine="708"/>
        <w:jc w:val="both"/>
      </w:pPr>
    </w:p>
    <w:p w:rsidRDefault="005044E6" w:rsidP="00B66704" w:rsidR="00C84611">
      <w:pPr>
        <w:ind w:firstLine="708"/>
        <w:jc w:val="both"/>
      </w:pPr>
      <w:r>
        <w:lastRenderedPageBreak/>
        <w:t xml:space="preserve">Obzirom da je sud propustio rješenjem o otvaranju i zaključenju stečajnog postupka naložiti Financijskoj agenciji da naloži banci prijenos zaplijenjenog iznosa predujma od 25,00 kn na račun ovoga suda, </w:t>
      </w:r>
      <w:r w:rsidR="009D0D10">
        <w:t xml:space="preserve">valjalo je ovim rješenjem, a temeljem odredbe čl. 112. st. 6. SZ-a, </w:t>
      </w:r>
      <w:r w:rsidR="009E7343">
        <w:t xml:space="preserve">naložiti Financijskoj agenciji da naloži banci prijenos zaplijenjenog iznosa predujma od </w:t>
      </w:r>
      <w:r w:rsidR="00BA718D">
        <w:t>25,00</w:t>
      </w:r>
      <w:r w:rsidR="009E7343">
        <w:t xml:space="preserve"> kn na račun ovog suda.</w:t>
      </w:r>
    </w:p>
    <w:p w:rsidRDefault="009E7343" w:rsidP="00C84611" w:rsidR="009E7343">
      <w:pPr>
        <w:ind w:firstLine="708"/>
        <w:jc w:val="both"/>
      </w:pPr>
    </w:p>
    <w:p w:rsidRDefault="009E7343" w:rsidP="00C84611" w:rsidR="009E7343">
      <w:pPr>
        <w:ind w:firstLine="708"/>
        <w:jc w:val="both"/>
      </w:pPr>
      <w:r>
        <w:t xml:space="preserve">Stoga je riješeno kao u izreci ovog rješenja. </w:t>
      </w:r>
    </w:p>
    <w:p w:rsidRDefault="009E7343" w:rsidP="00C84611" w:rsidR="009E7343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5044E6">
        <w:t>18. svibnja</w:t>
      </w:r>
      <w:r w:rsidR="00BA718D">
        <w:t xml:space="preserve">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5044E6">
      <w:r w:rsidRPr="007A5897">
        <w:t>u roku od 8 dana</w:t>
      </w:r>
      <w:r w:rsidR="005044E6">
        <w:t xml:space="preserve"> od dana dostave rješenja</w:t>
      </w:r>
      <w:r w:rsidRPr="007A5897">
        <w:t>,</w:t>
      </w:r>
    </w:p>
    <w:p w:rsidRDefault="002454B3" w:rsidP="002454B3" w:rsidR="002454B3" w:rsidRPr="007A5897">
      <w:r w:rsidRPr="007A5897">
        <w:t>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5044E6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42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BA718D">
      <w:t>4</w:t>
    </w:r>
    <w:r w:rsidR="005044E6">
      <w:t>809</w:t>
    </w:r>
    <w:r w:rsidR="00445FB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20EB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34CC"/>
    <w:rsid w:val="003F4A53"/>
    <w:rsid w:val="00445FBF"/>
    <w:rsid w:val="004736FC"/>
    <w:rsid w:val="0048062E"/>
    <w:rsid w:val="004B0A0A"/>
    <w:rsid w:val="004B4514"/>
    <w:rsid w:val="004B6701"/>
    <w:rsid w:val="004D27C4"/>
    <w:rsid w:val="005044E6"/>
    <w:rsid w:val="00520AC5"/>
    <w:rsid w:val="0053264E"/>
    <w:rsid w:val="00552ADA"/>
    <w:rsid w:val="00582442"/>
    <w:rsid w:val="005B42CC"/>
    <w:rsid w:val="005C29E3"/>
    <w:rsid w:val="005E2748"/>
    <w:rsid w:val="00667243"/>
    <w:rsid w:val="0067351F"/>
    <w:rsid w:val="00683588"/>
    <w:rsid w:val="006973FC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21100"/>
    <w:rsid w:val="00840981"/>
    <w:rsid w:val="00874E6C"/>
    <w:rsid w:val="008C24E1"/>
    <w:rsid w:val="008C33DF"/>
    <w:rsid w:val="008D3D0F"/>
    <w:rsid w:val="0094791B"/>
    <w:rsid w:val="009A0E71"/>
    <w:rsid w:val="009C5BC5"/>
    <w:rsid w:val="009D0D10"/>
    <w:rsid w:val="009E0FFF"/>
    <w:rsid w:val="009E7343"/>
    <w:rsid w:val="00A021C0"/>
    <w:rsid w:val="00A058DD"/>
    <w:rsid w:val="00A26712"/>
    <w:rsid w:val="00A51F97"/>
    <w:rsid w:val="00A675FB"/>
    <w:rsid w:val="00AE2532"/>
    <w:rsid w:val="00AF7785"/>
    <w:rsid w:val="00B1314F"/>
    <w:rsid w:val="00B37895"/>
    <w:rsid w:val="00B66704"/>
    <w:rsid w:val="00BA257E"/>
    <w:rsid w:val="00BA718D"/>
    <w:rsid w:val="00BE3247"/>
    <w:rsid w:val="00BF6F39"/>
    <w:rsid w:val="00C329FB"/>
    <w:rsid w:val="00C600C9"/>
    <w:rsid w:val="00C6724B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B151A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94FDC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2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2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2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2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2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2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2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2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201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4809</izvorni_sadrzaj>
    <derivirana_varijabla naziv="DomainObject.Predmet.Broj_1">4809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2018.</izvorni_sadrzaj>
    <derivirana_varijabla naziv="DomainObject.Predmet.DatumRjesavanja_1">3.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St-4809/2016</izvorni_sadrzaj>
    <derivirana_varijabla naziv="DomainObject.Predmet.OznakaBroj_1">St-4809/2016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HRVATSKI RODITELJ zastupanog po punomoćniku Vesna Sabolović</izvorni_sadrzaj>
    <derivirana_varijabla naziv="DomainObject.Predmet.ProtustrankaFormated_1">  UDRUGA HRVATSKI RODITELJ zastupanog po punomoćniku Vesna Sabolović</derivirana_varijabla>
  </DomainObject.Predmet.ProtustrankaFormated>
  <DomainObject.Predmet.ProtustrankaFormatedOIB>
    <izvorni_sadrzaj>  UDRUGA HRVATSKI RODITELJ, OIB 56935848728 zastupanog po punomoćniku Vesna Sabolović</izvorni_sadrzaj>
    <derivirana_varijabla naziv="DomainObject.Predmet.ProtustrankaFormatedOIB_1">  UDRUGA HRVATSKI RODITELJ, OIB 56935848728 zastupanog po punomoćniku Vesna Sabolović</derivirana_varijabla>
  </DomainObject.Predmet.ProtustrankaFormatedOIB>
  <DomainObject.Predmet.ProtustrankaFormatedWithAdress>
    <izvorni_sadrzaj> UDRUGA HRVATSKI RODITELJ, Vida Došena 26, 10000 Zagreb zastupanog po punomoćniku Vesna Sabolović</izvorni_sadrzaj>
    <derivirana_varijabla naziv="DomainObject.Predmet.ProtustrankaFormatedWithAdress_1"> UDRUGA HRVATSKI RODITELJ, Vida Došena 26, 10000 Zagreb zastupanog po punomoćniku Vesna Sabolović</derivirana_varijabla>
  </DomainObject.Predmet.ProtustrankaFormatedWithAdress>
  <DomainObject.Predmet.ProtustrankaFormatedWithAdressOIB>
    <izvorni_sadrzaj> UDRUGA HRVATSKI RODITELJ, OIB 56935848728, Vida Došena 26, 10000 Zagreb zastupanog po punomoćniku Vesna Sabolović</izvorni_sadrzaj>
    <derivirana_varijabla naziv="DomainObject.Predmet.ProtustrankaFormatedWithAdressOIB_1"> UDRUGA HRVATSKI RODITELJ, OIB 56935848728, Vida Došena 26, 10000 Zagreb zastupanog po punomoćniku Vesna Sabolović</derivirana_varijabla>
  </DomainObject.Predmet.ProtustrankaFormatedWithAdressOIB>
  <DomainObject.Predmet.ProtustrankaWithAdress>
    <izvorni_sadrzaj>UDRUGA HRVATSKI RODITELJ Vida Došena 26, 10000 Zagreb</izvorni_sadrzaj>
    <derivirana_varijabla naziv="DomainObject.Predmet.ProtustrankaWithAdress_1">UDRUGA HRVATSKI RODITELJ Vida Došena 26, 10000 Zagreb</derivirana_varijabla>
  </DomainObject.Predmet.ProtustrankaWithAdress>
  <DomainObject.Predmet.ProtustrankaWithAdressOIB>
    <izvorni_sadrzaj>UDRUGA HRVATSKI RODITELJ, OIB 56935848728, Vida Došena 26, 10000 Zagreb</izvorni_sadrzaj>
    <derivirana_varijabla naziv="DomainObject.Predmet.ProtustrankaWithAdressOIB_1">UDRUGA HRVATSKI RODITELJ, OIB 56935848728, Vida Došena 26, 10000 Zagreb</derivirana_varijabla>
  </DomainObject.Predmet.ProtustrankaWithAdressOIB>
  <DomainObject.Predmet.ProtustrankaNazivFormated>
    <izvorni_sadrzaj>UDRUGA HRVATSKI RODITELJ</izvorni_sadrzaj>
    <derivirana_varijabla naziv="DomainObject.Predmet.ProtustrankaNazivFormated_1">UDRUGA HRVATSKI RODITELJ</derivirana_varijabla>
  </DomainObject.Predmet.ProtustrankaNazivFormated>
  <DomainObject.Predmet.ProtustrankaNazivFormatedOIB>
    <izvorni_sadrzaj>UDRUGA HRVATSKI RODITELJ, OIB 56935848728</izvorni_sadrzaj>
    <derivirana_varijabla naziv="DomainObject.Predmet.ProtustrankaNazivFormatedOIB_1">UDRUGA HRVATSKI RODITELJ, OIB 56935848728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 RODITELJ zastupanog po punomoćniku Vesna Sabolović</item>
    </izvorni_sadrzaj>
    <derivirana_varijabla naziv="DomainObject.Predmet.ProtuStrankaListFormated_1">
      <item>UDRUGA HRVATSKI RODITELJ zastupanog po punomoćniku Vesna Sabolović</item>
    </derivirana_varijabla>
  </DomainObject.Predmet.ProtuStrankaListFormated>
  <DomainObject.Predmet.ProtuStrankaListFormatedOIB>
    <izvorni_sadrzaj>
      <item>UDRUGA HRVATSKI RODITELJ, OIB 56935848728 zastupanog po punomoćniku Vesna Sabolović</item>
    </izvorni_sadrzaj>
    <derivirana_varijabla naziv="DomainObject.Predmet.ProtuStrankaListFormatedOIB_1">
      <item>UDRUGA HRVATSKI RODITELJ, OIB 56935848728 zastupanog po punomoćniku Vesna Sabolović</item>
    </derivirana_varijabla>
  </DomainObject.Predmet.ProtuStrankaListFormatedOIB>
  <DomainObject.Predmet.ProtuStrankaListFormatedWithAdress>
    <izvorni_sadrzaj>
      <item>UDRUGA HRVATSKI RODITELJ, Vida Došena 26, 10000 Zagreb zastupanog po punomoćniku Vesna Sabolović</item>
    </izvorni_sadrzaj>
    <derivirana_varijabla naziv="DomainObject.Predmet.ProtuStrankaListFormatedWithAdress_1">
      <item>UDRUGA HRVATSKI RODITELJ, Vida Došena 26, 10000 Zagreb zastupanog po punomoćniku Vesna Sabolović</item>
    </derivirana_varijabla>
  </DomainObject.Predmet.ProtuStrankaListFormatedWithAdress>
  <DomainObject.Predmet.ProtuStrankaListFormatedWithAdressOIB>
    <izvorni_sadrzaj>
      <item>UDRUGA HRVATSKI RODITELJ, OIB 56935848728, Vida Došena 26, 10000 Zagreb zastupanog po punomoćniku Vesna Sabolović</item>
    </izvorni_sadrzaj>
    <derivirana_varijabla naziv="DomainObject.Predmet.ProtuStrankaListFormatedWithAdressOIB_1">
      <item>UDRUGA HRVATSKI RODITELJ, OIB 56935848728, Vida Došena 26, 10000 Zagreb zastupanog po punomoćniku Vesna Sabolović</item>
    </derivirana_varijabla>
  </DomainObject.Predmet.ProtuStrankaListFormatedWithAdressOIB>
  <DomainObject.Predmet.ProtuStrankaListNazivFormated>
    <izvorni_sadrzaj>
      <item>UDRUGA HRVATSKI RODITELJ</item>
    </izvorni_sadrzaj>
    <derivirana_varijabla naziv="DomainObject.Predmet.ProtuStrankaListNazivFormated_1">
      <item>UDRUGA HRVATSKI RODITELJ</item>
    </derivirana_varijabla>
  </DomainObject.Predmet.ProtuStrankaListNazivFormated>
  <DomainObject.Predmet.ProtuStrankaListNazivFormatedOIB>
    <izvorni_sadrzaj>
      <item>UDRUGA HRVATSKI RODITELJ, OIB 56935848728</item>
    </izvorni_sadrzaj>
    <derivirana_varijabla naziv="DomainObject.Predmet.ProtuStrankaListNazivFormatedOIB_1">
      <item>UDRUGA HRVATSKI RODITELJ, OIB 56935848728</item>
    </derivirana_varijabla>
  </DomainObject.Predmet.ProtuStrankaListNazivFormatedOIB>
  <DomainObject.Predmet.OstaliListFormated>
    <izvorni_sadrzaj>
      <item>Vesna Sabolović punomoćnik sudionika u postupku UDRUGA HRVATSKI RODITELJ</item>
    </izvorni_sadrzaj>
    <derivirana_varijabla naziv="DomainObject.Predmet.OstaliListFormated_1">
      <item>Vesna Sabolović punomoćnik sudionika u postupku UDRUGA HRVATSKI RODITELJ</item>
    </derivirana_varijabla>
  </DomainObject.Predmet.OstaliListFormated>
  <DomainObject.Predmet.OstaliListFormatedOIB>
    <izvorni_sadrzaj>
      <item>Vesna Sabolović, OIB 24594919986 punomoćnik sudionika u postupku UDRUGA HRVATSKI RODITELJ</item>
    </izvorni_sadrzaj>
    <derivirana_varijabla naziv="DomainObject.Predmet.OstaliListFormatedOIB_1">
      <item>Vesna Sabolović, OIB 24594919986 punomoćnik sudionika u postupku UDRUGA HRVATSKI RODITELJ</item>
    </derivirana_varijabla>
  </DomainObject.Predmet.OstaliListFormatedOIB>
  <DomainObject.Predmet.OstaliListFormatedWithAdress>
    <izvorni_sadrzaj>
      <item>Vesna Sabolović, Ulica Vida Došena 26, 10000 Zagreb punomoćnik sudionika u postupku UDRUGA HRVATSKI RODITELJ</item>
    </izvorni_sadrzaj>
    <derivirana_varijabla naziv="DomainObject.Predmet.OstaliListFormatedWithAdress_1">
      <item>Vesna Sabolović, Ulica Vida Došena 26, 10000 Zagreb punomoćnik sudionika u postupku UDRUGA HRVATSKI RODITELJ</item>
    </derivirana_varijabla>
  </DomainObject.Predmet.OstaliListFormatedWithAdress>
  <DomainObject.Predmet.OstaliListFormatedWithAdressOIB>
    <izvorni_sadrzaj>
      <item>Vesna Sabolović, OIB 24594919986, Ulica Vida Došena 26, 10000 Zagreb punomoćnik sudionika u postupku UDRUGA HRVATSKI RODITELJ</item>
    </izvorni_sadrzaj>
    <derivirana_varijabla naziv="DomainObject.Predmet.OstaliListFormatedWithAdressOIB_1">
      <item>Vesna Sabolović, OIB 24594919986, Ulica Vida Došena 26, 10000 Zagreb punomoćnik sudionika u postupku UDRUGA HRVATSKI RODITELJ</item>
    </derivirana_varijabla>
  </DomainObject.Predmet.OstaliListFormatedWithAdressOIB>
  <DomainObject.Predmet.OstaliListNazivFormated>
    <izvorni_sadrzaj>
      <item>Vesna Sabolović</item>
    </izvorni_sadrzaj>
    <derivirana_varijabla naziv="DomainObject.Predmet.OstaliListNazivFormated_1">
      <item>Vesna Sabolović</item>
    </derivirana_varijabla>
  </DomainObject.Predmet.OstaliListNazivFormated>
  <DomainObject.Predmet.OstaliListNazivFormatedOIB>
    <izvorni_sadrzaj>
      <item>Vesna Sabolović, OIB 24594919986</item>
    </izvorni_sadrzaj>
    <derivirana_varijabla naziv="DomainObject.Predmet.OstaliListNazivFormatedOIB_1">
      <item>Vesna Sabolović, OIB 24594919986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 RODITELJ</izvorni_sadrzaj>
    <derivirana_varijabla naziv="DomainObject.Predmet.ProtustrankaIDrugi_1">UDRUGA HRVATSKI RODITELJ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 RODITELJ, OIB 56935848728, Vida Došena 26, 10000 Zagreb</izvorni_sadrzaj>
    <derivirana_varijabla naziv="DomainObject.Predmet.ProtustrankaIDrugiAdressOIB_1">UDRUGA HRVATSKI RODITELJ, OIB 56935848728, Vida Došena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2018.</izvorni_sadrzaj>
    <derivirana_varijabla naziv="DomainObject.Predmet.OdlukaRjesenje.DatumDonosenjaOdluke_1">3.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St-4809/2016-27</izvorni_sadrzaj>
    <derivirana_varijabla naziv="DomainObject.Predmet.OdlukaRjesenje.Oznaka_1">St-4809/2016-27</derivirana_varijabla>
  </DomainObject.Predmet.OdlukaRjesenje.Oznaka>
  <DomainObject.Predmet.SudioniciListNaziv>
    <izvorni_sadrzaj>
      <item>FINA Regionalni centar Zagreb</item>
      <item>UDRUGA HRVATSKI RODITELJ</item>
      <item>Vesna Sabolović</item>
    </izvorni_sadrzaj>
    <derivirana_varijabla naziv="DomainObject.Predmet.SudioniciListNaziv_1">
      <item>FINA Regionalni centar Zagreb</item>
      <item>UDRUGA HRVATSKI RODITELJ</item>
      <item>Vesna Sabolović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HRVATSKI RODITELJ, OIB 56935848728, Vida Došena 26,10000 Zagreb</item>
      <item>Vesna Sabolović, OIB 24594919986, Ulica Vida Došena 26,10000 Zagreb</item>
    </izvorni_sadrzaj>
    <derivirana_varijabla naziv="DomainObject.Predmet.SudioniciListAdressOIB_1">
      <item>FINA Regionalni centar Zagreb, OIB 85821130368, Trg svibanjskih žrtava 1995. 1,10000 Zagreb</item>
      <item>UDRUGA HRVATSKI RODITELJ, OIB 56935848728, Vida Došena 26,10000 Zagreb</item>
      <item>Vesna Sabolović, OIB 24594919986, Ulica Vida Došena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56935848728</item>
      <item>, OIB 24594919986</item>
    </izvorni_sadrzaj>
    <derivirana_varijabla naziv="DomainObject.Predmet.SudioniciListNazivOIB_1">
      <item>, OIB 85821130368</item>
      <item>, OIB 56935848728</item>
      <item>, OIB 24594919986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3E143-3F7B-43B2-A6E5-995082BB8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2254</properties:Characters>
  <properties:Lines>67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2018-05-18T11:40:00Z</dcterms:created>
  <dc:creator>gboljkovac</dc:creator>
  <cp:lastModifiedBy>Renata Klokočki</cp:lastModifiedBy>
  <cp:lastPrinted>2017-09-11T09:56:00Z</cp:lastPrinted>
  <dcterms:modified xmlns:xsi="http://www.w3.org/2001/XMLSchema-instance" xsi:type="dcterms:W3CDTF">2018-05-18T11:42:00Z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prijenos zaplijenjenog iznosa predujma na račun suda-čl. 112.st.6. SZ-a-2018-bilo u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