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e051" w14:paraId="968e051" w:rsidRDefault="00D676F9" w:rsidP="00910611" w:rsidR="00D676F9" w:rsidRPr="00D676F9">
      <w:pPr>
        <w:ind w:firstLine="708"/>
        <w15:collapsed w:val="false"/>
      </w:pPr>
      <w:bookmarkStart w:name="_GoBack" w:id="0"/>
      <w:bookmarkEnd w:id="0"/>
      <w:r w:rsidRPr="00D676F9">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676F9" w:rsidP="00910611" w:rsidR="00D676F9" w:rsidRPr="00D676F9">
      <w:r w:rsidRPr="00D676F9">
        <w:rPr>
          <w:rFonts w:eastAsia="MS Mincho"/>
        </w:rPr>
        <w:t>REPUBLIKA HRVATSKA</w:t>
      </w:r>
    </w:p>
    <w:p w:rsidRDefault="00D676F9" w:rsidP="00910611" w:rsidR="00D676F9" w:rsidRPr="00D676F9">
      <w:r w:rsidRPr="00D676F9">
        <w:rPr>
          <w:rFonts w:eastAsia="MS Mincho"/>
        </w:rPr>
        <w:t>TRGOVAČKI SUD U RIJECI</w:t>
      </w:r>
    </w:p>
    <w:p w:rsidRDefault="00D676F9" w:rsidR="00D676F9" w:rsidRPr="00D676F9">
      <w:pPr>
        <w:rPr>
          <w:rFonts w:eastAsia="MS Mincho"/>
        </w:rPr>
      </w:pPr>
      <w:r w:rsidRPr="00D676F9">
        <w:rPr>
          <w:rFonts w:eastAsia="MS Mincho"/>
        </w:rPr>
        <w:t xml:space="preserve">      Rijeka, Zadarska 1 i 3</w:t>
      </w:r>
    </w:p>
    <w:p w:rsidRDefault="00A07A3A" w:rsidP="00A07A3A" w:rsidR="00A07A3A" w:rsidRPr="00D676F9">
      <w:pPr>
        <w:jc w:val="center"/>
      </w:pPr>
    </w:p>
    <w:p w:rsidRDefault="00A07A3A" w:rsidP="00A07A3A" w:rsidR="00A07A3A" w:rsidRPr="00D676F9">
      <w:pPr>
        <w:jc w:val="center"/>
        <w:rPr>
          <w:bCs/>
        </w:rPr>
      </w:pPr>
    </w:p>
    <w:p w:rsidRDefault="00A07A3A" w:rsidP="00A07A3A" w:rsidR="00A07A3A" w:rsidRPr="00D676F9">
      <w:pPr>
        <w:jc w:val="center"/>
        <w:rPr>
          <w:bCs/>
        </w:rPr>
      </w:pPr>
      <w:r w:rsidRPr="00D676F9">
        <w:rPr>
          <w:bCs/>
        </w:rPr>
        <w:t>R E P U B L I K A    H R V A T S K A</w:t>
      </w:r>
    </w:p>
    <w:p w:rsidRDefault="00A07A3A" w:rsidP="00A07A3A" w:rsidR="00A07A3A" w:rsidRPr="00D676F9">
      <w:pPr>
        <w:jc w:val="center"/>
        <w:rPr>
          <w:bCs/>
        </w:rPr>
      </w:pPr>
      <w:r w:rsidRPr="00D676F9">
        <w:rPr>
          <w:bCs/>
        </w:rPr>
        <w:t>R J E Š E N J E</w:t>
      </w:r>
    </w:p>
    <w:p w:rsidRDefault="00A07A3A" w:rsidP="00A07A3A" w:rsidR="00A07A3A" w:rsidRPr="00D676F9">
      <w:pPr>
        <w:jc w:val="both"/>
      </w:pPr>
    </w:p>
    <w:p w:rsidRDefault="00A07A3A" w:rsidP="00A07A3A" w:rsidR="00A07A3A" w:rsidRPr="00D676F9">
      <w:pPr>
        <w:jc w:val="both"/>
      </w:pPr>
    </w:p>
    <w:p w:rsidRDefault="00A07A3A" w:rsidP="00A07A3A" w:rsidR="00A07A3A" w:rsidRPr="00D676F9">
      <w:pPr>
        <w:jc w:val="both"/>
        <w:rPr>
          <w:rFonts w:cs="Arial" w:hAnsi="Arial" w:ascii="Arial"/>
          <w:color w:val="003366"/>
          <w:sz w:val="18"/>
          <w:szCs w:val="18"/>
        </w:rPr>
      </w:pPr>
      <w:r w:rsidRPr="00D676F9">
        <w:tab/>
      </w:r>
      <w:r w:rsidRPr="00D676F9">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D676F9">
        <w:rPr>
          <w:bCs/>
        </w:rPr>
        <w:t>MORNING STAR</w:t>
      </w:r>
      <w:r w:rsidRPr="00D676F9">
        <w:t xml:space="preserve"> j. d. o. o. za turizam i ugostiteljstvo i djelatnost turističke agencije Novalja, Put Lokvice 38, OIB: 45390514811, MBS: 040361312</w:t>
      </w:r>
      <w:r w:rsidRPr="00D676F9">
        <w:rPr>
          <w:rFonts w:cs="Arial" w:hAnsi="Arial" w:ascii="Arial"/>
          <w:color w:val="003366"/>
          <w:sz w:val="18"/>
          <w:szCs w:val="18"/>
        </w:rPr>
        <w:t>,</w:t>
      </w:r>
      <w:r w:rsidRPr="00D676F9">
        <w:t xml:space="preserve"> dana 1. veljače 2018.  </w:t>
      </w:r>
    </w:p>
    <w:p w:rsidRDefault="00A07A3A" w:rsidP="00A07A3A" w:rsidR="00A07A3A" w:rsidRPr="00D676F9">
      <w:pPr>
        <w:jc w:val="center"/>
        <w:rPr>
          <w:bCs/>
        </w:rPr>
      </w:pPr>
    </w:p>
    <w:p w:rsidRDefault="00A07A3A" w:rsidP="00A07A3A" w:rsidR="00A07A3A" w:rsidRPr="00D676F9">
      <w:pPr>
        <w:jc w:val="center"/>
        <w:rPr>
          <w:bCs/>
        </w:rPr>
      </w:pPr>
      <w:r w:rsidRPr="00D676F9">
        <w:rPr>
          <w:bCs/>
        </w:rPr>
        <w:t>r i j e š i o  j e</w:t>
      </w:r>
    </w:p>
    <w:p w:rsidRDefault="00A07A3A" w:rsidP="00A07A3A" w:rsidR="00A07A3A" w:rsidRPr="00D676F9">
      <w:pPr>
        <w:jc w:val="center"/>
        <w:rPr>
          <w:bCs/>
        </w:rPr>
      </w:pPr>
    </w:p>
    <w:p w:rsidRDefault="00A07A3A" w:rsidP="00A07A3A" w:rsidR="00A07A3A" w:rsidRPr="00D676F9">
      <w:pPr>
        <w:ind w:firstLine="1440"/>
        <w:jc w:val="both"/>
      </w:pPr>
      <w:r w:rsidRPr="00D676F9">
        <w:t xml:space="preserve">I. Privremenom stečajnom upravitelju Danku Šinki, OIB: 43572319915, Trg slobode 8, Osijek određuje se jednokratna nagrada za poslove obavljene u prethodnom postupku u iznosu od 4.000,00 kn u bruto iznosu, to jest iznosu prije odbitka pripadajućih doprinosa iz osnovice, poreza ili drugih naknada.  </w:t>
      </w:r>
    </w:p>
    <w:p w:rsidRDefault="00A07A3A" w:rsidP="00A07A3A" w:rsidR="00A07A3A" w:rsidRPr="00D676F9">
      <w:pPr>
        <w:ind w:firstLine="1418"/>
        <w:jc w:val="both"/>
      </w:pPr>
      <w:r w:rsidRPr="00D676F9">
        <w:t xml:space="preserve">II. Privremenom stečajnom upravitelju Danku Šinki, OIB: 43572319915, Trg slobode 8, Osijek određuje se naknada troškova učinjenih u prethodnom postupku u iznosu od 82,54 kn neto. </w:t>
      </w:r>
    </w:p>
    <w:p w:rsidRDefault="00A07A3A" w:rsidP="00A07A3A" w:rsidR="00A07A3A" w:rsidRPr="00D676F9">
      <w:pPr>
        <w:ind w:firstLine="1418"/>
        <w:jc w:val="both"/>
      </w:pPr>
      <w:r w:rsidRPr="00D676F9">
        <w:t xml:space="preserve">III. Odbija se kao neosnovan zahtjev za naknadu troška privremenog stečajnog upravitelja Danka Šinke, OIB: 43572319915, Trg slobode 8, Osijek u iznosu od 2.387,00 kn neto. </w:t>
      </w:r>
    </w:p>
    <w:p w:rsidRDefault="00A07A3A" w:rsidP="00A07A3A" w:rsidR="00A07A3A" w:rsidRPr="00D676F9">
      <w:pPr>
        <w:jc w:val="center"/>
        <w:rPr>
          <w:bCs/>
        </w:rPr>
      </w:pPr>
    </w:p>
    <w:p w:rsidRDefault="00A07A3A" w:rsidP="00A07A3A" w:rsidR="00A07A3A" w:rsidRPr="00D676F9">
      <w:pPr>
        <w:jc w:val="center"/>
        <w:rPr>
          <w:bCs/>
        </w:rPr>
      </w:pPr>
      <w:r w:rsidRPr="00D676F9">
        <w:rPr>
          <w:bCs/>
        </w:rPr>
        <w:t>Obrazloženje</w:t>
      </w:r>
    </w:p>
    <w:p w:rsidRDefault="00A07A3A" w:rsidP="00A07A3A" w:rsidR="00A07A3A" w:rsidRPr="00D676F9">
      <w:pPr>
        <w:pStyle w:val="Zaglavlje"/>
        <w:ind w:firstLine="1418"/>
        <w:jc w:val="both"/>
        <w:rPr>
          <w:bCs/>
        </w:rPr>
      </w:pPr>
      <w:r w:rsidRPr="00D676F9">
        <w:rPr>
          <w:bCs/>
        </w:rPr>
        <w:tab/>
        <w:t xml:space="preserve">Rješenjem ovog suda </w:t>
      </w:r>
      <w:r w:rsidRPr="00D676F9">
        <w:t xml:space="preserve">posl. br. 14. St-317/2017-3 </w:t>
      </w:r>
      <w:r w:rsidRPr="00D676F9">
        <w:rPr>
          <w:bCs/>
        </w:rPr>
        <w:t xml:space="preserve">od 12. lipnja </w:t>
      </w:r>
      <w:r w:rsidRPr="00D676F9">
        <w:t>2017</w:t>
      </w:r>
      <w:r w:rsidRPr="00D676F9">
        <w:rPr>
          <w:bCs/>
        </w:rPr>
        <w:t>. pokrenut je prethodni postupak radi utvrđivanja uvjeta za otvaranje stečajnog postupka nad dužnikom MORNING STAR</w:t>
      </w:r>
      <w:r w:rsidRPr="00D676F9">
        <w:t xml:space="preserve"> j. d. o. o. za turizam i ugostiteljstvo i djelatnost turističke agencije Novalja, Put Lokvice 38, OIB: 45390514811, MBS: 040361312, a rješenjem posl. br. 14 St-317/2017-8 od 24. listopada 2017. </w:t>
      </w:r>
      <w:r w:rsidRPr="00D676F9">
        <w:rPr>
          <w:bCs/>
        </w:rPr>
        <w:t xml:space="preserve">je imenovan privremeni stečajni upravitelj </w:t>
      </w:r>
      <w:r w:rsidRPr="00D676F9">
        <w:t>Danko Šinka, OIB: 43572319915, Trg slobode 8, Osijek</w:t>
      </w:r>
      <w:r w:rsidRPr="00D676F9">
        <w:rPr>
          <w:bCs/>
        </w:rPr>
        <w:t>.</w:t>
      </w:r>
    </w:p>
    <w:p w:rsidRDefault="00A07A3A" w:rsidP="00A07A3A" w:rsidR="00A07A3A" w:rsidRPr="00D676F9">
      <w:pPr>
        <w:jc w:val="both"/>
        <w:rPr>
          <w:bCs/>
        </w:rPr>
      </w:pPr>
      <w:r w:rsidRPr="00D676F9">
        <w:rPr>
          <w:bCs/>
        </w:rPr>
        <w:t xml:space="preserve"> </w:t>
      </w:r>
      <w:r w:rsidRPr="00D676F9">
        <w:rPr>
          <w:bCs/>
        </w:rPr>
        <w:tab/>
      </w:r>
      <w:r w:rsidRPr="00D676F9">
        <w:rPr>
          <w:bCs/>
        </w:rPr>
        <w:tab/>
        <w:t>U prethodnom postupku privremeni stečajni upravitelj je po nalogu suda podnio dana 12. siječnja 2018. izvješće o gospodarsko-financijskom stanju dužnika.</w:t>
      </w:r>
    </w:p>
    <w:p w:rsidRDefault="00A07A3A" w:rsidP="00A07A3A" w:rsidR="00A07A3A" w:rsidRPr="00D676F9">
      <w:pPr>
        <w:jc w:val="both"/>
      </w:pPr>
      <w:r w:rsidRPr="00D676F9">
        <w:tab/>
      </w:r>
      <w:r w:rsidRPr="00D676F9">
        <w:tab/>
        <w:t xml:space="preserve">Slijedom navedenog, a na temelju čl. 94. st. 1., 2. i 3. Stečajnog zakona </w:t>
      </w:r>
      <w:r w:rsidRPr="00D676F9">
        <w:rPr>
          <w:bCs/>
        </w:rPr>
        <w:t>(dalje: SZ, objavljen u NN 71/15, 104/17)</w:t>
      </w:r>
      <w:r w:rsidRPr="00D676F9">
        <w:t xml:space="preserve"> u svezi sa člankom 119. stavak 6. SZ-a, valjalo je riješiti kao u točki I. izreke, a na temelju članka 128. stavak 9. SZ-a kao u točki II. izreke.</w:t>
      </w:r>
    </w:p>
    <w:p w:rsidRDefault="00A07A3A" w:rsidP="00A07A3A" w:rsidR="00A07A3A" w:rsidRPr="00D676F9">
      <w:pPr>
        <w:jc w:val="both"/>
      </w:pPr>
      <w:r w:rsidRPr="00D676F9">
        <w:tab/>
      </w:r>
      <w:r w:rsidRPr="00D676F9">
        <w:tab/>
        <w:t>Pri tome je privremenom stečajnom upravitelju priznato 17,94 kn za potvrdu o vlasništvu vozila, 50,00 kn za potvrdu o blokadi računa i 14,60 kn za poštansku dostavu izvješća.</w:t>
      </w:r>
    </w:p>
    <w:p w:rsidRDefault="00A07A3A" w:rsidP="00A07A3A" w:rsidR="00A07A3A" w:rsidRPr="00D676F9">
      <w:pPr>
        <w:jc w:val="both"/>
      </w:pPr>
      <w:r w:rsidRPr="00D676F9">
        <w:tab/>
      </w:r>
      <w:r w:rsidRPr="00D676F9">
        <w:tab/>
        <w:t xml:space="preserve">Zahtjev privremenog stečajnog upravitelja Danka Šinke, OIB: 43572319915, Trg slobode 8, Osijek u iznosu od  1.780,00 kn putnog troška na relaciji Osijek-Rijeka-Osijek, 384,00 kn cestarine na relaciji Osijek-Rijeka-Osijek i 223,00 kn za smještaj u Rijeci  valjalo je </w:t>
      </w:r>
      <w:r w:rsidRPr="00D676F9">
        <w:lastRenderedPageBreak/>
        <w:t xml:space="preserve">odbiti kao neosnovan na temelju odredbi članka 155. stavak 1. Zakona o parničnom postupku (objavljen u NN </w:t>
      </w:r>
      <w:r w:rsidRPr="00D676F9">
        <w:rPr>
          <w:rFonts w:cs="Arial"/>
        </w:rPr>
        <w:t>53/91, 91/92, 112/99, 88/01, 117/03, 88/05, 2/07-Odluka USRH, 84/08, 96/08, 123/08, 57/11, 148/11, 25/13 i 89/14; dalje: ZPP</w:t>
      </w:r>
      <w:r w:rsidRPr="00D676F9">
        <w:t>)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A07A3A" w:rsidP="00A07A3A" w:rsidR="00A07A3A" w:rsidRPr="00D676F9">
      <w:pPr>
        <w:jc w:val="both"/>
      </w:pPr>
    </w:p>
    <w:p w:rsidRDefault="00A07A3A" w:rsidP="00A07A3A" w:rsidR="00A07A3A" w:rsidRPr="00D676F9">
      <w:pPr>
        <w:jc w:val="center"/>
      </w:pPr>
      <w:r w:rsidRPr="00D676F9">
        <w:t xml:space="preserve"> Rijeka, 1. veljače 2018. </w:t>
      </w:r>
    </w:p>
    <w:p w:rsidRDefault="00A07A3A" w:rsidP="00A07A3A" w:rsidR="00A07A3A" w:rsidRPr="00D676F9">
      <w:pPr>
        <w:jc w:val="center"/>
      </w:pPr>
      <w:r w:rsidRPr="00D676F9">
        <w:t>.</w:t>
      </w:r>
    </w:p>
    <w:p w:rsidRDefault="00A07A3A" w:rsidP="00A07A3A" w:rsidR="00A07A3A" w:rsidRPr="00D676F9">
      <w:pPr>
        <w:jc w:val="both"/>
      </w:pPr>
      <w:r w:rsidRPr="00D676F9">
        <w:tab/>
        <w:t xml:space="preserve">                 </w:t>
      </w:r>
      <w:r w:rsidRPr="00D676F9">
        <w:tab/>
      </w:r>
      <w:r w:rsidRPr="00D676F9">
        <w:tab/>
      </w:r>
      <w:r w:rsidRPr="00D676F9">
        <w:tab/>
      </w:r>
      <w:r w:rsidRPr="00D676F9">
        <w:tab/>
      </w:r>
      <w:r w:rsidRPr="00D676F9">
        <w:tab/>
      </w:r>
      <w:r w:rsidRPr="00D676F9">
        <w:tab/>
        <w:t xml:space="preserve">                Sudac                 </w:t>
      </w:r>
    </w:p>
    <w:p w:rsidRDefault="00A07A3A" w:rsidP="00A07A3A" w:rsidR="00A07A3A" w:rsidRPr="00D676F9">
      <w:pPr>
        <w:ind w:left="2160"/>
        <w:jc w:val="both"/>
      </w:pPr>
      <w:r w:rsidRPr="00D676F9">
        <w:t xml:space="preserve">                     </w:t>
      </w:r>
      <w:r w:rsidRPr="00D676F9">
        <w:tab/>
      </w:r>
      <w:r w:rsidRPr="00D676F9">
        <w:tab/>
        <w:t xml:space="preserve">                                 Vera Jelenović </w:t>
      </w:r>
    </w:p>
    <w:p w:rsidRDefault="00A07A3A" w:rsidP="00A07A3A" w:rsidR="00A07A3A" w:rsidRPr="00D676F9"/>
    <w:p w:rsidRDefault="00A07A3A" w:rsidP="00A07A3A" w:rsidR="00A07A3A" w:rsidRPr="00D676F9"/>
    <w:p w:rsidRDefault="00A07A3A" w:rsidP="00A07A3A" w:rsidR="00A07A3A" w:rsidRPr="00D676F9">
      <w:r w:rsidRPr="00D676F9">
        <w:t>UPUTA O PRAVNOM LIJEKU:</w:t>
      </w:r>
    </w:p>
    <w:p w:rsidRDefault="00A07A3A" w:rsidP="00A07A3A" w:rsidR="00A07A3A" w:rsidRPr="00D676F9">
      <w:pPr>
        <w:jc w:val="both"/>
      </w:pPr>
      <w:r w:rsidRPr="00D676F9">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D930A1" w:rsidR="00D930A1" w:rsidRPr="00D676F9"/>
    <w:sectPr w:rsidR="00D930A1" w:rsidRPr="00D676F9">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A51" w:rsidP="00A07A3A" w:rsidR="009E4A51">
      <w:r>
        <w:separator/>
      </w:r>
    </w:p>
  </w:endnote>
  <w:endnote w:id="0" w:type="continuationSeparator">
    <w:p w:rsidRDefault="009E4A51" w:rsidP="00A07A3A" w:rsidR="009E4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0139312"/>
      <w:docPartObj>
        <w:docPartGallery w:val="Page Numbers (Bottom of Page)"/>
        <w:docPartUnique/>
      </w:docPartObj>
    </w:sdtPr>
    <w:sdtEndPr/>
    <w:sdtContent>
      <w:p w:rsidRDefault="00D676F9" w:rsidR="00D676F9">
        <w:pPr>
          <w:pStyle w:val="Podnoje"/>
          <w:jc w:val="center"/>
        </w:pPr>
        <w:r>
          <w:fldChar w:fldCharType="begin"/>
        </w:r>
        <w:r>
          <w:instrText>PAGE   \* MERGEFORMAT</w:instrText>
        </w:r>
        <w:r>
          <w:fldChar w:fldCharType="separate"/>
        </w:r>
        <w:r w:rsidR="00E51706">
          <w:rPr>
            <w:noProof/>
          </w:rPr>
          <w:t>1</w:t>
        </w:r>
        <w:r>
          <w:fldChar w:fldCharType="end"/>
        </w:r>
      </w:p>
    </w:sdtContent>
  </w:sdt>
  <w:p w:rsidRDefault="00D676F9" w:rsidR="00D676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A51" w:rsidP="00A07A3A" w:rsidR="009E4A51">
      <w:r>
        <w:separator/>
      </w:r>
    </w:p>
  </w:footnote>
  <w:footnote w:id="0" w:type="continuationSeparator">
    <w:p w:rsidRDefault="009E4A51" w:rsidP="00A07A3A" w:rsidR="009E4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A3A" w:rsidP="00A07A3A" w:rsidR="00A07A3A" w:rsidRPr="00D676F9">
    <w:pPr>
      <w:jc w:val="right"/>
    </w:pPr>
    <w:r>
      <w:rPr>
        <w:b/>
      </w:rPr>
      <w:t xml:space="preserve">        </w:t>
    </w:r>
    <w:r>
      <w:rPr>
        <w:b/>
      </w:rPr>
      <w:tab/>
    </w:r>
    <w:r w:rsidR="00D676F9">
      <w:rPr>
        <w:b/>
      </w:rPr>
      <w:tab/>
    </w:r>
    <w:r w:rsidR="00D676F9">
      <w:rPr>
        <w:b/>
      </w:rPr>
      <w:tab/>
    </w:r>
    <w:r w:rsidR="00D676F9">
      <w:rPr>
        <w:b/>
      </w:rPr>
      <w:tab/>
    </w:r>
    <w:r w:rsidR="00D676F9">
      <w:rPr>
        <w:b/>
      </w:rPr>
      <w:tab/>
    </w:r>
    <w:r w:rsidR="00D676F9">
      <w:rPr>
        <w:b/>
      </w:rPr>
      <w:tab/>
    </w:r>
    <w:r w:rsidR="00D676F9">
      <w:rPr>
        <w:b/>
      </w:rPr>
      <w:tab/>
    </w:r>
    <w:r w:rsidR="00D676F9" w:rsidRPr="00D676F9">
      <w:tab/>
      <w:t>Posl</w:t>
    </w:r>
    <w:r w:rsidR="00D676F9">
      <w:t xml:space="preserve">ovni broj </w:t>
    </w:r>
    <w:r w:rsidR="00D676F9" w:rsidRPr="00D676F9">
      <w:t xml:space="preserve"> 14</w:t>
    </w:r>
    <w:r w:rsidR="00D676F9">
      <w:t>.</w:t>
    </w:r>
    <w:r w:rsidR="00D676F9" w:rsidRPr="00D676F9">
      <w:t xml:space="preserve"> St-317/2017-17</w:t>
    </w:r>
  </w:p>
  <w:p w:rsidRDefault="00A07A3A" w:rsidR="00A07A3A">
    <w:pPr>
      <w:pStyle w:val="Zaglavlje"/>
    </w:pPr>
  </w:p>
  <w:p w:rsidRDefault="00A07A3A" w:rsidR="00A07A3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7A3A"/>
    <w:rsid w:val="009E4A51"/>
    <w:rsid w:val="00A07A3A"/>
    <w:rsid w:val="00D676F9"/>
    <w:rsid w:val="00D930A1"/>
    <w:rsid w:val="00E517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7A3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7A3A"/>
    <w:pPr>
      <w:tabs>
        <w:tab w:pos="4536" w:val="center"/>
        <w:tab w:pos="9072" w:val="right"/>
      </w:tabs>
    </w:pPr>
  </w:style>
  <w:style w:customStyle="true" w:styleId="ZaglavljeChar" w:type="character">
    <w:name w:val="Zaglavlje Char"/>
    <w:basedOn w:val="Zadanifontodlomka"/>
    <w:link w:val="Zaglavlje"/>
    <w:uiPriority w:val="99"/>
    <w:rsid w:val="00A07A3A"/>
    <w:rPr>
      <w:rFonts w:cs="Times New Roman" w:eastAsia="Times New Roman"/>
      <w:szCs w:val="24"/>
      <w:lang w:eastAsia="hr-HR"/>
    </w:rPr>
  </w:style>
  <w:style w:styleId="Podnoje" w:type="paragraph">
    <w:name w:val="footer"/>
    <w:basedOn w:val="Normal"/>
    <w:link w:val="PodnojeChar"/>
    <w:uiPriority w:val="99"/>
    <w:unhideWhenUsed/>
    <w:rsid w:val="00A07A3A"/>
    <w:pPr>
      <w:tabs>
        <w:tab w:pos="4536" w:val="center"/>
        <w:tab w:pos="9072" w:val="right"/>
      </w:tabs>
    </w:pPr>
  </w:style>
  <w:style w:customStyle="true" w:styleId="PodnojeChar" w:type="character">
    <w:name w:val="Podnožje Char"/>
    <w:basedOn w:val="Zadanifontodlomka"/>
    <w:link w:val="Podnoje"/>
    <w:uiPriority w:val="99"/>
    <w:rsid w:val="00A07A3A"/>
    <w:rPr>
      <w:rFonts w:cs="Times New Roman" w:eastAsia="Times New Roman"/>
      <w:szCs w:val="24"/>
      <w:lang w:eastAsia="hr-HR"/>
    </w:rPr>
  </w:style>
  <w:style w:styleId="Tekstbalonia" w:type="paragraph">
    <w:name w:val="Balloon Text"/>
    <w:basedOn w:val="Normal"/>
    <w:link w:val="TekstbaloniaChar"/>
    <w:uiPriority w:val="99"/>
    <w:semiHidden/>
    <w:unhideWhenUsed/>
    <w:rsid w:val="00A07A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7A3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51706"/>
    <w:rPr>
      <w:color w:val="808080"/>
      <w:bdr w:space="0" w:sz="0" w:color="auto" w:val="none"/>
      <w:shd w:fill="auto" w:color="auto" w:val="clear"/>
    </w:rPr>
  </w:style>
  <w:style w:customStyle="true" w:styleId="eSPISCCParagraphDefaultFont" w:type="character">
    <w:name w:val="eSPIS_CC_Paragraph Default Font"/>
    <w:basedOn w:val="Zadanifontodlomka"/>
    <w:rsid w:val="00E517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1706"/>
    <w:rPr>
      <w:bdr w:space="0" w:sz="0" w:color="auto" w:val="none"/>
      <w:shd w:fill="FFFFCC" w:color="auto" w:val="clear"/>
      <w:lang w:val="hr-HR"/>
    </w:rPr>
  </w:style>
  <w:style w:customStyle="true" w:styleId="PozadinaSvijetloCrvena" w:type="character">
    <w:name w:val="Pozadina_SvijetloCrvena"/>
    <w:basedOn w:val="eSPISCCParagraphDefaultFont"/>
    <w:rsid w:val="00E517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17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7A3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7A3A"/>
    <w:pPr>
      <w:tabs>
        <w:tab w:pos="4536" w:val="center"/>
        <w:tab w:pos="9072" w:val="right"/>
      </w:tabs>
    </w:pPr>
  </w:style>
  <w:style w:customStyle="1" w:styleId="ZaglavljeChar" w:type="character">
    <w:name w:val="Zaglavlje Char"/>
    <w:basedOn w:val="Zadanifontodlomka"/>
    <w:link w:val="Zaglavlje"/>
    <w:uiPriority w:val="99"/>
    <w:rsid w:val="00A07A3A"/>
    <w:rPr>
      <w:rFonts w:cs="Times New Roman" w:eastAsia="Times New Roman"/>
      <w:szCs w:val="24"/>
      <w:lang w:eastAsia="hr-HR"/>
    </w:rPr>
  </w:style>
  <w:style w:styleId="Podnoje" w:type="paragraph">
    <w:name w:val="footer"/>
    <w:basedOn w:val="Normal"/>
    <w:link w:val="PodnojeChar"/>
    <w:uiPriority w:val="99"/>
    <w:unhideWhenUsed/>
    <w:rsid w:val="00A07A3A"/>
    <w:pPr>
      <w:tabs>
        <w:tab w:pos="4536" w:val="center"/>
        <w:tab w:pos="9072" w:val="right"/>
      </w:tabs>
    </w:pPr>
  </w:style>
  <w:style w:customStyle="1" w:styleId="PodnojeChar" w:type="character">
    <w:name w:val="Podnožje Char"/>
    <w:basedOn w:val="Zadanifontodlomka"/>
    <w:link w:val="Podnoje"/>
    <w:uiPriority w:val="99"/>
    <w:rsid w:val="00A07A3A"/>
    <w:rPr>
      <w:rFonts w:cs="Times New Roman" w:eastAsia="Times New Roman"/>
      <w:szCs w:val="24"/>
      <w:lang w:eastAsia="hr-HR"/>
    </w:rPr>
  </w:style>
  <w:style w:styleId="Tekstbalonia" w:type="paragraph">
    <w:name w:val="Balloon Text"/>
    <w:basedOn w:val="Normal"/>
    <w:link w:val="TekstbaloniaChar"/>
    <w:uiPriority w:val="99"/>
    <w:semiHidden/>
    <w:unhideWhenUsed/>
    <w:rsid w:val="00A07A3A"/>
    <w:rPr>
      <w:rFonts w:ascii="Tahoma" w:cs="Tahoma" w:hAnsi="Tahoma"/>
      <w:sz w:val="16"/>
      <w:szCs w:val="16"/>
    </w:rPr>
  </w:style>
  <w:style w:customStyle="1" w:styleId="TekstbaloniaChar" w:type="character">
    <w:name w:val="Tekst balončića Char"/>
    <w:basedOn w:val="Zadanifontodlomka"/>
    <w:link w:val="Tekstbalonia"/>
    <w:uiPriority w:val="99"/>
    <w:semiHidden/>
    <w:rsid w:val="00A07A3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51706"/>
    <w:rPr>
      <w:color w:val="808080"/>
      <w:bdr w:color="auto" w:space="0" w:sz="0" w:val="none"/>
      <w:shd w:color="auto" w:fill="auto" w:val="clear"/>
    </w:rPr>
  </w:style>
  <w:style w:customStyle="1" w:styleId="eSPISCCParagraphDefaultFont" w:type="character">
    <w:name w:val="eSPIS_CC_Paragraph Default Font"/>
    <w:basedOn w:val="Zadanifontodlomka"/>
    <w:rsid w:val="00E517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1706"/>
    <w:rPr>
      <w:bdr w:color="auto" w:space="0" w:sz="0" w:val="none"/>
      <w:shd w:color="auto" w:fill="FFFFCC" w:val="clear"/>
      <w:lang w:val="hr-HR"/>
    </w:rPr>
  </w:style>
  <w:style w:customStyle="1" w:styleId="PozadinaSvijetloCrvena" w:type="character">
    <w:name w:val="Pozadina_SvijetloCrvena"/>
    <w:basedOn w:val="eSPISCCParagraphDefaultFont"/>
    <w:rsid w:val="00E517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17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5912">
      <w:bodyDiv w:val="true"/>
      <w:marLeft w:val="0"/>
      <w:marRight w:val="0"/>
      <w:marTop w:val="0"/>
      <w:marBottom w:val="0"/>
      <w:divBdr>
        <w:top w:space="0" w:sz="0" w:color="auto" w:val="none"/>
        <w:left w:space="0" w:sz="0" w:color="auto" w:val="none"/>
        <w:bottom w:space="0" w:sz="0" w:color="auto" w:val="none"/>
        <w:right w:space="0" w:sz="0" w:color="auto" w:val="none"/>
      </w:divBdr>
    </w:div>
    <w:div w:id="228854697">
      <w:bodyDiv w:val="true"/>
      <w:marLeft w:val="0"/>
      <w:marRight w:val="0"/>
      <w:marTop w:val="0"/>
      <w:marBottom w:val="0"/>
      <w:divBdr>
        <w:top w:space="0" w:sz="0" w:color="auto" w:val="none"/>
        <w:left w:space="0" w:sz="0" w:color="auto" w:val="none"/>
        <w:bottom w:space="0" w:sz="0" w:color="auto" w:val="none"/>
        <w:right w:space="0" w:sz="0" w:color="auto" w:val="none"/>
      </w:divBdr>
    </w:div>
    <w:div w:id="1737818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trošak priv. st. upravitelju</izvorni_sadrzaj>
    <derivirana_varijabla naziv="DomainObject.Primjedba_1">nagrada i trošak priv. st. upravitelju</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MORNING STAR j.d.o.o.</izvorni_sadrzaj>
    <derivirana_varijabla naziv="DomainObject.Predmet.ProtustrankaFormated_1">  MORNING STAR j.d.o.o.</derivirana_varijabla>
  </DomainObject.Predmet.ProtustrankaFormated>
  <DomainObject.Predmet.ProtustrankaFormatedOIB>
    <izvorni_sadrzaj>  MORNING STAR j.d.o.o., OIB 45390514811</izvorni_sadrzaj>
    <derivirana_varijabla naziv="DomainObject.Predmet.ProtustrankaFormatedOIB_1">  MORNING STAR j.d.o.o., OIB 45390514811</derivirana_varijabla>
  </DomainObject.Predmet.ProtustrankaFormatedOIB>
  <DomainObject.Predmet.ProtustrankaFormatedWithAdress>
    <izvorni_sadrzaj> MORNING STAR j.d.o.o., Put Lokvice 38, 53291 Novalja</izvorni_sadrzaj>
    <derivirana_varijabla naziv="DomainObject.Predmet.ProtustrankaFormatedWithAdress_1"> MORNING STAR j.d.o.o., Put Lokvice 38, 53291 Novalja</derivirana_varijabla>
  </DomainObject.Predmet.ProtustrankaFormatedWithAdress>
  <DomainObject.Predmet.ProtustrankaFormatedWithAdressOIB>
    <izvorni_sadrzaj> MORNING STAR j.d.o.o., OIB 45390514811, Put Lokvice 38, 53291 Novalja</izvorni_sadrzaj>
    <derivirana_varijabla naziv="DomainObject.Predmet.ProtustrankaFormatedWithAdressOIB_1"> MORNING STAR j.d.o.o., OIB 45390514811, Put Lokvice 38, 53291 Novalja</derivirana_varijabla>
  </DomainObject.Predmet.ProtustrankaFormatedWithAdressOIB>
  <DomainObject.Predmet.ProtustrankaWithAdress>
    <izvorni_sadrzaj>MORNING STAR j.d.o.o. Put Lokvice 38, 53291 Novalja</izvorni_sadrzaj>
    <derivirana_varijabla naziv="DomainObject.Predmet.ProtustrankaWithAdress_1">MORNING STAR j.d.o.o. Put Lokvice 38, 53291 Novalja</derivirana_varijabla>
  </DomainObject.Predmet.ProtustrankaWithAdress>
  <DomainObject.Predmet.ProtustrankaWithAdressOIB>
    <izvorni_sadrzaj>MORNING STAR j.d.o.o., OIB 45390514811, Put Lokvice 38, 53291 Novalja</izvorni_sadrzaj>
    <derivirana_varijabla naziv="DomainObject.Predmet.ProtustrankaWithAdressOIB_1">MORNING STAR j.d.o.o., OIB 45390514811, Put Lokvice 38, 53291 Novalja</derivirana_varijabla>
  </DomainObject.Predmet.ProtustrankaWithAdressOIB>
  <DomainObject.Predmet.ProtustrankaNazivFormated>
    <izvorni_sadrzaj>MORNING STAR j.d.o.o.</izvorni_sadrzaj>
    <derivirana_varijabla naziv="DomainObject.Predmet.ProtustrankaNazivFormated_1">MORNING STAR j.d.o.o.</derivirana_varijabla>
  </DomainObject.Predmet.ProtustrankaNazivFormated>
  <DomainObject.Predmet.ProtustrankaNazivFormatedOIB>
    <izvorni_sadrzaj>MORNING STAR j.d.o.o., OIB 45390514811</izvorni_sadrzaj>
    <derivirana_varijabla naziv="DomainObject.Predmet.ProtustrankaNazivFormatedOIB_1">MORNING STAR j.d.o.o., OIB 45390514811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MORNING STAR j.d.o.o.</item>
    </izvorni_sadrzaj>
    <derivirana_varijabla naziv="DomainObject.Predmet.ProtuStrankaListFormated_1">
      <item>MORNING STAR j.d.o.o.</item>
    </derivirana_varijabla>
  </DomainObject.Predmet.ProtuStrankaListFormated>
  <DomainObject.Predmet.ProtuStrankaListFormatedOIB>
    <izvorni_sadrzaj>
      <item>MORNING STAR j.d.o.o., OIB 45390514811</item>
    </izvorni_sadrzaj>
    <derivirana_varijabla naziv="DomainObject.Predmet.ProtuStrankaListFormatedOIB_1">
      <item>MORNING STAR j.d.o.o., OIB 45390514811</item>
    </derivirana_varijabla>
  </DomainObject.Predmet.ProtuStrankaListFormatedOIB>
  <DomainObject.Predmet.ProtuStrankaListFormatedWithAdress>
    <izvorni_sadrzaj>
      <item>MORNING STAR j.d.o.o., Put Lokvice 38, 53291 Novalja</item>
    </izvorni_sadrzaj>
    <derivirana_varijabla naziv="DomainObject.Predmet.ProtuStrankaListFormatedWithAdress_1">
      <item>MORNING STAR j.d.o.o., Put Lokvice 38, 53291 Novalja</item>
    </derivirana_varijabla>
  </DomainObject.Predmet.ProtuStrankaListFormatedWithAdress>
  <DomainObject.Predmet.ProtuStrankaListFormatedWithAdressOIB>
    <izvorni_sadrzaj>
      <item>MORNING STAR j.d.o.o., OIB 45390514811, Put Lokvice 38, 53291 Novalja</item>
    </izvorni_sadrzaj>
    <derivirana_varijabla naziv="DomainObject.Predmet.ProtuStrankaListFormatedWithAdressOIB_1">
      <item>MORNING STAR j.d.o.o., OIB 45390514811, Put Lokvice 38, 53291 Novalja</item>
    </derivirana_varijabla>
  </DomainObject.Predmet.ProtuStrankaListFormatedWithAdressOIB>
  <DomainObject.Predmet.ProtuStrankaListNazivFormated>
    <izvorni_sadrzaj>
      <item>MORNING STAR j.d.o.o.</item>
    </izvorni_sadrzaj>
    <derivirana_varijabla naziv="DomainObject.Predmet.ProtuStrankaListNazivFormated_1">
      <item>MORNING STAR j.d.o.o.</item>
    </derivirana_varijabla>
  </DomainObject.Predmet.ProtuStrankaListNazivFormated>
  <DomainObject.Predmet.ProtuStrankaListNazivFormatedOIB>
    <izvorni_sadrzaj>
      <item>MORNING STAR j.d.o.o., OIB 45390514811</item>
    </izvorni_sadrzaj>
    <derivirana_varijabla naziv="DomainObject.Predmet.ProtuStrankaListNazivFormatedOIB_1">
      <item>MORNING STAR j.d.o.o., OIB 45390514811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MORNING STAR j.d.o.o.</izvorni_sadrzaj>
    <derivirana_varijabla naziv="DomainObject.Predmet.ProtustrankaIDrugi_1">MORNING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MORNING STAR j.d.o.o., OIB 45390514811, Put Lokvice 38, 53291 Novalja</izvorni_sadrzaj>
    <derivirana_varijabla naziv="DomainObject.Predmet.ProtustrankaIDrugiAdressOIB_1">MORNING STAR j.d.o.o., OIB 45390514811, Put Lokvice 38,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MORNING STAR j.d.o.o.</item>
    </izvorni_sadrzaj>
    <derivirana_varijabla naziv="DomainObject.Predmet.SudioniciListNaziv_1">
      <item>FINA  Rijeka</item>
      <item>MORNING STAR j.d.o.o.</item>
    </derivirana_varijabla>
  </DomainObject.Predmet.SudioniciListNaziv>
  <DomainObject.Predmet.SudioniciListAdressOIB>
    <izvorni_sadrzaj>
      <item>FINA  Rijeka, OIB 85821130368, Frana Kurelca 8,51000 Rijeka</item>
      <item>MORNING STAR j.d.o.o., OIB 45390514811, Put Lokvice 38,53291 Novalja</item>
    </izvorni_sadrzaj>
    <derivirana_varijabla naziv="DomainObject.Predmet.SudioniciListAdressOIB_1">
      <item>FINA  Rijeka, OIB 85821130368, Frana Kurelca 8,51000 Rijeka</item>
      <item>MORNING STAR j.d.o.o., OIB 45390514811, Put Lokvice 38,53291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45390514811</item>
    </izvorni_sadrzaj>
    <derivirana_varijabla naziv="DomainObject.Predmet.SudioniciListNazivOIB_1">
      <item>, OIB 85821130368</item>
      <item>, OIB 45390514811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A82B24-6D5F-4A57-B750-25B529F491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3147</properties:Characters>
  <properties:Lines>68</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2018-02-01T07:18:00Z</dcterms:created>
  <dc:creator>Danijela Fumić</dc:creator>
  <cp:lastModifiedBy>Danijela Fumić</cp:lastModifiedBy>
  <dcterms:modified xmlns:xsi="http://www.w3.org/2001/XMLSchema-instance" xsi:type="dcterms:W3CDTF">2018-02-01T07:30:00Z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