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f7ab3" w14:paraId="02f7ab3"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w:t>
      </w:r>
      <w:r w:rsidR="00ED0EA5">
        <w:rPr>
          <w:b/>
          <w:sz w:val="22"/>
          <w:szCs w:val="22"/>
        </w:rPr>
        <w:t>ukoišanska 6, Split</w:t>
      </w:r>
    </w:p>
    <w:p w:rsidRDefault="00C640B8" w:rsidP="00C640B8" w:rsidR="00C640B8">
      <w:pPr>
        <w:jc w:val="right"/>
        <w:rPr>
          <w:b/>
          <w:sz w:val="22"/>
          <w:szCs w:val="22"/>
        </w:rPr>
      </w:pPr>
      <w:r w:rsidRPr="0078580F">
        <w:rPr>
          <w:b/>
          <w:sz w:val="22"/>
          <w:szCs w:val="22"/>
        </w:rPr>
        <w:t>Posl. br. 6-St.</w:t>
      </w:r>
      <w:r w:rsidR="00205518" w:rsidRPr="00205518">
        <w:rPr>
          <w:b/>
          <w:sz w:val="22"/>
          <w:szCs w:val="22"/>
        </w:rPr>
        <w:t xml:space="preserve"> 2030/2016</w:t>
      </w:r>
      <w:r w:rsidR="00F13507">
        <w:rPr>
          <w:b/>
          <w:sz w:val="22"/>
          <w:szCs w:val="22"/>
        </w:rPr>
        <w:t>-</w:t>
      </w:r>
      <w:r w:rsidR="005C0A9C">
        <w:rPr>
          <w:b/>
          <w:sz w:val="22"/>
          <w:szCs w:val="22"/>
        </w:rPr>
        <w:t>30</w:t>
      </w:r>
    </w:p>
    <w:p w:rsidRDefault="0040304D" w:rsidP="00C640B8" w:rsidR="0040304D"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5C0A9C" w:rsidR="007C7EC7" w:rsidRPr="0078580F">
      <w:pPr>
        <w:ind w:firstLine="360"/>
        <w:jc w:val="both"/>
        <w:rPr>
          <w:sz w:val="22"/>
          <w:szCs w:val="22"/>
        </w:rPr>
      </w:pPr>
      <w:r w:rsidRPr="0078580F">
        <w:rPr>
          <w:sz w:val="22"/>
          <w:szCs w:val="22"/>
        </w:rPr>
        <w:tab/>
        <w:t xml:space="preserve">Trgovački sud u Splitu, po stečajnom sucu tog suda Srđanu Gavraniću, kao sucu pojedincu, u stečajnom postupku nad </w:t>
      </w:r>
      <w:r w:rsidRPr="0078580F">
        <w:rPr>
          <w:bCs/>
          <w:sz w:val="22"/>
          <w:szCs w:val="22"/>
        </w:rPr>
        <w:t xml:space="preserve">dužnikom </w:t>
      </w:r>
      <w:r w:rsidR="00976887" w:rsidRPr="00976887">
        <w:rPr>
          <w:bCs/>
          <w:sz w:val="22"/>
          <w:szCs w:val="22"/>
        </w:rPr>
        <w:t xml:space="preserve">SECTOR d.o.o. za trgovinu i turizam, Dubrovačka 65, Split, MBS: 060201541, OIB: </w:t>
      </w:r>
      <w:r w:rsidR="00976887" w:rsidRPr="00976887">
        <w:rPr>
          <w:bCs/>
          <w:sz w:val="22"/>
          <w:szCs w:val="22"/>
          <w:lang w:val="en-AU"/>
        </w:rPr>
        <w:t>75220734428</w:t>
      </w:r>
      <w:r w:rsidR="00120794" w:rsidRPr="00120794">
        <w:rPr>
          <w:bCs/>
          <w:sz w:val="22"/>
          <w:szCs w:val="22"/>
          <w:lang w:val="en-AU"/>
        </w:rPr>
        <w:t>,</w:t>
      </w:r>
      <w:r w:rsidR="00797BF2" w:rsidRPr="00797BF2">
        <w:rPr>
          <w:bCs/>
          <w:sz w:val="22"/>
          <w:szCs w:val="22"/>
          <w:lang w:val="en-AU"/>
        </w:rPr>
        <w:t xml:space="preserve"> </w:t>
      </w:r>
      <w:r w:rsidR="007F2F79" w:rsidRPr="007F2F79">
        <w:rPr>
          <w:bCs/>
          <w:sz w:val="22"/>
          <w:szCs w:val="22"/>
        </w:rPr>
        <w:t xml:space="preserve">zastupano po stečajnom upravitelju </w:t>
      </w:r>
      <w:r w:rsidR="00120794">
        <w:rPr>
          <w:bCs/>
          <w:sz w:val="22"/>
          <w:szCs w:val="22"/>
        </w:rPr>
        <w:t>Jo</w:t>
      </w:r>
      <w:r w:rsidR="00976887">
        <w:rPr>
          <w:bCs/>
          <w:sz w:val="22"/>
          <w:szCs w:val="22"/>
        </w:rPr>
        <w:t>zu Jelaviću</w:t>
      </w:r>
      <w:r w:rsidR="00120794">
        <w:rPr>
          <w:bCs/>
          <w:sz w:val="22"/>
          <w:szCs w:val="22"/>
        </w:rPr>
        <w:t xml:space="preserve"> iz Splita</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120794">
        <w:rPr>
          <w:sz w:val="22"/>
          <w:szCs w:val="22"/>
        </w:rPr>
        <w:t>2</w:t>
      </w:r>
      <w:r w:rsidR="00D5190C">
        <w:rPr>
          <w:sz w:val="22"/>
          <w:szCs w:val="22"/>
        </w:rPr>
        <w:t>2</w:t>
      </w:r>
      <w:r w:rsidRPr="0078580F">
        <w:rPr>
          <w:sz w:val="22"/>
          <w:szCs w:val="22"/>
        </w:rPr>
        <w:t xml:space="preserve">. </w:t>
      </w:r>
      <w:r w:rsidR="0040304D">
        <w:rPr>
          <w:sz w:val="22"/>
          <w:szCs w:val="22"/>
        </w:rPr>
        <w:t>ožujka</w:t>
      </w:r>
      <w:r w:rsidRPr="0078580F">
        <w:rPr>
          <w:sz w:val="22"/>
          <w:szCs w:val="22"/>
        </w:rPr>
        <w:t xml:space="preserve"> 201</w:t>
      </w:r>
      <w:r w:rsidR="007C7EC7">
        <w:rPr>
          <w:sz w:val="22"/>
          <w:szCs w:val="22"/>
        </w:rPr>
        <w:t>8</w:t>
      </w:r>
      <w:r w:rsidRPr="0078580F">
        <w:rPr>
          <w:sz w:val="22"/>
          <w:szCs w:val="22"/>
        </w:rPr>
        <w:t>. godine u prisutnosti stečajnog upravitelja i vjerovnika</w:t>
      </w:r>
      <w:r w:rsidR="009C4DEF">
        <w:rPr>
          <w:sz w:val="22"/>
          <w:szCs w:val="22"/>
        </w:rPr>
        <w:t xml:space="preserve"> </w:t>
      </w:r>
      <w:r w:rsidR="00DB7516" w:rsidRPr="00DB7516">
        <w:rPr>
          <w:sz w:val="22"/>
          <w:szCs w:val="22"/>
        </w:rPr>
        <w:t xml:space="preserve">REPUBLIKA HRVATSKA, Ministarstvo financija, Porezna uprava, </w:t>
      </w:r>
      <w:r w:rsidR="00A01B68">
        <w:rPr>
          <w:sz w:val="22"/>
          <w:szCs w:val="22"/>
        </w:rPr>
        <w:t>zastupano po</w:t>
      </w:r>
      <w:r w:rsidR="00BA69AA">
        <w:rPr>
          <w:sz w:val="22"/>
          <w:szCs w:val="22"/>
        </w:rPr>
        <w:t xml:space="preserve"> </w:t>
      </w:r>
      <w:r w:rsidR="005C0A9C">
        <w:rPr>
          <w:sz w:val="22"/>
          <w:szCs w:val="22"/>
        </w:rPr>
        <w:t>punomoćniku višoj savjetnici u O</w:t>
      </w:r>
      <w:r w:rsidR="007C7EC7">
        <w:rPr>
          <w:sz w:val="22"/>
          <w:szCs w:val="22"/>
        </w:rPr>
        <w:t>DO</w:t>
      </w:r>
      <w:r w:rsidR="00505DB4">
        <w:rPr>
          <w:sz w:val="22"/>
          <w:szCs w:val="22"/>
        </w:rPr>
        <w:t xml:space="preserve"> Split, </w:t>
      </w:r>
      <w:r w:rsidR="005C0A9C">
        <w:rPr>
          <w:sz w:val="22"/>
          <w:szCs w:val="22"/>
        </w:rPr>
        <w:t>Jasmini Dvornik</w:t>
      </w:r>
      <w:r w:rsidR="00505DB4">
        <w:rPr>
          <w:sz w:val="22"/>
          <w:szCs w:val="22"/>
        </w:rPr>
        <w:t xml:space="preserve">, </w:t>
      </w:r>
      <w:r w:rsidR="007C7EC7">
        <w:rPr>
          <w:sz w:val="22"/>
          <w:szCs w:val="22"/>
        </w:rPr>
        <w:t>istog dana</w:t>
      </w: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0F6321" w:rsidP="00960E95" w:rsidR="00960E95" w:rsidRPr="001629BE">
      <w:pPr>
        <w:pStyle w:val="Odlomakpopisa"/>
        <w:numPr>
          <w:ilvl w:val="0"/>
          <w:numId w:val="4"/>
        </w:numPr>
        <w:tabs>
          <w:tab w:pos="426" w:val="left"/>
        </w:tabs>
        <w:ind w:firstLine="0" w:left="0"/>
        <w:jc w:val="both"/>
        <w:rPr>
          <w:sz w:val="22"/>
          <w:szCs w:val="22"/>
        </w:rPr>
      </w:pPr>
      <w:r>
        <w:rPr>
          <w:sz w:val="22"/>
          <w:szCs w:val="22"/>
        </w:rPr>
        <w:t>U</w:t>
      </w:r>
      <w:r w:rsidR="00960E95" w:rsidRPr="001629BE">
        <w:rPr>
          <w:sz w:val="22"/>
          <w:szCs w:val="22"/>
        </w:rPr>
        <w:t>tvrđuj</w:t>
      </w:r>
      <w:r>
        <w:rPr>
          <w:sz w:val="22"/>
          <w:szCs w:val="22"/>
        </w:rPr>
        <w:t>u</w:t>
      </w:r>
      <w:r w:rsidR="00960E95" w:rsidRPr="001629BE">
        <w:rPr>
          <w:sz w:val="22"/>
          <w:szCs w:val="22"/>
        </w:rPr>
        <w:t xml:space="preserve"> se osnovan</w:t>
      </w:r>
      <w:r w:rsidR="00960E95">
        <w:rPr>
          <w:sz w:val="22"/>
          <w:szCs w:val="22"/>
        </w:rPr>
        <w:t>e</w:t>
      </w:r>
      <w:r w:rsidR="00960E95" w:rsidRPr="001629BE">
        <w:rPr>
          <w:sz w:val="22"/>
          <w:szCs w:val="22"/>
        </w:rPr>
        <w:t xml:space="preserve"> tražbin</w:t>
      </w:r>
      <w:r w:rsidR="00960E95">
        <w:rPr>
          <w:sz w:val="22"/>
          <w:szCs w:val="22"/>
        </w:rPr>
        <w:t>e</w:t>
      </w:r>
      <w:r w:rsidR="00960E95" w:rsidRPr="001629BE">
        <w:rPr>
          <w:sz w:val="22"/>
          <w:szCs w:val="22"/>
        </w:rPr>
        <w:t xml:space="preserve"> vjerovnika II. (drugog) višeg isplatnog reda:</w:t>
      </w:r>
    </w:p>
    <w:p w:rsidRDefault="00495AD2" w:rsidP="002C70C0" w:rsidR="00495AD2">
      <w:pPr>
        <w:pStyle w:val="Odlomakpopisa"/>
        <w:numPr>
          <w:ilvl w:val="0"/>
          <w:numId w:val="16"/>
        </w:numPr>
        <w:tabs>
          <w:tab w:pos="426" w:val="left"/>
        </w:tabs>
        <w:ind w:hanging="426" w:left="426"/>
        <w:jc w:val="both"/>
        <w:rPr>
          <w:sz w:val="22"/>
          <w:szCs w:val="22"/>
        </w:rPr>
      </w:pPr>
      <w:r>
        <w:rPr>
          <w:sz w:val="22"/>
          <w:szCs w:val="22"/>
        </w:rPr>
        <w:t>ČISTOĆA d.o.o., Split, OIB: 38812</w:t>
      </w:r>
      <w:r w:rsidR="009D5931">
        <w:rPr>
          <w:sz w:val="22"/>
          <w:szCs w:val="22"/>
        </w:rPr>
        <w:t>451417, u iznosu 3.232,92 kuna</w:t>
      </w:r>
    </w:p>
    <w:p w:rsidRDefault="000F6321" w:rsidP="002C70C0" w:rsidR="000F6321">
      <w:pPr>
        <w:pStyle w:val="Odlomakpopisa"/>
        <w:numPr>
          <w:ilvl w:val="0"/>
          <w:numId w:val="16"/>
        </w:numPr>
        <w:tabs>
          <w:tab w:pos="426" w:val="left"/>
        </w:tabs>
        <w:ind w:hanging="426" w:left="426"/>
        <w:jc w:val="both"/>
        <w:rPr>
          <w:sz w:val="22"/>
          <w:szCs w:val="22"/>
        </w:rPr>
      </w:pPr>
      <w:r>
        <w:rPr>
          <w:sz w:val="22"/>
          <w:szCs w:val="22"/>
        </w:rPr>
        <w:t xml:space="preserve">REPUBLIKA HRVATSKA, Ministarstvo financija, Porezna uprava, </w:t>
      </w:r>
      <w:r w:rsidR="006668F2">
        <w:rPr>
          <w:sz w:val="22"/>
          <w:szCs w:val="22"/>
        </w:rPr>
        <w:t xml:space="preserve">Zagreb, </w:t>
      </w:r>
      <w:r w:rsidR="008C2A7A">
        <w:rPr>
          <w:sz w:val="22"/>
          <w:szCs w:val="22"/>
        </w:rPr>
        <w:t>Područni ured Split,</w:t>
      </w:r>
      <w:r w:rsidR="009B4020">
        <w:rPr>
          <w:sz w:val="22"/>
          <w:szCs w:val="22"/>
        </w:rPr>
        <w:t xml:space="preserve"> </w:t>
      </w:r>
      <w:r>
        <w:rPr>
          <w:sz w:val="22"/>
          <w:szCs w:val="22"/>
        </w:rPr>
        <w:t xml:space="preserve">OIB: 18683136487, u iznosu </w:t>
      </w:r>
      <w:r w:rsidR="00495AD2">
        <w:rPr>
          <w:sz w:val="22"/>
          <w:szCs w:val="22"/>
        </w:rPr>
        <w:t>134.</w:t>
      </w:r>
      <w:r w:rsidR="00507B33">
        <w:rPr>
          <w:sz w:val="22"/>
          <w:szCs w:val="22"/>
        </w:rPr>
        <w:t>740</w:t>
      </w:r>
      <w:r w:rsidR="00495AD2">
        <w:rPr>
          <w:sz w:val="22"/>
          <w:szCs w:val="22"/>
        </w:rPr>
        <w:t>,</w:t>
      </w:r>
      <w:r w:rsidR="00507B33">
        <w:rPr>
          <w:sz w:val="22"/>
          <w:szCs w:val="22"/>
        </w:rPr>
        <w:t>30</w:t>
      </w:r>
      <w:r w:rsidR="006668F2">
        <w:rPr>
          <w:sz w:val="22"/>
          <w:szCs w:val="22"/>
        </w:rPr>
        <w:t xml:space="preserve"> kuna,</w:t>
      </w:r>
    </w:p>
    <w:p w:rsidRDefault="009D5931" w:rsidP="002C70C0" w:rsidR="009D5931">
      <w:pPr>
        <w:pStyle w:val="Odlomakpopisa"/>
        <w:numPr>
          <w:ilvl w:val="0"/>
          <w:numId w:val="16"/>
        </w:numPr>
        <w:tabs>
          <w:tab w:pos="426" w:val="left"/>
        </w:tabs>
        <w:ind w:hanging="426" w:left="426"/>
        <w:jc w:val="both"/>
        <w:rPr>
          <w:sz w:val="22"/>
          <w:szCs w:val="22"/>
        </w:rPr>
      </w:pPr>
      <w:r>
        <w:rPr>
          <w:sz w:val="22"/>
          <w:szCs w:val="22"/>
        </w:rPr>
        <w:t xml:space="preserve">ALIANZ Zagreb d.d., Zagreb, </w:t>
      </w:r>
      <w:r w:rsidR="00382E83">
        <w:rPr>
          <w:sz w:val="22"/>
          <w:szCs w:val="22"/>
        </w:rPr>
        <w:t>OIB: 23759810849, u</w:t>
      </w:r>
      <w:r w:rsidR="007B1F2D">
        <w:rPr>
          <w:sz w:val="22"/>
          <w:szCs w:val="22"/>
        </w:rPr>
        <w:t xml:space="preserve"> </w:t>
      </w:r>
      <w:r w:rsidR="005B169D">
        <w:rPr>
          <w:sz w:val="22"/>
          <w:szCs w:val="22"/>
        </w:rPr>
        <w:t>iznosu 2.741,24 kuna,</w:t>
      </w:r>
    </w:p>
    <w:p w:rsidRDefault="00D259BA" w:rsidP="002C70C0" w:rsidR="00D259BA">
      <w:pPr>
        <w:pStyle w:val="Odlomakpopisa"/>
        <w:numPr>
          <w:ilvl w:val="0"/>
          <w:numId w:val="16"/>
        </w:numPr>
        <w:tabs>
          <w:tab w:pos="426" w:val="left"/>
        </w:tabs>
        <w:ind w:hanging="426" w:left="426"/>
        <w:jc w:val="both"/>
        <w:rPr>
          <w:sz w:val="22"/>
          <w:szCs w:val="22"/>
        </w:rPr>
      </w:pPr>
      <w:r>
        <w:rPr>
          <w:sz w:val="22"/>
          <w:szCs w:val="22"/>
        </w:rPr>
        <w:t xml:space="preserve">GRAD SPLIT, Split, OIB: 78755598868, u iznosu </w:t>
      </w:r>
      <w:r w:rsidR="00F15AA6">
        <w:rPr>
          <w:sz w:val="22"/>
          <w:szCs w:val="22"/>
        </w:rPr>
        <w:t>4.676,42 kuna,</w:t>
      </w:r>
    </w:p>
    <w:p w:rsidRDefault="00F15AA6" w:rsidP="002C70C0" w:rsidR="00F15AA6">
      <w:pPr>
        <w:pStyle w:val="Odlomakpopisa"/>
        <w:numPr>
          <w:ilvl w:val="0"/>
          <w:numId w:val="16"/>
        </w:numPr>
        <w:tabs>
          <w:tab w:pos="426" w:val="left"/>
        </w:tabs>
        <w:ind w:hanging="426" w:left="426"/>
        <w:jc w:val="both"/>
        <w:rPr>
          <w:sz w:val="22"/>
          <w:szCs w:val="22"/>
        </w:rPr>
      </w:pPr>
      <w:r>
        <w:rPr>
          <w:sz w:val="22"/>
          <w:szCs w:val="22"/>
        </w:rPr>
        <w:t xml:space="preserve">HEP-Operator distribucijskog sustava d.o.o., </w:t>
      </w:r>
      <w:r w:rsidR="00F60B14">
        <w:rPr>
          <w:sz w:val="22"/>
          <w:szCs w:val="22"/>
        </w:rPr>
        <w:t>Elektrodalmacija, Split, OIB: 46830600751, u iznosu 3.120,18 kuna,</w:t>
      </w:r>
    </w:p>
    <w:p w:rsidRDefault="00F60B14" w:rsidP="002C70C0" w:rsidR="00F60B14">
      <w:pPr>
        <w:pStyle w:val="Odlomakpopisa"/>
        <w:numPr>
          <w:ilvl w:val="0"/>
          <w:numId w:val="16"/>
        </w:numPr>
        <w:tabs>
          <w:tab w:pos="426" w:val="left"/>
        </w:tabs>
        <w:ind w:hanging="426" w:left="426"/>
        <w:jc w:val="both"/>
        <w:rPr>
          <w:sz w:val="22"/>
          <w:szCs w:val="22"/>
        </w:rPr>
      </w:pPr>
      <w:r>
        <w:rPr>
          <w:sz w:val="22"/>
          <w:szCs w:val="22"/>
        </w:rPr>
        <w:t xml:space="preserve">VODOVOD I KANALIZACIJA d.o.o., Split, </w:t>
      </w:r>
      <w:r w:rsidR="000A257B">
        <w:rPr>
          <w:sz w:val="22"/>
          <w:szCs w:val="22"/>
        </w:rPr>
        <w:t>OIB: 56826138353, u iznosu 715,41 kuna.</w:t>
      </w:r>
    </w:p>
    <w:p w:rsidRDefault="005B31B0" w:rsidP="005B31B0" w:rsidR="005B31B0">
      <w:pPr>
        <w:tabs>
          <w:tab w:pos="426" w:val="left"/>
        </w:tabs>
        <w:jc w:val="both"/>
        <w:rPr>
          <w:sz w:val="22"/>
          <w:szCs w:val="22"/>
        </w:rPr>
      </w:pPr>
    </w:p>
    <w:p w:rsidRDefault="005B31B0" w:rsidP="005B31B0" w:rsidR="005B31B0" w:rsidRPr="005B31B0">
      <w:pPr>
        <w:tabs>
          <w:tab w:pos="426" w:val="left"/>
        </w:tabs>
        <w:jc w:val="both"/>
        <w:rPr>
          <w:b/>
          <w:sz w:val="22"/>
          <w:szCs w:val="22"/>
        </w:rPr>
      </w:pPr>
      <w:r w:rsidRPr="005B31B0">
        <w:rPr>
          <w:b/>
          <w:sz w:val="22"/>
          <w:szCs w:val="22"/>
        </w:rPr>
        <w:t>I</w:t>
      </w:r>
      <w:r>
        <w:rPr>
          <w:b/>
          <w:sz w:val="22"/>
          <w:szCs w:val="22"/>
        </w:rPr>
        <w:t>I</w:t>
      </w:r>
      <w:r w:rsidRPr="005B31B0">
        <w:rPr>
          <w:b/>
          <w:sz w:val="22"/>
          <w:szCs w:val="22"/>
        </w:rPr>
        <w:t>.</w:t>
      </w:r>
      <w:r w:rsidRPr="005B31B0">
        <w:rPr>
          <w:b/>
          <w:sz w:val="22"/>
          <w:szCs w:val="22"/>
        </w:rPr>
        <w:tab/>
      </w:r>
      <w:r w:rsidRPr="005B31B0">
        <w:rPr>
          <w:sz w:val="22"/>
          <w:szCs w:val="22"/>
        </w:rPr>
        <w:t>Osporava se tražbina vjerovnika II. (drugog) višeg isplatnog reda:</w:t>
      </w:r>
    </w:p>
    <w:p w:rsidRDefault="005B31B0" w:rsidP="005B31B0" w:rsidR="005B31B0">
      <w:pPr>
        <w:tabs>
          <w:tab w:pos="426" w:val="left"/>
        </w:tabs>
        <w:jc w:val="both"/>
        <w:rPr>
          <w:sz w:val="22"/>
          <w:szCs w:val="22"/>
        </w:rPr>
      </w:pPr>
      <w:r w:rsidRPr="005B31B0">
        <w:rPr>
          <w:sz w:val="22"/>
          <w:szCs w:val="22"/>
        </w:rPr>
        <w:t>1.</w:t>
      </w:r>
      <w:r w:rsidRPr="005B31B0">
        <w:rPr>
          <w:sz w:val="22"/>
          <w:szCs w:val="22"/>
        </w:rPr>
        <w:tab/>
        <w:t xml:space="preserve">SZP Velebitska 143, 145, 147, Split, OIB: 70676517267, u iznosu </w:t>
      </w:r>
      <w:r>
        <w:rPr>
          <w:sz w:val="22"/>
          <w:szCs w:val="22"/>
        </w:rPr>
        <w:t>10.839,23</w:t>
      </w:r>
      <w:r w:rsidRPr="005B31B0">
        <w:rPr>
          <w:sz w:val="22"/>
          <w:szCs w:val="22"/>
        </w:rPr>
        <w:t xml:space="preserve"> kuna</w:t>
      </w:r>
      <w:r>
        <w:rPr>
          <w:sz w:val="22"/>
          <w:szCs w:val="22"/>
        </w:rPr>
        <w:t>.</w:t>
      </w:r>
    </w:p>
    <w:p w:rsidRDefault="005B31B0" w:rsidP="005B31B0" w:rsidR="005B31B0" w:rsidRPr="005B31B0">
      <w:pPr>
        <w:tabs>
          <w:tab w:pos="426" w:val="left"/>
        </w:tabs>
        <w:jc w:val="both"/>
        <w:rPr>
          <w:b/>
          <w:sz w:val="22"/>
          <w:szCs w:val="22"/>
          <w:lang w:val="fr-FR"/>
        </w:rPr>
      </w:pPr>
    </w:p>
    <w:p w:rsidRDefault="005B31B0" w:rsidP="005B31B0" w:rsidR="005B31B0" w:rsidRPr="005B31B0">
      <w:pPr>
        <w:tabs>
          <w:tab w:pos="426" w:val="left"/>
        </w:tabs>
        <w:jc w:val="both"/>
        <w:rPr>
          <w:sz w:val="22"/>
          <w:szCs w:val="22"/>
          <w:lang w:val="fr-FR"/>
        </w:rPr>
      </w:pPr>
      <w:r w:rsidRPr="005B31B0">
        <w:rPr>
          <w:b/>
          <w:sz w:val="22"/>
          <w:szCs w:val="22"/>
          <w:lang w:val="fr-FR"/>
        </w:rPr>
        <w:t>I</w:t>
      </w:r>
      <w:r w:rsidR="00CC6AD2">
        <w:rPr>
          <w:b/>
          <w:sz w:val="22"/>
          <w:szCs w:val="22"/>
          <w:lang w:val="fr-FR"/>
        </w:rPr>
        <w:t>II</w:t>
      </w:r>
      <w:r w:rsidRPr="005B31B0">
        <w:rPr>
          <w:b/>
          <w:sz w:val="22"/>
          <w:szCs w:val="22"/>
          <w:lang w:val="fr-FR"/>
        </w:rPr>
        <w:t>.</w:t>
      </w:r>
      <w:r w:rsidRPr="005B31B0">
        <w:rPr>
          <w:b/>
          <w:sz w:val="22"/>
          <w:szCs w:val="22"/>
          <w:lang w:val="fr-FR"/>
        </w:rPr>
        <w:tab/>
      </w:r>
      <w:r w:rsidRPr="005B31B0">
        <w:rPr>
          <w:sz w:val="22"/>
          <w:szCs w:val="22"/>
          <w:lang w:val="fr-FR"/>
        </w:rPr>
        <w:t xml:space="preserve">Upućuje se </w:t>
      </w:r>
      <w:r w:rsidR="005B169D">
        <w:rPr>
          <w:sz w:val="22"/>
          <w:szCs w:val="22"/>
          <w:lang w:val="fr-FR"/>
        </w:rPr>
        <w:t xml:space="preserve">stečajni upravitelj </w:t>
      </w:r>
      <w:r w:rsidRPr="005B31B0">
        <w:rPr>
          <w:sz w:val="22"/>
          <w:szCs w:val="22"/>
          <w:lang w:val="fr-FR"/>
        </w:rPr>
        <w:t>za osporenu tražbinu iz točke IV. ovog rješenja i to:</w:t>
      </w:r>
    </w:p>
    <w:p w:rsidRDefault="005B31B0" w:rsidP="005B31B0" w:rsidR="005B31B0" w:rsidRPr="005B31B0">
      <w:pPr>
        <w:tabs>
          <w:tab w:pos="426" w:val="left"/>
        </w:tabs>
        <w:jc w:val="both"/>
        <w:rPr>
          <w:sz w:val="22"/>
          <w:szCs w:val="22"/>
        </w:rPr>
      </w:pPr>
      <w:r w:rsidRPr="005B31B0">
        <w:rPr>
          <w:sz w:val="22"/>
          <w:szCs w:val="22"/>
        </w:rPr>
        <w:t>1.</w:t>
      </w:r>
      <w:r w:rsidRPr="005B31B0">
        <w:rPr>
          <w:sz w:val="22"/>
          <w:szCs w:val="22"/>
        </w:rPr>
        <w:tab/>
        <w:t xml:space="preserve">SZP Velebitska 143, 145, 147, Split, OIB: 70676517267, u iznosu 10.839,23 </w:t>
      </w:r>
    </w:p>
    <w:p w:rsidRDefault="005B31B0" w:rsidP="005B31B0" w:rsidR="005B31B0" w:rsidRPr="005B31B0">
      <w:pPr>
        <w:tabs>
          <w:tab w:pos="426" w:val="left"/>
        </w:tabs>
        <w:jc w:val="both"/>
        <w:rPr>
          <w:sz w:val="22"/>
          <w:szCs w:val="22"/>
          <w:lang w:val="fr-FR"/>
        </w:rPr>
      </w:pPr>
      <w:r w:rsidRPr="005B31B0">
        <w:rPr>
          <w:sz w:val="22"/>
          <w:szCs w:val="22"/>
          <w:lang w:val="fr-FR"/>
        </w:rPr>
        <w:t xml:space="preserve">u roku od 8 dana od pravomoćnosti ovog rješenja pokrenuti postupak radi utvrđenja </w:t>
      </w:r>
      <w:r w:rsidR="005B169D">
        <w:rPr>
          <w:sz w:val="22"/>
          <w:szCs w:val="22"/>
          <w:lang w:val="fr-FR"/>
        </w:rPr>
        <w:t xml:space="preserve">osnovanosti </w:t>
      </w:r>
      <w:r w:rsidRPr="005B31B0">
        <w:rPr>
          <w:sz w:val="22"/>
          <w:szCs w:val="22"/>
          <w:lang w:val="fr-FR"/>
        </w:rPr>
        <w:t>ospor</w:t>
      </w:r>
      <w:r w:rsidR="005B169D">
        <w:rPr>
          <w:sz w:val="22"/>
          <w:szCs w:val="22"/>
          <w:lang w:val="fr-FR"/>
        </w:rPr>
        <w:t>avanja</w:t>
      </w:r>
      <w:r w:rsidRPr="005B31B0">
        <w:rPr>
          <w:sz w:val="22"/>
          <w:szCs w:val="22"/>
          <w:lang w:val="fr-FR"/>
        </w:rPr>
        <w:t xml:space="preserve"> tražbine, jer će se inače smatrati da je odustao od prava na vođenje parnice.</w:t>
      </w:r>
    </w:p>
    <w:p w:rsidRDefault="00440CF6" w:rsidP="00E26D2D" w:rsidR="00440CF6">
      <w:pPr>
        <w:tabs>
          <w:tab w:pos="426" w:val="left"/>
        </w:tabs>
        <w:jc w:val="both"/>
        <w:rPr>
          <w:rFonts w:eastAsia="Calibri"/>
          <w:b/>
          <w:sz w:val="22"/>
          <w:szCs w:val="22"/>
          <w:lang w:eastAsia="en-US"/>
        </w:rPr>
      </w:pPr>
    </w:p>
    <w:p w:rsidRDefault="00CC6AD2" w:rsidP="00E26D2D" w:rsidR="00CC6AD2">
      <w:pPr>
        <w:tabs>
          <w:tab w:pos="426" w:val="left"/>
        </w:tabs>
        <w:jc w:val="both"/>
        <w:rPr>
          <w:rFonts w:eastAsia="Calibri"/>
          <w:b/>
          <w:sz w:val="22"/>
          <w:szCs w:val="22"/>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456961">
        <w:rPr>
          <w:sz w:val="22"/>
          <w:szCs w:val="22"/>
        </w:rPr>
        <w:t>2</w:t>
      </w:r>
      <w:r w:rsidR="00976887">
        <w:rPr>
          <w:sz w:val="22"/>
          <w:szCs w:val="22"/>
        </w:rPr>
        <w:t>030</w:t>
      </w:r>
      <w:r w:rsidRPr="00145C71">
        <w:rPr>
          <w:sz w:val="22"/>
          <w:szCs w:val="22"/>
        </w:rPr>
        <w:t>/201</w:t>
      </w:r>
      <w:r w:rsidR="00ED5AEA">
        <w:rPr>
          <w:sz w:val="22"/>
          <w:szCs w:val="22"/>
        </w:rPr>
        <w:t>6</w:t>
      </w:r>
      <w:r w:rsidRPr="00145C71">
        <w:rPr>
          <w:sz w:val="22"/>
          <w:szCs w:val="22"/>
        </w:rPr>
        <w:t>-</w:t>
      </w:r>
      <w:r w:rsidR="0085641C">
        <w:rPr>
          <w:sz w:val="22"/>
          <w:szCs w:val="22"/>
        </w:rPr>
        <w:t>1</w:t>
      </w:r>
      <w:r w:rsidR="00ED5AEA">
        <w:rPr>
          <w:sz w:val="22"/>
          <w:szCs w:val="22"/>
        </w:rPr>
        <w:t>7</w:t>
      </w:r>
      <w:r w:rsidR="00004FC3" w:rsidRPr="00145C71">
        <w:rPr>
          <w:sz w:val="22"/>
          <w:szCs w:val="22"/>
        </w:rPr>
        <w:t xml:space="preserve"> </w:t>
      </w:r>
      <w:r w:rsidR="00456961">
        <w:rPr>
          <w:sz w:val="22"/>
          <w:szCs w:val="22"/>
        </w:rPr>
        <w:t xml:space="preserve"> </w:t>
      </w:r>
      <w:r w:rsidR="00004FC3" w:rsidRPr="00145C71">
        <w:rPr>
          <w:sz w:val="22"/>
          <w:szCs w:val="22"/>
        </w:rPr>
        <w:t xml:space="preserve">od </w:t>
      </w:r>
      <w:r w:rsidR="00456961" w:rsidRPr="00456961">
        <w:rPr>
          <w:sz w:val="22"/>
          <w:szCs w:val="22"/>
        </w:rPr>
        <w:t xml:space="preserve">12. prosinca 2017. godine </w:t>
      </w:r>
      <w:r w:rsidRPr="00145C71">
        <w:rPr>
          <w:sz w:val="22"/>
          <w:szCs w:val="22"/>
        </w:rPr>
        <w:t>otvoren je stečajni postupak nad dužnikom</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r>
      <w:r w:rsidRPr="003B7B76">
        <w:rPr>
          <w:sz w:val="22"/>
          <w:szCs w:val="22"/>
        </w:rPr>
        <w:t xml:space="preserve">(list spisa </w:t>
      </w:r>
      <w:r w:rsidR="005C0A9C">
        <w:rPr>
          <w:sz w:val="22"/>
          <w:szCs w:val="22"/>
        </w:rPr>
        <w:t>68-72</w:t>
      </w:r>
      <w:r w:rsidR="003B7B76" w:rsidRPr="003B7B76">
        <w:rPr>
          <w:sz w:val="22"/>
          <w:szCs w:val="22"/>
        </w:rPr>
        <w:t>)</w:t>
      </w:r>
      <w:r w:rsidRPr="003B7B76">
        <w:rPr>
          <w:sz w:val="22"/>
          <w:szCs w:val="22"/>
        </w:rPr>
        <w:t>.</w:t>
      </w:r>
      <w:r w:rsidRPr="0078580F">
        <w:rPr>
          <w:sz w:val="22"/>
          <w:szCs w:val="22"/>
        </w:rPr>
        <w:t xml:space="preserve"> Na temelju dostavljenih tablica na ispitnom ročištu održanom dana </w:t>
      </w:r>
      <w:r w:rsidR="00554642">
        <w:rPr>
          <w:sz w:val="22"/>
          <w:szCs w:val="22"/>
        </w:rPr>
        <w:t>2</w:t>
      </w:r>
      <w:r w:rsidR="0085641C">
        <w:rPr>
          <w:sz w:val="22"/>
          <w:szCs w:val="22"/>
        </w:rPr>
        <w:t>2</w:t>
      </w:r>
      <w:r w:rsidRPr="0078580F">
        <w:rPr>
          <w:sz w:val="22"/>
          <w:szCs w:val="22"/>
        </w:rPr>
        <w:t xml:space="preserve">. </w:t>
      </w:r>
      <w:r w:rsidR="000E3523">
        <w:rPr>
          <w:sz w:val="22"/>
          <w:szCs w:val="22"/>
        </w:rPr>
        <w:t>ožujka</w:t>
      </w:r>
      <w:r w:rsidRPr="0078580F">
        <w:rPr>
          <w:sz w:val="22"/>
          <w:szCs w:val="22"/>
        </w:rPr>
        <w:t xml:space="preserve"> 201</w:t>
      </w:r>
      <w:r w:rsidR="00FE0A13">
        <w:rPr>
          <w:sz w:val="22"/>
          <w:szCs w:val="22"/>
        </w:rPr>
        <w:t>8</w:t>
      </w:r>
      <w:r w:rsidRPr="0078580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62700F">
        <w:rPr>
          <w:sz w:val="22"/>
          <w:szCs w:val="22"/>
        </w:rPr>
        <w:t>12</w:t>
      </w:r>
      <w:r w:rsidR="003B7B76">
        <w:rPr>
          <w:sz w:val="22"/>
          <w:szCs w:val="22"/>
        </w:rPr>
        <w:t xml:space="preserve">. </w:t>
      </w:r>
      <w:r w:rsidR="008B4D74">
        <w:rPr>
          <w:sz w:val="22"/>
          <w:szCs w:val="22"/>
        </w:rPr>
        <w:t>prosinca</w:t>
      </w:r>
      <w:r w:rsidRPr="00DD5726">
        <w:rPr>
          <w:sz w:val="22"/>
          <w:szCs w:val="22"/>
        </w:rPr>
        <w:t xml:space="preserve"> 2017. godine</w:t>
      </w:r>
      <w:r w:rsidRPr="0078580F">
        <w:rPr>
          <w:sz w:val="22"/>
          <w:szCs w:val="22"/>
        </w:rPr>
        <w:t>.</w:t>
      </w:r>
    </w:p>
    <w:p w:rsidRDefault="00C640B8" w:rsidP="00C640B8" w:rsidR="00C640B8" w:rsidRPr="00DB7516">
      <w:pPr>
        <w:pStyle w:val="Tijeloteksta"/>
        <w:rPr>
          <w:sz w:val="16"/>
          <w:szCs w:val="16"/>
        </w:rPr>
      </w:pPr>
    </w:p>
    <w:p w:rsidRDefault="00C640B8" w:rsidP="00DB7516" w:rsidR="00DB7516" w:rsidRPr="00DB7516">
      <w:pPr>
        <w:pStyle w:val="Tijeloteksta"/>
        <w:rPr>
          <w:sz w:val="22"/>
          <w:szCs w:val="22"/>
        </w:rPr>
      </w:pPr>
      <w:r w:rsidRPr="0078580F">
        <w:rPr>
          <w:sz w:val="22"/>
          <w:szCs w:val="22"/>
        </w:rPr>
        <w:lastRenderedPageBreak/>
        <w:tab/>
      </w:r>
      <w:r w:rsidR="00DB7516" w:rsidRPr="00DB7516">
        <w:rPr>
          <w:sz w:val="22"/>
          <w:szCs w:val="22"/>
        </w:rPr>
        <w:t>Stečajni upravitelj se, u smislu čl. 260. Stečajnog zakona (NN 71/15,</w:t>
      </w:r>
      <w:r w:rsidR="003A4425">
        <w:rPr>
          <w:sz w:val="22"/>
          <w:szCs w:val="22"/>
        </w:rPr>
        <w:t xml:space="preserve"> 104/17,</w:t>
      </w:r>
      <w:r w:rsidR="00DB7516" w:rsidRPr="00DB7516">
        <w:rPr>
          <w:sz w:val="22"/>
          <w:szCs w:val="22"/>
        </w:rPr>
        <w:t xml:space="preserve">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751887" w:rsidP="00DB7516" w:rsidR="00751887" w:rsidRPr="000A2125">
      <w:pPr>
        <w:pStyle w:val="Tijeloteksta"/>
        <w:ind w:firstLine="708"/>
        <w:rPr>
          <w:sz w:val="16"/>
          <w:szCs w:val="16"/>
        </w:rPr>
      </w:pPr>
    </w:p>
    <w:p w:rsidRDefault="0062700F" w:rsidP="00B76A4C" w:rsidR="0062700F" w:rsidRPr="0062700F">
      <w:pPr>
        <w:pStyle w:val="Tijeloteksta"/>
        <w:ind w:firstLine="708"/>
        <w:rPr>
          <w:sz w:val="22"/>
          <w:szCs w:val="22"/>
        </w:rPr>
      </w:pPr>
      <w:r w:rsidRPr="0062700F">
        <w:rPr>
          <w:sz w:val="22"/>
          <w:szCs w:val="22"/>
        </w:rPr>
        <w:t>Stečajni upravitelj je osporio tražbinu vjerovnika II. (drugog) višeg isplatnog reda i to:</w:t>
      </w:r>
    </w:p>
    <w:p w:rsidRDefault="0062700F" w:rsidP="0062700F" w:rsidR="00B76A4C">
      <w:pPr>
        <w:pStyle w:val="Tijeloteksta"/>
        <w:rPr>
          <w:sz w:val="22"/>
          <w:szCs w:val="22"/>
        </w:rPr>
      </w:pPr>
      <w:r w:rsidRPr="0062700F">
        <w:rPr>
          <w:sz w:val="22"/>
          <w:szCs w:val="22"/>
        </w:rPr>
        <w:t xml:space="preserve">- </w:t>
      </w:r>
      <w:r w:rsidR="00B76A4C" w:rsidRPr="00B76A4C">
        <w:rPr>
          <w:sz w:val="22"/>
          <w:szCs w:val="22"/>
        </w:rPr>
        <w:t xml:space="preserve">SZP Velebitska 143, 145, 147, Split, u iznosu 10.839,23 kuna </w:t>
      </w:r>
      <w:r w:rsidRPr="0062700F">
        <w:rPr>
          <w:sz w:val="22"/>
          <w:szCs w:val="22"/>
        </w:rPr>
        <w:t>iz razloga što</w:t>
      </w:r>
      <w:r w:rsidR="00B76A4C">
        <w:rPr>
          <w:sz w:val="22"/>
          <w:szCs w:val="22"/>
        </w:rPr>
        <w:t xml:space="preserve"> iz dostavljenih priloga uz prijavu tražbine , posebno međuvlasničkog ugovora s prilogom popisa suvlasnika posebnog dijela zgrade Velebitska 143, 145, 147 Split, od 1. siječnja 2004. godine nije nađen stečajni dužnik.</w:t>
      </w:r>
    </w:p>
    <w:p w:rsidRDefault="00B76A4C" w:rsidP="0062700F" w:rsidR="00B76A4C" w:rsidRPr="004C3143">
      <w:pPr>
        <w:pStyle w:val="Tijeloteksta"/>
        <w:rPr>
          <w:sz w:val="16"/>
          <w:szCs w:val="16"/>
        </w:rPr>
      </w:pPr>
    </w:p>
    <w:p w:rsidRDefault="0062700F" w:rsidP="0062700F" w:rsidR="0062700F">
      <w:pPr>
        <w:pStyle w:val="Tijeloteksta"/>
        <w:rPr>
          <w:sz w:val="22"/>
          <w:szCs w:val="22"/>
        </w:rPr>
      </w:pPr>
      <w:r w:rsidRPr="0062700F">
        <w:rPr>
          <w:sz w:val="22"/>
          <w:szCs w:val="22"/>
        </w:rPr>
        <w:tab/>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w:t>
      </w:r>
      <w:r w:rsidR="004C3143" w:rsidRPr="004C3143">
        <w:rPr>
          <w:sz w:val="22"/>
          <w:szCs w:val="22"/>
        </w:rPr>
        <w:t xml:space="preserve">SZP Velebitska 143, 145, 147, Split, </w:t>
      </w:r>
      <w:r w:rsidR="004C3143">
        <w:rPr>
          <w:sz w:val="22"/>
          <w:szCs w:val="22"/>
        </w:rPr>
        <w:t xml:space="preserve">prema dostavljenim tablicama stečajnog upravitelja </w:t>
      </w:r>
      <w:r w:rsidRPr="0062700F">
        <w:rPr>
          <w:sz w:val="22"/>
          <w:szCs w:val="22"/>
        </w:rPr>
        <w:t>za svoju osporenu tražbinu</w:t>
      </w:r>
      <w:r w:rsidR="004C3143">
        <w:rPr>
          <w:sz w:val="22"/>
          <w:szCs w:val="22"/>
        </w:rPr>
        <w:t xml:space="preserve"> ima</w:t>
      </w:r>
      <w:r w:rsidRPr="0062700F">
        <w:rPr>
          <w:sz w:val="22"/>
          <w:szCs w:val="22"/>
        </w:rPr>
        <w:t xml:space="preserve"> </w:t>
      </w:r>
      <w:r w:rsidR="004C3143">
        <w:rPr>
          <w:sz w:val="22"/>
          <w:szCs w:val="22"/>
        </w:rPr>
        <w:t>rješenje o ovrsi javnog bilježnika Tea Karabatić-Milovac posl.br. Ovrv-2001/2015 od 14. rujna 2015. godine.</w:t>
      </w:r>
    </w:p>
    <w:p w:rsidRDefault="004C3143" w:rsidP="0062700F" w:rsidR="004C3143" w:rsidRPr="004C3143">
      <w:pPr>
        <w:pStyle w:val="Tijeloteksta"/>
        <w:rPr>
          <w:sz w:val="16"/>
          <w:szCs w:val="16"/>
        </w:rPr>
      </w:pPr>
    </w:p>
    <w:p w:rsidRDefault="0062700F" w:rsidP="004C3143" w:rsidR="0062700F" w:rsidRPr="0062700F">
      <w:pPr>
        <w:pStyle w:val="Tijeloteksta"/>
        <w:ind w:firstLine="708"/>
        <w:rPr>
          <w:sz w:val="22"/>
          <w:szCs w:val="22"/>
        </w:rPr>
      </w:pPr>
      <w:r w:rsidRPr="0062700F">
        <w:rPr>
          <w:sz w:val="22"/>
          <w:szCs w:val="22"/>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62700F" w:rsidP="0062700F" w:rsidR="0062700F" w:rsidRPr="00B32AB6">
      <w:pPr>
        <w:pStyle w:val="Tijeloteksta"/>
        <w:rPr>
          <w:sz w:val="16"/>
          <w:szCs w:val="16"/>
        </w:rPr>
      </w:pPr>
    </w:p>
    <w:p w:rsidRDefault="0062700F" w:rsidP="00B32AB6" w:rsidR="0062700F" w:rsidRPr="0062700F">
      <w:pPr>
        <w:pStyle w:val="Tijeloteksta"/>
        <w:ind w:firstLine="708"/>
        <w:rPr>
          <w:sz w:val="22"/>
          <w:szCs w:val="22"/>
        </w:rPr>
      </w:pPr>
      <w:r w:rsidRPr="0062700F">
        <w:rPr>
          <w:sz w:val="22"/>
          <w:szCs w:val="22"/>
        </w:rPr>
        <w:t>Sukladno čl. 265. SZ, na temelju tablice ispitanih tražbina sud donosi rješenje kojim odlučuje u kojem iznosu i u kojem isplatnom redu su utvrđene ili osporene tražbine i o upućivanju u parnicu radi utvrđenja odnosno osporavanja tražbine.</w:t>
      </w:r>
    </w:p>
    <w:p w:rsidRDefault="0062700F" w:rsidP="0062700F" w:rsidR="0062700F" w:rsidRPr="00B32AB6">
      <w:pPr>
        <w:pStyle w:val="Tijeloteksta"/>
        <w:rPr>
          <w:sz w:val="16"/>
          <w:szCs w:val="16"/>
        </w:rPr>
      </w:pPr>
      <w:r w:rsidRPr="00B32AB6">
        <w:rPr>
          <w:sz w:val="16"/>
          <w:szCs w:val="16"/>
        </w:rPr>
        <w:tab/>
      </w:r>
    </w:p>
    <w:p w:rsidRDefault="0062700F" w:rsidP="00B32AB6" w:rsidR="0062700F" w:rsidRPr="0062700F">
      <w:pPr>
        <w:pStyle w:val="Tijeloteksta"/>
        <w:ind w:firstLine="708"/>
        <w:rPr>
          <w:sz w:val="22"/>
          <w:szCs w:val="22"/>
        </w:rPr>
      </w:pPr>
      <w:r w:rsidRPr="0062700F">
        <w:rPr>
          <w:sz w:val="22"/>
          <w:szCs w:val="22"/>
        </w:rPr>
        <w:t>Zbog navedenog, na temelju spomenutih propisa, odlučeno je kao u izreci.</w:t>
      </w:r>
    </w:p>
    <w:p w:rsidRDefault="00DB7516" w:rsidP="00DB7516" w:rsidR="00DB7516" w:rsidRPr="00DB7516">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D5190C">
        <w:rPr>
          <w:b/>
          <w:sz w:val="22"/>
          <w:szCs w:val="22"/>
        </w:rPr>
        <w:t>Split</w:t>
      </w:r>
      <w:r w:rsidR="009C5F90">
        <w:rPr>
          <w:b/>
          <w:sz w:val="22"/>
          <w:szCs w:val="22"/>
        </w:rPr>
        <w:t xml:space="preserve">, </w:t>
      </w:r>
      <w:r w:rsidR="00554642">
        <w:rPr>
          <w:b/>
          <w:sz w:val="22"/>
          <w:szCs w:val="22"/>
        </w:rPr>
        <w:t>2</w:t>
      </w:r>
      <w:r w:rsidR="00D5190C">
        <w:rPr>
          <w:b/>
          <w:sz w:val="22"/>
          <w:szCs w:val="22"/>
        </w:rPr>
        <w:t>2</w:t>
      </w:r>
      <w:r w:rsidR="009C5F90">
        <w:rPr>
          <w:b/>
          <w:sz w:val="22"/>
          <w:szCs w:val="22"/>
        </w:rPr>
        <w:t>. ožujka</w:t>
      </w:r>
      <w:r w:rsidRPr="0078580F">
        <w:rPr>
          <w:b/>
          <w:sz w:val="22"/>
          <w:szCs w:val="22"/>
        </w:rPr>
        <w:t xml:space="preserve"> 201</w:t>
      </w:r>
      <w:r w:rsidR="00EA23A3">
        <w:rPr>
          <w:b/>
          <w:sz w:val="22"/>
          <w:szCs w:val="22"/>
        </w:rPr>
        <w:t>8</w:t>
      </w:r>
      <w:r w:rsidRPr="0078580F">
        <w:rPr>
          <w:b/>
          <w:sz w:val="22"/>
          <w:szCs w:val="22"/>
        </w:rPr>
        <w:t xml:space="preserve">. </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t xml:space="preserve">DN-a </w:t>
      </w:r>
      <w:r w:rsidRPr="0078580F">
        <w:rPr>
          <w:sz w:val="22"/>
          <w:szCs w:val="22"/>
        </w:rPr>
        <w:t>(</w:t>
      </w:r>
      <w:r w:rsidR="00554642">
        <w:rPr>
          <w:sz w:val="22"/>
          <w:szCs w:val="22"/>
        </w:rPr>
        <w:t>2</w:t>
      </w:r>
      <w:r w:rsidR="00D5190C">
        <w:rPr>
          <w:sz w:val="22"/>
          <w:szCs w:val="22"/>
        </w:rPr>
        <w:t>2</w:t>
      </w:r>
      <w:r w:rsidR="009C5F90">
        <w:rPr>
          <w:sz w:val="22"/>
          <w:szCs w:val="22"/>
        </w:rPr>
        <w:t>.03.</w:t>
      </w:r>
      <w:r w:rsidRPr="0078580F">
        <w:rPr>
          <w:sz w:val="22"/>
          <w:szCs w:val="22"/>
        </w:rPr>
        <w:t>201</w:t>
      </w:r>
      <w:r w:rsidR="00EA23A3">
        <w:rPr>
          <w:sz w:val="22"/>
          <w:szCs w:val="22"/>
        </w:rPr>
        <w:t>8</w:t>
      </w:r>
      <w:r w:rsidRPr="0078580F">
        <w:rPr>
          <w:sz w:val="22"/>
          <w:szCs w:val="22"/>
        </w:rPr>
        <w:t>.g.)</w:t>
      </w:r>
      <w:r w:rsidRPr="0078580F">
        <w:rPr>
          <w:b/>
          <w:sz w:val="22"/>
          <w:szCs w:val="22"/>
        </w:rPr>
        <w:t>:</w:t>
      </w:r>
    </w:p>
    <w:p w:rsidRDefault="00C640B8" w:rsidP="00C640B8" w:rsidR="00C640B8">
      <w:pPr>
        <w:rPr>
          <w:sz w:val="22"/>
          <w:szCs w:val="22"/>
        </w:rPr>
      </w:pPr>
      <w:r w:rsidRPr="0078580F">
        <w:rPr>
          <w:sz w:val="22"/>
          <w:szCs w:val="22"/>
        </w:rPr>
        <w:t>- stečajnom upravitelju (uz tablicu),</w:t>
      </w:r>
    </w:p>
    <w:p w:rsidRDefault="00EB2E92" w:rsidP="00554642" w:rsidR="006849F2">
      <w:pPr>
        <w:jc w:val="both"/>
        <w:rPr>
          <w:sz w:val="22"/>
          <w:szCs w:val="22"/>
        </w:rPr>
      </w:pPr>
      <w:r>
        <w:rPr>
          <w:sz w:val="22"/>
          <w:szCs w:val="22"/>
        </w:rPr>
        <w:t xml:space="preserve">- </w:t>
      </w:r>
      <w:r w:rsidR="00C640B8" w:rsidRPr="0078580F">
        <w:rPr>
          <w:sz w:val="22"/>
          <w:szCs w:val="22"/>
        </w:rPr>
        <w:t>mrežna stranica e-Og</w:t>
      </w:r>
      <w:r w:rsidR="00B4169D">
        <w:rPr>
          <w:sz w:val="22"/>
          <w:szCs w:val="22"/>
        </w:rPr>
        <w:t>lasna ploča sudova (uz tablicu).</w:t>
      </w:r>
    </w:p>
    <w:p w:rsidRDefault="00B4169D" w:rsidP="00554642" w:rsidR="00B4169D" w:rsidRPr="00554642">
      <w:pPr>
        <w:jc w:val="both"/>
        <w:rPr>
          <w:sz w:val="22"/>
          <w:szCs w:val="22"/>
        </w:rPr>
      </w:pPr>
      <w:r>
        <w:rPr>
          <w:sz w:val="22"/>
          <w:szCs w:val="22"/>
        </w:rPr>
        <w:t xml:space="preserve">- </w:t>
      </w:r>
      <w:r w:rsidRPr="005B31B0">
        <w:rPr>
          <w:sz w:val="22"/>
          <w:szCs w:val="22"/>
        </w:rPr>
        <w:t>SZP Velebitska 143, 145, 147, Split,</w:t>
      </w:r>
      <w:r>
        <w:rPr>
          <w:sz w:val="22"/>
          <w:szCs w:val="22"/>
        </w:rPr>
        <w:t xml:space="preserve"> po punomoćniku Marku Bratiću, odvjetniku u Splitu, uz rješenje za pristojbu.</w:t>
      </w:r>
    </w:p>
    <w:sectPr w:rsidSect="00EB2E92" w:rsidR="00B4169D" w:rsidRPr="00554642">
      <w:headerReference w:type="even" r:id="rId12"/>
      <w:headerReference w:type="default" r:id="rId13"/>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5178B">
      <w:rPr>
        <w:rStyle w:val="Brojstranice"/>
        <w:noProof/>
        <w:sz w:val="20"/>
        <w:szCs w:val="20"/>
      </w:rPr>
      <w:t>2</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sidR="00205518" w:rsidRPr="00205518">
      <w:rPr>
        <w:b/>
        <w:sz w:val="22"/>
        <w:szCs w:val="22"/>
      </w:rPr>
      <w:t xml:space="preserve"> 2030/2016</w:t>
    </w:r>
    <w:r>
      <w:rPr>
        <w:b/>
        <w:sz w:val="22"/>
        <w:szCs w:val="22"/>
      </w:rPr>
      <w:t>-</w:t>
    </w:r>
    <w:r w:rsidR="005C0A9C">
      <w:rPr>
        <w:b/>
        <w:sz w:val="22"/>
        <w:szCs w:val="22"/>
      </w:rPr>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E49FD"/>
    <w:multiLevelType w:val="hybridMultilevel"/>
    <w:tmpl w:val="BB2E47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9B1363"/>
    <w:multiLevelType w:val="hybridMultilevel"/>
    <w:tmpl w:val="7C4E5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5">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6">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24F32E8"/>
    <w:multiLevelType w:val="hybridMultilevel"/>
    <w:tmpl w:val="4CE6ACF4"/>
    <w:lvl w:tplc="9BDE29B4" w:ilvl="0">
      <w:start w:val="2"/>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8">
    <w:nsid w:val="3C7C3444"/>
    <w:multiLevelType w:val="hybridMultilevel"/>
    <w:tmpl w:val="C15446A4"/>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9">
    <w:nsid w:val="44F117AF"/>
    <w:multiLevelType w:val="hybridMultilevel"/>
    <w:tmpl w:val="193A1486"/>
    <w:lvl w:tplc="B3DEDFD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88D0968"/>
    <w:multiLevelType w:val="hybridMultilevel"/>
    <w:tmpl w:val="A230811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3">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6">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8">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BE27245"/>
    <w:multiLevelType w:val="hybridMultilevel"/>
    <w:tmpl w:val="D8720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15"/>
  </w:num>
  <w:num w:numId="3">
    <w:abstractNumId w:val="17"/>
  </w:num>
  <w:num w:numId="4">
    <w:abstractNumId w:val="11"/>
  </w:num>
  <w:num w:numId="5">
    <w:abstractNumId w:val="12"/>
  </w:num>
  <w:num w:numId="6">
    <w:abstractNumId w:val="4"/>
  </w:num>
  <w:num w:numId="7">
    <w:abstractNumId w:val="16"/>
  </w:num>
  <w:num w:numId="8">
    <w:abstractNumId w:val="1"/>
  </w:num>
  <w:num w:numId="9">
    <w:abstractNumId w:val="13"/>
  </w:num>
  <w:num w:numId="10">
    <w:abstractNumId w:val="3"/>
  </w:num>
  <w:num w:numId="11">
    <w:abstractNumId w:val="19"/>
  </w:num>
  <w:num w:numId="12">
    <w:abstractNumId w:val="18"/>
  </w:num>
  <w:num w:numId="13">
    <w:abstractNumId w:val="14"/>
  </w:num>
  <w:num w:numId="14">
    <w:abstractNumId w:val="7"/>
  </w:num>
  <w:num w:numId="15">
    <w:abstractNumId w:val="2"/>
  </w:num>
  <w:num w:numId="16">
    <w:abstractNumId w:val="5"/>
  </w:num>
  <w:num w:numId="17">
    <w:abstractNumId w:val="8"/>
  </w:num>
  <w:num w:numId="18">
    <w:abstractNumId w:val="10"/>
  </w:num>
  <w:num w:numId="19">
    <w:abstractNumId w:val="20"/>
  </w:num>
  <w:num w:numId="20">
    <w:abstractNumId w:val="9"/>
  </w:num>
  <w:num w:numId="2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5DFB"/>
    <w:rsid w:val="00017FB5"/>
    <w:rsid w:val="000240F7"/>
    <w:rsid w:val="0002514C"/>
    <w:rsid w:val="00025569"/>
    <w:rsid w:val="00026D2D"/>
    <w:rsid w:val="0002721B"/>
    <w:rsid w:val="0003473C"/>
    <w:rsid w:val="00036F38"/>
    <w:rsid w:val="00040185"/>
    <w:rsid w:val="00040AFD"/>
    <w:rsid w:val="00043016"/>
    <w:rsid w:val="0004371D"/>
    <w:rsid w:val="00045F32"/>
    <w:rsid w:val="0005140C"/>
    <w:rsid w:val="0005560A"/>
    <w:rsid w:val="00057875"/>
    <w:rsid w:val="00061949"/>
    <w:rsid w:val="00061D97"/>
    <w:rsid w:val="0006217F"/>
    <w:rsid w:val="0006364D"/>
    <w:rsid w:val="00063901"/>
    <w:rsid w:val="000640C2"/>
    <w:rsid w:val="00064DA7"/>
    <w:rsid w:val="00064E57"/>
    <w:rsid w:val="00065341"/>
    <w:rsid w:val="000716B3"/>
    <w:rsid w:val="00071BBC"/>
    <w:rsid w:val="0007233C"/>
    <w:rsid w:val="00076434"/>
    <w:rsid w:val="000764E3"/>
    <w:rsid w:val="00080474"/>
    <w:rsid w:val="00080A07"/>
    <w:rsid w:val="00081AF1"/>
    <w:rsid w:val="00084574"/>
    <w:rsid w:val="000865C9"/>
    <w:rsid w:val="000909A4"/>
    <w:rsid w:val="00092119"/>
    <w:rsid w:val="00092D32"/>
    <w:rsid w:val="00097F97"/>
    <w:rsid w:val="000A2125"/>
    <w:rsid w:val="000A257B"/>
    <w:rsid w:val="000A638A"/>
    <w:rsid w:val="000B20CA"/>
    <w:rsid w:val="000B28EB"/>
    <w:rsid w:val="000B2F5E"/>
    <w:rsid w:val="000B3478"/>
    <w:rsid w:val="000B3ECE"/>
    <w:rsid w:val="000B63A3"/>
    <w:rsid w:val="000C0341"/>
    <w:rsid w:val="000C046A"/>
    <w:rsid w:val="000C0655"/>
    <w:rsid w:val="000C16E6"/>
    <w:rsid w:val="000C207E"/>
    <w:rsid w:val="000C4B97"/>
    <w:rsid w:val="000C6AE2"/>
    <w:rsid w:val="000D003B"/>
    <w:rsid w:val="000D55B5"/>
    <w:rsid w:val="000D56C2"/>
    <w:rsid w:val="000E1F07"/>
    <w:rsid w:val="000E271C"/>
    <w:rsid w:val="000E3523"/>
    <w:rsid w:val="000E4A49"/>
    <w:rsid w:val="000E720A"/>
    <w:rsid w:val="000E774D"/>
    <w:rsid w:val="000F07DB"/>
    <w:rsid w:val="000F2F12"/>
    <w:rsid w:val="000F5FA3"/>
    <w:rsid w:val="000F6321"/>
    <w:rsid w:val="000F7DFE"/>
    <w:rsid w:val="00100379"/>
    <w:rsid w:val="00105AD2"/>
    <w:rsid w:val="00105FEC"/>
    <w:rsid w:val="00106872"/>
    <w:rsid w:val="00106C86"/>
    <w:rsid w:val="00115868"/>
    <w:rsid w:val="00116320"/>
    <w:rsid w:val="00120794"/>
    <w:rsid w:val="001207C3"/>
    <w:rsid w:val="00122C12"/>
    <w:rsid w:val="00122CD0"/>
    <w:rsid w:val="00122E06"/>
    <w:rsid w:val="00122F24"/>
    <w:rsid w:val="0012614B"/>
    <w:rsid w:val="00127A15"/>
    <w:rsid w:val="00135A5C"/>
    <w:rsid w:val="00135F75"/>
    <w:rsid w:val="001366AB"/>
    <w:rsid w:val="0013673B"/>
    <w:rsid w:val="00141785"/>
    <w:rsid w:val="0014575E"/>
    <w:rsid w:val="00145C71"/>
    <w:rsid w:val="001462E0"/>
    <w:rsid w:val="00152B8D"/>
    <w:rsid w:val="001543AB"/>
    <w:rsid w:val="001547B3"/>
    <w:rsid w:val="001557D0"/>
    <w:rsid w:val="00156FE9"/>
    <w:rsid w:val="0016169E"/>
    <w:rsid w:val="001629BE"/>
    <w:rsid w:val="001642E7"/>
    <w:rsid w:val="00164BB2"/>
    <w:rsid w:val="0016535F"/>
    <w:rsid w:val="0017012D"/>
    <w:rsid w:val="00174BA8"/>
    <w:rsid w:val="00176AAC"/>
    <w:rsid w:val="00181761"/>
    <w:rsid w:val="001829D0"/>
    <w:rsid w:val="0018418C"/>
    <w:rsid w:val="00185AF2"/>
    <w:rsid w:val="00193591"/>
    <w:rsid w:val="00194CD0"/>
    <w:rsid w:val="00194D65"/>
    <w:rsid w:val="001A163B"/>
    <w:rsid w:val="001A1F05"/>
    <w:rsid w:val="001A5F8A"/>
    <w:rsid w:val="001A66AE"/>
    <w:rsid w:val="001B0B82"/>
    <w:rsid w:val="001B14F0"/>
    <w:rsid w:val="001B3335"/>
    <w:rsid w:val="001B3947"/>
    <w:rsid w:val="001B404A"/>
    <w:rsid w:val="001C35F1"/>
    <w:rsid w:val="001C59F1"/>
    <w:rsid w:val="001C5B4D"/>
    <w:rsid w:val="001C69A4"/>
    <w:rsid w:val="001C6AD2"/>
    <w:rsid w:val="001C7656"/>
    <w:rsid w:val="001D03B8"/>
    <w:rsid w:val="001D0D50"/>
    <w:rsid w:val="001D243D"/>
    <w:rsid w:val="001D700E"/>
    <w:rsid w:val="001D7E75"/>
    <w:rsid w:val="001E3A60"/>
    <w:rsid w:val="001E40A8"/>
    <w:rsid w:val="001E4B42"/>
    <w:rsid w:val="001E5065"/>
    <w:rsid w:val="001F470E"/>
    <w:rsid w:val="001F5233"/>
    <w:rsid w:val="002016E0"/>
    <w:rsid w:val="0020187E"/>
    <w:rsid w:val="00201D07"/>
    <w:rsid w:val="00205518"/>
    <w:rsid w:val="0020571E"/>
    <w:rsid w:val="00206EBE"/>
    <w:rsid w:val="00216B8F"/>
    <w:rsid w:val="00222A99"/>
    <w:rsid w:val="00222C59"/>
    <w:rsid w:val="00222D13"/>
    <w:rsid w:val="00230A45"/>
    <w:rsid w:val="00233845"/>
    <w:rsid w:val="00234159"/>
    <w:rsid w:val="002351FC"/>
    <w:rsid w:val="00235CF0"/>
    <w:rsid w:val="00236262"/>
    <w:rsid w:val="00237C28"/>
    <w:rsid w:val="00241FF9"/>
    <w:rsid w:val="00243598"/>
    <w:rsid w:val="00245E3E"/>
    <w:rsid w:val="002468B8"/>
    <w:rsid w:val="00247DFC"/>
    <w:rsid w:val="00250C57"/>
    <w:rsid w:val="002512D1"/>
    <w:rsid w:val="002606C8"/>
    <w:rsid w:val="0026451D"/>
    <w:rsid w:val="00264600"/>
    <w:rsid w:val="00266E98"/>
    <w:rsid w:val="00270B3B"/>
    <w:rsid w:val="002723A0"/>
    <w:rsid w:val="0027349C"/>
    <w:rsid w:val="00273AFB"/>
    <w:rsid w:val="00273D75"/>
    <w:rsid w:val="00273D9B"/>
    <w:rsid w:val="002750E1"/>
    <w:rsid w:val="00275E17"/>
    <w:rsid w:val="00275FEE"/>
    <w:rsid w:val="00282AD2"/>
    <w:rsid w:val="00284ED1"/>
    <w:rsid w:val="00290D53"/>
    <w:rsid w:val="00292E41"/>
    <w:rsid w:val="00293884"/>
    <w:rsid w:val="00294027"/>
    <w:rsid w:val="002942C5"/>
    <w:rsid w:val="00297D49"/>
    <w:rsid w:val="002A4C44"/>
    <w:rsid w:val="002A6E4C"/>
    <w:rsid w:val="002B4471"/>
    <w:rsid w:val="002C0366"/>
    <w:rsid w:val="002C0EAA"/>
    <w:rsid w:val="002C265B"/>
    <w:rsid w:val="002C324E"/>
    <w:rsid w:val="002C4946"/>
    <w:rsid w:val="002C70C0"/>
    <w:rsid w:val="002C74D3"/>
    <w:rsid w:val="002C7839"/>
    <w:rsid w:val="002D05B6"/>
    <w:rsid w:val="002D1CB0"/>
    <w:rsid w:val="002D38A7"/>
    <w:rsid w:val="002D3EC3"/>
    <w:rsid w:val="002D4726"/>
    <w:rsid w:val="002D601A"/>
    <w:rsid w:val="002E0A2A"/>
    <w:rsid w:val="002E1AFE"/>
    <w:rsid w:val="002E4670"/>
    <w:rsid w:val="002E65EF"/>
    <w:rsid w:val="002F22A6"/>
    <w:rsid w:val="002F3A40"/>
    <w:rsid w:val="00300A08"/>
    <w:rsid w:val="0030136C"/>
    <w:rsid w:val="003038F8"/>
    <w:rsid w:val="00305B56"/>
    <w:rsid w:val="00310ECF"/>
    <w:rsid w:val="0031224E"/>
    <w:rsid w:val="003128CC"/>
    <w:rsid w:val="0031575C"/>
    <w:rsid w:val="00316048"/>
    <w:rsid w:val="003165EF"/>
    <w:rsid w:val="00317C21"/>
    <w:rsid w:val="00320035"/>
    <w:rsid w:val="00320A07"/>
    <w:rsid w:val="003236B2"/>
    <w:rsid w:val="003260CD"/>
    <w:rsid w:val="003270CE"/>
    <w:rsid w:val="003279B0"/>
    <w:rsid w:val="0033033B"/>
    <w:rsid w:val="00330A4D"/>
    <w:rsid w:val="003315D2"/>
    <w:rsid w:val="00331AD9"/>
    <w:rsid w:val="00332ACA"/>
    <w:rsid w:val="00335213"/>
    <w:rsid w:val="00335625"/>
    <w:rsid w:val="003356EA"/>
    <w:rsid w:val="00335E17"/>
    <w:rsid w:val="003371F4"/>
    <w:rsid w:val="00337810"/>
    <w:rsid w:val="0034027F"/>
    <w:rsid w:val="00341998"/>
    <w:rsid w:val="0034374C"/>
    <w:rsid w:val="00350050"/>
    <w:rsid w:val="00361DE3"/>
    <w:rsid w:val="00363805"/>
    <w:rsid w:val="003654DF"/>
    <w:rsid w:val="00370161"/>
    <w:rsid w:val="00372B9C"/>
    <w:rsid w:val="003751F9"/>
    <w:rsid w:val="00375E91"/>
    <w:rsid w:val="0038080D"/>
    <w:rsid w:val="00382955"/>
    <w:rsid w:val="00382E83"/>
    <w:rsid w:val="00385479"/>
    <w:rsid w:val="0038785D"/>
    <w:rsid w:val="003921E6"/>
    <w:rsid w:val="00392570"/>
    <w:rsid w:val="00392EAB"/>
    <w:rsid w:val="003A0F65"/>
    <w:rsid w:val="003A30AB"/>
    <w:rsid w:val="003A4425"/>
    <w:rsid w:val="003B3491"/>
    <w:rsid w:val="003B4329"/>
    <w:rsid w:val="003B4CC9"/>
    <w:rsid w:val="003B7B76"/>
    <w:rsid w:val="003B7EEE"/>
    <w:rsid w:val="003C0C11"/>
    <w:rsid w:val="003C38C4"/>
    <w:rsid w:val="003C657F"/>
    <w:rsid w:val="003D16CA"/>
    <w:rsid w:val="003D4BB6"/>
    <w:rsid w:val="003D565E"/>
    <w:rsid w:val="003D7B9F"/>
    <w:rsid w:val="003D7FA2"/>
    <w:rsid w:val="003E04C8"/>
    <w:rsid w:val="003E339C"/>
    <w:rsid w:val="003E3DC6"/>
    <w:rsid w:val="003F01DF"/>
    <w:rsid w:val="003F2396"/>
    <w:rsid w:val="003F6170"/>
    <w:rsid w:val="003F7C00"/>
    <w:rsid w:val="0040304D"/>
    <w:rsid w:val="00405C8A"/>
    <w:rsid w:val="00405C99"/>
    <w:rsid w:val="004100B9"/>
    <w:rsid w:val="004160E8"/>
    <w:rsid w:val="00416918"/>
    <w:rsid w:val="00417FBF"/>
    <w:rsid w:val="00421DAF"/>
    <w:rsid w:val="00422221"/>
    <w:rsid w:val="00422FB0"/>
    <w:rsid w:val="00425342"/>
    <w:rsid w:val="00430746"/>
    <w:rsid w:val="00431698"/>
    <w:rsid w:val="00432D2E"/>
    <w:rsid w:val="004333D3"/>
    <w:rsid w:val="00433D3E"/>
    <w:rsid w:val="00437DC8"/>
    <w:rsid w:val="00440CF6"/>
    <w:rsid w:val="004451E8"/>
    <w:rsid w:val="0044572F"/>
    <w:rsid w:val="00445ABB"/>
    <w:rsid w:val="004519E5"/>
    <w:rsid w:val="00456961"/>
    <w:rsid w:val="00460311"/>
    <w:rsid w:val="00460DBA"/>
    <w:rsid w:val="0046420F"/>
    <w:rsid w:val="00464F01"/>
    <w:rsid w:val="004661D6"/>
    <w:rsid w:val="00466F16"/>
    <w:rsid w:val="004673E7"/>
    <w:rsid w:val="00471AF5"/>
    <w:rsid w:val="00474A12"/>
    <w:rsid w:val="00475924"/>
    <w:rsid w:val="00480F63"/>
    <w:rsid w:val="004839A5"/>
    <w:rsid w:val="0048535C"/>
    <w:rsid w:val="00490692"/>
    <w:rsid w:val="0049199E"/>
    <w:rsid w:val="00492FD6"/>
    <w:rsid w:val="00494989"/>
    <w:rsid w:val="00494FD1"/>
    <w:rsid w:val="00495AD2"/>
    <w:rsid w:val="004A0BD7"/>
    <w:rsid w:val="004A32BD"/>
    <w:rsid w:val="004A4722"/>
    <w:rsid w:val="004A4EB8"/>
    <w:rsid w:val="004A5A52"/>
    <w:rsid w:val="004A79A3"/>
    <w:rsid w:val="004A7BFA"/>
    <w:rsid w:val="004B5AF3"/>
    <w:rsid w:val="004B5EBA"/>
    <w:rsid w:val="004B78EB"/>
    <w:rsid w:val="004C1EE7"/>
    <w:rsid w:val="004C2BF1"/>
    <w:rsid w:val="004C3143"/>
    <w:rsid w:val="004C4C9D"/>
    <w:rsid w:val="004C5C5D"/>
    <w:rsid w:val="004C7130"/>
    <w:rsid w:val="004D1B5C"/>
    <w:rsid w:val="004D5D3A"/>
    <w:rsid w:val="004D624A"/>
    <w:rsid w:val="004D6B81"/>
    <w:rsid w:val="004E151F"/>
    <w:rsid w:val="004E5DA4"/>
    <w:rsid w:val="004F1EE9"/>
    <w:rsid w:val="004F41C5"/>
    <w:rsid w:val="004F589E"/>
    <w:rsid w:val="00501A67"/>
    <w:rsid w:val="005020E8"/>
    <w:rsid w:val="00503962"/>
    <w:rsid w:val="00503C05"/>
    <w:rsid w:val="00505DB4"/>
    <w:rsid w:val="00507B33"/>
    <w:rsid w:val="00510E56"/>
    <w:rsid w:val="005125B4"/>
    <w:rsid w:val="005135C2"/>
    <w:rsid w:val="005153B0"/>
    <w:rsid w:val="005158AE"/>
    <w:rsid w:val="005165C6"/>
    <w:rsid w:val="0051749F"/>
    <w:rsid w:val="00520D53"/>
    <w:rsid w:val="005229FB"/>
    <w:rsid w:val="005247DD"/>
    <w:rsid w:val="00530892"/>
    <w:rsid w:val="00530D86"/>
    <w:rsid w:val="00533572"/>
    <w:rsid w:val="00535136"/>
    <w:rsid w:val="0053545D"/>
    <w:rsid w:val="00535656"/>
    <w:rsid w:val="00535795"/>
    <w:rsid w:val="00536EC6"/>
    <w:rsid w:val="00540A74"/>
    <w:rsid w:val="00543C4D"/>
    <w:rsid w:val="00543D40"/>
    <w:rsid w:val="00543ECF"/>
    <w:rsid w:val="00547B03"/>
    <w:rsid w:val="00550F01"/>
    <w:rsid w:val="005525BB"/>
    <w:rsid w:val="00554642"/>
    <w:rsid w:val="00555C1C"/>
    <w:rsid w:val="0055726B"/>
    <w:rsid w:val="00560517"/>
    <w:rsid w:val="00561C1F"/>
    <w:rsid w:val="0056317A"/>
    <w:rsid w:val="00574034"/>
    <w:rsid w:val="00577DD9"/>
    <w:rsid w:val="00580956"/>
    <w:rsid w:val="00580BF3"/>
    <w:rsid w:val="0058408A"/>
    <w:rsid w:val="00585AD5"/>
    <w:rsid w:val="005871CB"/>
    <w:rsid w:val="00590885"/>
    <w:rsid w:val="005915A1"/>
    <w:rsid w:val="0059269A"/>
    <w:rsid w:val="00596361"/>
    <w:rsid w:val="0059685C"/>
    <w:rsid w:val="00597906"/>
    <w:rsid w:val="005A0326"/>
    <w:rsid w:val="005A13F7"/>
    <w:rsid w:val="005A14C0"/>
    <w:rsid w:val="005A517F"/>
    <w:rsid w:val="005A5925"/>
    <w:rsid w:val="005A6AA9"/>
    <w:rsid w:val="005A7588"/>
    <w:rsid w:val="005B169D"/>
    <w:rsid w:val="005B18B0"/>
    <w:rsid w:val="005B3100"/>
    <w:rsid w:val="005B31B0"/>
    <w:rsid w:val="005C02E6"/>
    <w:rsid w:val="005C0A9C"/>
    <w:rsid w:val="005C17A3"/>
    <w:rsid w:val="005C4810"/>
    <w:rsid w:val="005C675F"/>
    <w:rsid w:val="005C6966"/>
    <w:rsid w:val="005D1916"/>
    <w:rsid w:val="005D30B0"/>
    <w:rsid w:val="005E1CF2"/>
    <w:rsid w:val="005E2182"/>
    <w:rsid w:val="005E32F5"/>
    <w:rsid w:val="005E4DBF"/>
    <w:rsid w:val="005E65DD"/>
    <w:rsid w:val="005F210D"/>
    <w:rsid w:val="005F49EC"/>
    <w:rsid w:val="005F4F5A"/>
    <w:rsid w:val="00601BD7"/>
    <w:rsid w:val="00602296"/>
    <w:rsid w:val="006028FD"/>
    <w:rsid w:val="006039D7"/>
    <w:rsid w:val="006054CB"/>
    <w:rsid w:val="00607382"/>
    <w:rsid w:val="00607728"/>
    <w:rsid w:val="00611569"/>
    <w:rsid w:val="00612C8B"/>
    <w:rsid w:val="006146C1"/>
    <w:rsid w:val="00616A68"/>
    <w:rsid w:val="0062256A"/>
    <w:rsid w:val="00624E78"/>
    <w:rsid w:val="00625085"/>
    <w:rsid w:val="00625FFE"/>
    <w:rsid w:val="0062700F"/>
    <w:rsid w:val="0063094D"/>
    <w:rsid w:val="00631D90"/>
    <w:rsid w:val="00637B37"/>
    <w:rsid w:val="00637E75"/>
    <w:rsid w:val="00640AC6"/>
    <w:rsid w:val="00643D20"/>
    <w:rsid w:val="00650C62"/>
    <w:rsid w:val="0065178B"/>
    <w:rsid w:val="0065398B"/>
    <w:rsid w:val="0065436B"/>
    <w:rsid w:val="006548CE"/>
    <w:rsid w:val="00657377"/>
    <w:rsid w:val="006610AE"/>
    <w:rsid w:val="0066260B"/>
    <w:rsid w:val="006668F2"/>
    <w:rsid w:val="006732F8"/>
    <w:rsid w:val="006736D3"/>
    <w:rsid w:val="006823CA"/>
    <w:rsid w:val="006849F2"/>
    <w:rsid w:val="0068541A"/>
    <w:rsid w:val="006877F4"/>
    <w:rsid w:val="00690DF5"/>
    <w:rsid w:val="00693E25"/>
    <w:rsid w:val="00695250"/>
    <w:rsid w:val="00695C5E"/>
    <w:rsid w:val="006960EB"/>
    <w:rsid w:val="00696B1F"/>
    <w:rsid w:val="00697260"/>
    <w:rsid w:val="00697F03"/>
    <w:rsid w:val="006A2B2A"/>
    <w:rsid w:val="006A3FB9"/>
    <w:rsid w:val="006A50F7"/>
    <w:rsid w:val="006A7B79"/>
    <w:rsid w:val="006B08FC"/>
    <w:rsid w:val="006B2145"/>
    <w:rsid w:val="006B314A"/>
    <w:rsid w:val="006B6037"/>
    <w:rsid w:val="006B7ACE"/>
    <w:rsid w:val="006C17FD"/>
    <w:rsid w:val="006C42FC"/>
    <w:rsid w:val="006C4470"/>
    <w:rsid w:val="006C4C2E"/>
    <w:rsid w:val="006C6CFF"/>
    <w:rsid w:val="006D372E"/>
    <w:rsid w:val="006D5394"/>
    <w:rsid w:val="006D7F23"/>
    <w:rsid w:val="006E0DC6"/>
    <w:rsid w:val="006E232C"/>
    <w:rsid w:val="006E4680"/>
    <w:rsid w:val="006E5A10"/>
    <w:rsid w:val="006E7067"/>
    <w:rsid w:val="006E75B4"/>
    <w:rsid w:val="006F68B6"/>
    <w:rsid w:val="006F76D6"/>
    <w:rsid w:val="007011F0"/>
    <w:rsid w:val="007020F9"/>
    <w:rsid w:val="00704437"/>
    <w:rsid w:val="00710374"/>
    <w:rsid w:val="007104BD"/>
    <w:rsid w:val="007109A8"/>
    <w:rsid w:val="0071143C"/>
    <w:rsid w:val="0071224E"/>
    <w:rsid w:val="00713BC5"/>
    <w:rsid w:val="00722770"/>
    <w:rsid w:val="007234AB"/>
    <w:rsid w:val="007260A6"/>
    <w:rsid w:val="00726928"/>
    <w:rsid w:val="00734284"/>
    <w:rsid w:val="007362E1"/>
    <w:rsid w:val="007372A4"/>
    <w:rsid w:val="00740303"/>
    <w:rsid w:val="007436BD"/>
    <w:rsid w:val="00744AB5"/>
    <w:rsid w:val="00751887"/>
    <w:rsid w:val="007570E5"/>
    <w:rsid w:val="00761C78"/>
    <w:rsid w:val="00770FFA"/>
    <w:rsid w:val="0077268A"/>
    <w:rsid w:val="00773B0F"/>
    <w:rsid w:val="00774D41"/>
    <w:rsid w:val="007758F8"/>
    <w:rsid w:val="00775DEB"/>
    <w:rsid w:val="0078028B"/>
    <w:rsid w:val="007809E7"/>
    <w:rsid w:val="007813A1"/>
    <w:rsid w:val="007833EF"/>
    <w:rsid w:val="0078580F"/>
    <w:rsid w:val="007904C5"/>
    <w:rsid w:val="0079129D"/>
    <w:rsid w:val="0079770E"/>
    <w:rsid w:val="00797BF2"/>
    <w:rsid w:val="007A3075"/>
    <w:rsid w:val="007A5528"/>
    <w:rsid w:val="007A5EE4"/>
    <w:rsid w:val="007A6CA3"/>
    <w:rsid w:val="007B044D"/>
    <w:rsid w:val="007B1F2D"/>
    <w:rsid w:val="007B2DA3"/>
    <w:rsid w:val="007B55F3"/>
    <w:rsid w:val="007B57C8"/>
    <w:rsid w:val="007B5FA2"/>
    <w:rsid w:val="007B6140"/>
    <w:rsid w:val="007C2452"/>
    <w:rsid w:val="007C31AA"/>
    <w:rsid w:val="007C4743"/>
    <w:rsid w:val="007C5124"/>
    <w:rsid w:val="007C7EC7"/>
    <w:rsid w:val="007D1DEB"/>
    <w:rsid w:val="007D2780"/>
    <w:rsid w:val="007D4D24"/>
    <w:rsid w:val="007E0899"/>
    <w:rsid w:val="007E1A83"/>
    <w:rsid w:val="007E1F34"/>
    <w:rsid w:val="007E311F"/>
    <w:rsid w:val="007E4B60"/>
    <w:rsid w:val="007E6211"/>
    <w:rsid w:val="007E7361"/>
    <w:rsid w:val="007E7A6B"/>
    <w:rsid w:val="007F071D"/>
    <w:rsid w:val="007F2F79"/>
    <w:rsid w:val="007F7059"/>
    <w:rsid w:val="007F728E"/>
    <w:rsid w:val="007F77B6"/>
    <w:rsid w:val="007F7F0E"/>
    <w:rsid w:val="00800578"/>
    <w:rsid w:val="00801911"/>
    <w:rsid w:val="0080265D"/>
    <w:rsid w:val="00802959"/>
    <w:rsid w:val="00805C3E"/>
    <w:rsid w:val="0081018F"/>
    <w:rsid w:val="008109B5"/>
    <w:rsid w:val="008140C5"/>
    <w:rsid w:val="00817C58"/>
    <w:rsid w:val="00820262"/>
    <w:rsid w:val="00820879"/>
    <w:rsid w:val="008213E9"/>
    <w:rsid w:val="00821476"/>
    <w:rsid w:val="008214F5"/>
    <w:rsid w:val="0082173D"/>
    <w:rsid w:val="00822CE0"/>
    <w:rsid w:val="00822ED9"/>
    <w:rsid w:val="00832A57"/>
    <w:rsid w:val="008350FC"/>
    <w:rsid w:val="00837C02"/>
    <w:rsid w:val="0084183D"/>
    <w:rsid w:val="00842DF6"/>
    <w:rsid w:val="008446FD"/>
    <w:rsid w:val="00847412"/>
    <w:rsid w:val="008504FD"/>
    <w:rsid w:val="0085641C"/>
    <w:rsid w:val="00856A09"/>
    <w:rsid w:val="0086517F"/>
    <w:rsid w:val="00865925"/>
    <w:rsid w:val="0086637B"/>
    <w:rsid w:val="008713F2"/>
    <w:rsid w:val="00871BAD"/>
    <w:rsid w:val="00872314"/>
    <w:rsid w:val="00875D25"/>
    <w:rsid w:val="00876214"/>
    <w:rsid w:val="0087624E"/>
    <w:rsid w:val="008766AE"/>
    <w:rsid w:val="00876F5B"/>
    <w:rsid w:val="00882E43"/>
    <w:rsid w:val="00887962"/>
    <w:rsid w:val="00890474"/>
    <w:rsid w:val="00893A03"/>
    <w:rsid w:val="00894DC6"/>
    <w:rsid w:val="00897112"/>
    <w:rsid w:val="0089761A"/>
    <w:rsid w:val="00897B76"/>
    <w:rsid w:val="008A16DF"/>
    <w:rsid w:val="008A1F27"/>
    <w:rsid w:val="008A230A"/>
    <w:rsid w:val="008A7CE2"/>
    <w:rsid w:val="008B4D74"/>
    <w:rsid w:val="008B699C"/>
    <w:rsid w:val="008B76B7"/>
    <w:rsid w:val="008C2A7A"/>
    <w:rsid w:val="008C68B8"/>
    <w:rsid w:val="008C694E"/>
    <w:rsid w:val="008C7065"/>
    <w:rsid w:val="008C7C09"/>
    <w:rsid w:val="008D3DA3"/>
    <w:rsid w:val="008D53F7"/>
    <w:rsid w:val="008E4764"/>
    <w:rsid w:val="008E7722"/>
    <w:rsid w:val="008F29E2"/>
    <w:rsid w:val="008F405C"/>
    <w:rsid w:val="008F4D32"/>
    <w:rsid w:val="00900CB3"/>
    <w:rsid w:val="00905412"/>
    <w:rsid w:val="0090678D"/>
    <w:rsid w:val="00906A4C"/>
    <w:rsid w:val="00906AD2"/>
    <w:rsid w:val="00910050"/>
    <w:rsid w:val="00910298"/>
    <w:rsid w:val="00912686"/>
    <w:rsid w:val="009154DF"/>
    <w:rsid w:val="00916497"/>
    <w:rsid w:val="0092003D"/>
    <w:rsid w:val="00920EE6"/>
    <w:rsid w:val="00922189"/>
    <w:rsid w:val="00922536"/>
    <w:rsid w:val="00925665"/>
    <w:rsid w:val="009256B4"/>
    <w:rsid w:val="00925BC9"/>
    <w:rsid w:val="00926AA6"/>
    <w:rsid w:val="0093147D"/>
    <w:rsid w:val="0093190E"/>
    <w:rsid w:val="00932FFB"/>
    <w:rsid w:val="009335B6"/>
    <w:rsid w:val="00934D73"/>
    <w:rsid w:val="0093502E"/>
    <w:rsid w:val="009369A3"/>
    <w:rsid w:val="0094047F"/>
    <w:rsid w:val="00940804"/>
    <w:rsid w:val="00944B0E"/>
    <w:rsid w:val="00950ED0"/>
    <w:rsid w:val="00951876"/>
    <w:rsid w:val="009548B6"/>
    <w:rsid w:val="00960197"/>
    <w:rsid w:val="009603A2"/>
    <w:rsid w:val="00960E95"/>
    <w:rsid w:val="0096643A"/>
    <w:rsid w:val="0097021D"/>
    <w:rsid w:val="00976018"/>
    <w:rsid w:val="00976887"/>
    <w:rsid w:val="00977FF0"/>
    <w:rsid w:val="00981B69"/>
    <w:rsid w:val="0098422B"/>
    <w:rsid w:val="00986295"/>
    <w:rsid w:val="0098706A"/>
    <w:rsid w:val="00991557"/>
    <w:rsid w:val="009948D3"/>
    <w:rsid w:val="00995DD7"/>
    <w:rsid w:val="00996B21"/>
    <w:rsid w:val="009A0EB7"/>
    <w:rsid w:val="009A2F41"/>
    <w:rsid w:val="009A52B0"/>
    <w:rsid w:val="009A5CC2"/>
    <w:rsid w:val="009A6534"/>
    <w:rsid w:val="009A737D"/>
    <w:rsid w:val="009B0661"/>
    <w:rsid w:val="009B4020"/>
    <w:rsid w:val="009B626B"/>
    <w:rsid w:val="009B6C95"/>
    <w:rsid w:val="009C1A50"/>
    <w:rsid w:val="009C2177"/>
    <w:rsid w:val="009C4DEF"/>
    <w:rsid w:val="009C5D12"/>
    <w:rsid w:val="009C5F90"/>
    <w:rsid w:val="009D0E99"/>
    <w:rsid w:val="009D2322"/>
    <w:rsid w:val="009D2E14"/>
    <w:rsid w:val="009D3DC6"/>
    <w:rsid w:val="009D47B0"/>
    <w:rsid w:val="009D579D"/>
    <w:rsid w:val="009D5931"/>
    <w:rsid w:val="009D5B95"/>
    <w:rsid w:val="009E0E11"/>
    <w:rsid w:val="009F120F"/>
    <w:rsid w:val="009F3669"/>
    <w:rsid w:val="00A01B68"/>
    <w:rsid w:val="00A052A4"/>
    <w:rsid w:val="00A05715"/>
    <w:rsid w:val="00A05918"/>
    <w:rsid w:val="00A06223"/>
    <w:rsid w:val="00A07EFC"/>
    <w:rsid w:val="00A10392"/>
    <w:rsid w:val="00A1187C"/>
    <w:rsid w:val="00A119AF"/>
    <w:rsid w:val="00A12A1A"/>
    <w:rsid w:val="00A15B43"/>
    <w:rsid w:val="00A16396"/>
    <w:rsid w:val="00A17CD5"/>
    <w:rsid w:val="00A2285A"/>
    <w:rsid w:val="00A24737"/>
    <w:rsid w:val="00A31738"/>
    <w:rsid w:val="00A3356F"/>
    <w:rsid w:val="00A33810"/>
    <w:rsid w:val="00A3684E"/>
    <w:rsid w:val="00A36EA1"/>
    <w:rsid w:val="00A37D93"/>
    <w:rsid w:val="00A4278E"/>
    <w:rsid w:val="00A4302D"/>
    <w:rsid w:val="00A44A36"/>
    <w:rsid w:val="00A47455"/>
    <w:rsid w:val="00A51039"/>
    <w:rsid w:val="00A52B77"/>
    <w:rsid w:val="00A531C8"/>
    <w:rsid w:val="00A53513"/>
    <w:rsid w:val="00A56671"/>
    <w:rsid w:val="00A6231D"/>
    <w:rsid w:val="00A66E4D"/>
    <w:rsid w:val="00A71665"/>
    <w:rsid w:val="00A71B0B"/>
    <w:rsid w:val="00A74EC5"/>
    <w:rsid w:val="00A76E03"/>
    <w:rsid w:val="00A81698"/>
    <w:rsid w:val="00A866A0"/>
    <w:rsid w:val="00A87DB7"/>
    <w:rsid w:val="00A87FC5"/>
    <w:rsid w:val="00A96DAE"/>
    <w:rsid w:val="00AA520E"/>
    <w:rsid w:val="00AB1D47"/>
    <w:rsid w:val="00AB577E"/>
    <w:rsid w:val="00AC1A08"/>
    <w:rsid w:val="00AC1E35"/>
    <w:rsid w:val="00AC2766"/>
    <w:rsid w:val="00AC60AA"/>
    <w:rsid w:val="00AD1915"/>
    <w:rsid w:val="00AD299F"/>
    <w:rsid w:val="00AD3E6B"/>
    <w:rsid w:val="00AD7A8A"/>
    <w:rsid w:val="00AE1B55"/>
    <w:rsid w:val="00AE2291"/>
    <w:rsid w:val="00AE276E"/>
    <w:rsid w:val="00AE3CA8"/>
    <w:rsid w:val="00AE4220"/>
    <w:rsid w:val="00AE5CCC"/>
    <w:rsid w:val="00AF51CE"/>
    <w:rsid w:val="00AF56EB"/>
    <w:rsid w:val="00B01C2C"/>
    <w:rsid w:val="00B02C53"/>
    <w:rsid w:val="00B06586"/>
    <w:rsid w:val="00B10AB3"/>
    <w:rsid w:val="00B1222B"/>
    <w:rsid w:val="00B13827"/>
    <w:rsid w:val="00B14847"/>
    <w:rsid w:val="00B170E6"/>
    <w:rsid w:val="00B22F77"/>
    <w:rsid w:val="00B232BF"/>
    <w:rsid w:val="00B30249"/>
    <w:rsid w:val="00B311C6"/>
    <w:rsid w:val="00B31A9F"/>
    <w:rsid w:val="00B32AB6"/>
    <w:rsid w:val="00B349CC"/>
    <w:rsid w:val="00B35064"/>
    <w:rsid w:val="00B36645"/>
    <w:rsid w:val="00B3737E"/>
    <w:rsid w:val="00B37A29"/>
    <w:rsid w:val="00B4169D"/>
    <w:rsid w:val="00B4286B"/>
    <w:rsid w:val="00B44803"/>
    <w:rsid w:val="00B46847"/>
    <w:rsid w:val="00B50A1E"/>
    <w:rsid w:val="00B5423B"/>
    <w:rsid w:val="00B56B5C"/>
    <w:rsid w:val="00B56E6F"/>
    <w:rsid w:val="00B5767A"/>
    <w:rsid w:val="00B70172"/>
    <w:rsid w:val="00B71DA3"/>
    <w:rsid w:val="00B76193"/>
    <w:rsid w:val="00B76A4C"/>
    <w:rsid w:val="00B815E4"/>
    <w:rsid w:val="00B822B0"/>
    <w:rsid w:val="00B82D5F"/>
    <w:rsid w:val="00B83322"/>
    <w:rsid w:val="00B83788"/>
    <w:rsid w:val="00B87B57"/>
    <w:rsid w:val="00B91575"/>
    <w:rsid w:val="00B91B2B"/>
    <w:rsid w:val="00B93A83"/>
    <w:rsid w:val="00B94F49"/>
    <w:rsid w:val="00B96A16"/>
    <w:rsid w:val="00BA0780"/>
    <w:rsid w:val="00BA250A"/>
    <w:rsid w:val="00BA4A53"/>
    <w:rsid w:val="00BA4EDD"/>
    <w:rsid w:val="00BA5811"/>
    <w:rsid w:val="00BA5C4A"/>
    <w:rsid w:val="00BA69AA"/>
    <w:rsid w:val="00BB098C"/>
    <w:rsid w:val="00BB1EFD"/>
    <w:rsid w:val="00BB5B6A"/>
    <w:rsid w:val="00BB6C16"/>
    <w:rsid w:val="00BC09FC"/>
    <w:rsid w:val="00BC1BDC"/>
    <w:rsid w:val="00BC2403"/>
    <w:rsid w:val="00BC2F47"/>
    <w:rsid w:val="00BC331F"/>
    <w:rsid w:val="00BC6840"/>
    <w:rsid w:val="00BD142F"/>
    <w:rsid w:val="00BD34BC"/>
    <w:rsid w:val="00BD4071"/>
    <w:rsid w:val="00BD5601"/>
    <w:rsid w:val="00BE2481"/>
    <w:rsid w:val="00BE2F03"/>
    <w:rsid w:val="00BE6472"/>
    <w:rsid w:val="00BF1633"/>
    <w:rsid w:val="00BF1EE0"/>
    <w:rsid w:val="00BF49D5"/>
    <w:rsid w:val="00BF4E2A"/>
    <w:rsid w:val="00BF6193"/>
    <w:rsid w:val="00BF668A"/>
    <w:rsid w:val="00C00A43"/>
    <w:rsid w:val="00C02364"/>
    <w:rsid w:val="00C06163"/>
    <w:rsid w:val="00C107F3"/>
    <w:rsid w:val="00C13072"/>
    <w:rsid w:val="00C150DF"/>
    <w:rsid w:val="00C15209"/>
    <w:rsid w:val="00C1564B"/>
    <w:rsid w:val="00C17697"/>
    <w:rsid w:val="00C208A2"/>
    <w:rsid w:val="00C22306"/>
    <w:rsid w:val="00C25750"/>
    <w:rsid w:val="00C2699E"/>
    <w:rsid w:val="00C27403"/>
    <w:rsid w:val="00C30A2F"/>
    <w:rsid w:val="00C3316C"/>
    <w:rsid w:val="00C33441"/>
    <w:rsid w:val="00C351DE"/>
    <w:rsid w:val="00C452A3"/>
    <w:rsid w:val="00C4610F"/>
    <w:rsid w:val="00C53165"/>
    <w:rsid w:val="00C53D04"/>
    <w:rsid w:val="00C55959"/>
    <w:rsid w:val="00C640B8"/>
    <w:rsid w:val="00C650D1"/>
    <w:rsid w:val="00C67BF7"/>
    <w:rsid w:val="00C74F2C"/>
    <w:rsid w:val="00C752AA"/>
    <w:rsid w:val="00C802DA"/>
    <w:rsid w:val="00C80AF8"/>
    <w:rsid w:val="00C81607"/>
    <w:rsid w:val="00C84A46"/>
    <w:rsid w:val="00C87615"/>
    <w:rsid w:val="00C90CC9"/>
    <w:rsid w:val="00C95331"/>
    <w:rsid w:val="00CA49AB"/>
    <w:rsid w:val="00CB18E7"/>
    <w:rsid w:val="00CB1F15"/>
    <w:rsid w:val="00CB72DA"/>
    <w:rsid w:val="00CC248E"/>
    <w:rsid w:val="00CC24A1"/>
    <w:rsid w:val="00CC3EFC"/>
    <w:rsid w:val="00CC6AD2"/>
    <w:rsid w:val="00CD0D7C"/>
    <w:rsid w:val="00CD713B"/>
    <w:rsid w:val="00CD7839"/>
    <w:rsid w:val="00CE00EF"/>
    <w:rsid w:val="00CE2563"/>
    <w:rsid w:val="00CE25B2"/>
    <w:rsid w:val="00CE4B1B"/>
    <w:rsid w:val="00CE637D"/>
    <w:rsid w:val="00CE6AD2"/>
    <w:rsid w:val="00CE7A86"/>
    <w:rsid w:val="00CF1828"/>
    <w:rsid w:val="00CF3646"/>
    <w:rsid w:val="00CF44F8"/>
    <w:rsid w:val="00CF737F"/>
    <w:rsid w:val="00CF7655"/>
    <w:rsid w:val="00D004F6"/>
    <w:rsid w:val="00D03C41"/>
    <w:rsid w:val="00D04C32"/>
    <w:rsid w:val="00D052A3"/>
    <w:rsid w:val="00D0616D"/>
    <w:rsid w:val="00D064DB"/>
    <w:rsid w:val="00D06B2B"/>
    <w:rsid w:val="00D07F68"/>
    <w:rsid w:val="00D13F5D"/>
    <w:rsid w:val="00D15ACC"/>
    <w:rsid w:val="00D259BA"/>
    <w:rsid w:val="00D26414"/>
    <w:rsid w:val="00D271AA"/>
    <w:rsid w:val="00D31006"/>
    <w:rsid w:val="00D312E6"/>
    <w:rsid w:val="00D3133D"/>
    <w:rsid w:val="00D32128"/>
    <w:rsid w:val="00D341B5"/>
    <w:rsid w:val="00D37DF6"/>
    <w:rsid w:val="00D43197"/>
    <w:rsid w:val="00D4344D"/>
    <w:rsid w:val="00D448DF"/>
    <w:rsid w:val="00D4532E"/>
    <w:rsid w:val="00D461D4"/>
    <w:rsid w:val="00D50B81"/>
    <w:rsid w:val="00D5190C"/>
    <w:rsid w:val="00D527DF"/>
    <w:rsid w:val="00D53438"/>
    <w:rsid w:val="00D54E4E"/>
    <w:rsid w:val="00D56C33"/>
    <w:rsid w:val="00D6024C"/>
    <w:rsid w:val="00D63931"/>
    <w:rsid w:val="00D64722"/>
    <w:rsid w:val="00D66EC6"/>
    <w:rsid w:val="00D672A7"/>
    <w:rsid w:val="00D6797C"/>
    <w:rsid w:val="00D725A5"/>
    <w:rsid w:val="00D72ABB"/>
    <w:rsid w:val="00D7478B"/>
    <w:rsid w:val="00D76FF6"/>
    <w:rsid w:val="00D80F4E"/>
    <w:rsid w:val="00D832DE"/>
    <w:rsid w:val="00D85A8B"/>
    <w:rsid w:val="00D85B26"/>
    <w:rsid w:val="00D928F9"/>
    <w:rsid w:val="00D92958"/>
    <w:rsid w:val="00D939B4"/>
    <w:rsid w:val="00D9560E"/>
    <w:rsid w:val="00D97250"/>
    <w:rsid w:val="00D97304"/>
    <w:rsid w:val="00DA08AF"/>
    <w:rsid w:val="00DA2B64"/>
    <w:rsid w:val="00DA685E"/>
    <w:rsid w:val="00DA69B0"/>
    <w:rsid w:val="00DB0905"/>
    <w:rsid w:val="00DB7516"/>
    <w:rsid w:val="00DC00EC"/>
    <w:rsid w:val="00DC1C0C"/>
    <w:rsid w:val="00DC4C9B"/>
    <w:rsid w:val="00DC564C"/>
    <w:rsid w:val="00DC6173"/>
    <w:rsid w:val="00DD1D36"/>
    <w:rsid w:val="00DD2949"/>
    <w:rsid w:val="00DD2CD1"/>
    <w:rsid w:val="00DD45C6"/>
    <w:rsid w:val="00DD48F3"/>
    <w:rsid w:val="00DD5726"/>
    <w:rsid w:val="00DD6D6D"/>
    <w:rsid w:val="00DE00FB"/>
    <w:rsid w:val="00DE5101"/>
    <w:rsid w:val="00DE7468"/>
    <w:rsid w:val="00DF21BF"/>
    <w:rsid w:val="00DF3A5E"/>
    <w:rsid w:val="00DF3DA4"/>
    <w:rsid w:val="00DF674C"/>
    <w:rsid w:val="00E00C48"/>
    <w:rsid w:val="00E02467"/>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7F7E"/>
    <w:rsid w:val="00E60C69"/>
    <w:rsid w:val="00E62C9C"/>
    <w:rsid w:val="00E6363E"/>
    <w:rsid w:val="00E703FF"/>
    <w:rsid w:val="00E70B18"/>
    <w:rsid w:val="00E71290"/>
    <w:rsid w:val="00E71B49"/>
    <w:rsid w:val="00E72BD8"/>
    <w:rsid w:val="00E73454"/>
    <w:rsid w:val="00E737EF"/>
    <w:rsid w:val="00E748DE"/>
    <w:rsid w:val="00E767E8"/>
    <w:rsid w:val="00E76B15"/>
    <w:rsid w:val="00E80C67"/>
    <w:rsid w:val="00E84AEE"/>
    <w:rsid w:val="00E84D55"/>
    <w:rsid w:val="00E85047"/>
    <w:rsid w:val="00E876B0"/>
    <w:rsid w:val="00E90092"/>
    <w:rsid w:val="00E90138"/>
    <w:rsid w:val="00E91F84"/>
    <w:rsid w:val="00E97361"/>
    <w:rsid w:val="00EA138D"/>
    <w:rsid w:val="00EA23A3"/>
    <w:rsid w:val="00EA2DF1"/>
    <w:rsid w:val="00EA3204"/>
    <w:rsid w:val="00EA541E"/>
    <w:rsid w:val="00EA5728"/>
    <w:rsid w:val="00EB0498"/>
    <w:rsid w:val="00EB2E92"/>
    <w:rsid w:val="00EB55C9"/>
    <w:rsid w:val="00EB58C4"/>
    <w:rsid w:val="00EB7AAE"/>
    <w:rsid w:val="00EC18A9"/>
    <w:rsid w:val="00EC294F"/>
    <w:rsid w:val="00EC36AD"/>
    <w:rsid w:val="00EC3A1E"/>
    <w:rsid w:val="00EC538C"/>
    <w:rsid w:val="00EC637D"/>
    <w:rsid w:val="00ED0EA5"/>
    <w:rsid w:val="00ED545D"/>
    <w:rsid w:val="00ED5AEA"/>
    <w:rsid w:val="00EE0BF1"/>
    <w:rsid w:val="00EE0EE0"/>
    <w:rsid w:val="00EE7CA8"/>
    <w:rsid w:val="00EF07ED"/>
    <w:rsid w:val="00EF118B"/>
    <w:rsid w:val="00EF356E"/>
    <w:rsid w:val="00EF480C"/>
    <w:rsid w:val="00EF5470"/>
    <w:rsid w:val="00EF6C3B"/>
    <w:rsid w:val="00F024D7"/>
    <w:rsid w:val="00F02CE3"/>
    <w:rsid w:val="00F04726"/>
    <w:rsid w:val="00F051B9"/>
    <w:rsid w:val="00F05794"/>
    <w:rsid w:val="00F05EAE"/>
    <w:rsid w:val="00F13507"/>
    <w:rsid w:val="00F15AA6"/>
    <w:rsid w:val="00F1646D"/>
    <w:rsid w:val="00F16825"/>
    <w:rsid w:val="00F227D8"/>
    <w:rsid w:val="00F2452B"/>
    <w:rsid w:val="00F37A4F"/>
    <w:rsid w:val="00F434D2"/>
    <w:rsid w:val="00F451AC"/>
    <w:rsid w:val="00F47460"/>
    <w:rsid w:val="00F53D27"/>
    <w:rsid w:val="00F60B14"/>
    <w:rsid w:val="00F637BE"/>
    <w:rsid w:val="00F660AF"/>
    <w:rsid w:val="00F717EF"/>
    <w:rsid w:val="00F754E2"/>
    <w:rsid w:val="00F80918"/>
    <w:rsid w:val="00F81464"/>
    <w:rsid w:val="00F8499B"/>
    <w:rsid w:val="00F86457"/>
    <w:rsid w:val="00F9469D"/>
    <w:rsid w:val="00F96D5C"/>
    <w:rsid w:val="00FA0FB8"/>
    <w:rsid w:val="00FA25AB"/>
    <w:rsid w:val="00FA3990"/>
    <w:rsid w:val="00FA4539"/>
    <w:rsid w:val="00FA76DD"/>
    <w:rsid w:val="00FA7E43"/>
    <w:rsid w:val="00FB237C"/>
    <w:rsid w:val="00FB2875"/>
    <w:rsid w:val="00FB2CED"/>
    <w:rsid w:val="00FB513F"/>
    <w:rsid w:val="00FB74D6"/>
    <w:rsid w:val="00FC29DF"/>
    <w:rsid w:val="00FC5D91"/>
    <w:rsid w:val="00FD097C"/>
    <w:rsid w:val="00FD2494"/>
    <w:rsid w:val="00FD34A0"/>
    <w:rsid w:val="00FD626B"/>
    <w:rsid w:val="00FD6706"/>
    <w:rsid w:val="00FE023B"/>
    <w:rsid w:val="00FE0A13"/>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94E"/>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65178B"/>
    <w:rPr>
      <w:color w:val="808080"/>
      <w:bdr w:space="0" w:sz="0" w:color="auto" w:val="none"/>
      <w:shd w:fill="auto" w:color="auto" w:val="clear"/>
    </w:rPr>
  </w:style>
  <w:style w:customStyle="true" w:styleId="eSPISCCParagraphDefaultFont" w:type="character">
    <w:name w:val="eSPIS_CC_Paragraph Default Font"/>
    <w:basedOn w:val="Zadanifontodlomka"/>
    <w:rsid w:val="0065178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5178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178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178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94E"/>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65178B"/>
    <w:rPr>
      <w:color w:val="808080"/>
      <w:bdr w:color="auto" w:space="0" w:sz="0" w:val="none"/>
      <w:shd w:color="auto" w:fill="auto" w:val="clear"/>
    </w:rPr>
  </w:style>
  <w:style w:customStyle="1" w:styleId="eSPISCCParagraphDefaultFont" w:type="character">
    <w:name w:val="eSPIS_CC_Paragraph Default Font"/>
    <w:basedOn w:val="Zadanifontodlomka"/>
    <w:rsid w:val="0065178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5178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178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178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St-2030/2016</izvorni_sadrzaj>
    <derivirana_varijabla naziv="DomainObject.Predmet.OznakaBroj_1">St-2030/2016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SECTOR d.o.o. za trgovinu i turizam</izvorni_sadrzaj>
    <derivirana_varijabla naziv="DomainObject.Predmet.ProtustrankaFormated_1">  SECTOR d.o.o. za trgovinu i turizam</derivirana_varijabla>
  </DomainObject.Predmet.ProtustrankaFormated>
  <DomainObject.Predmet.ProtustrankaFormatedOIB>
    <izvorni_sadrzaj>  SECTOR d.o.o. za trgovinu i turizam, OIB 75220734428</izvorni_sadrzaj>
    <derivirana_varijabla naziv="DomainObject.Predmet.ProtustrankaFormatedOIB_1">  SECTOR d.o.o. za trgovinu i turizam, OIB 75220734428</derivirana_varijabla>
  </DomainObject.Predmet.ProtustrankaFormatedOIB>
  <DomainObject.Predmet.ProtustrankaFormatedWithAdress>
    <izvorni_sadrzaj> SECTOR d.o.o. za trgovinu i turizam, Dubrovačka 65, 21000 Split</izvorni_sadrzaj>
    <derivirana_varijabla naziv="DomainObject.Predmet.ProtustrankaFormatedWithAdress_1"> SECTOR d.o.o. za trgovinu i turizam, Dubrovačka 65, 21000 Split</derivirana_varijabla>
  </DomainObject.Predmet.ProtustrankaFormatedWithAdress>
  <DomainObject.Predmet.ProtustrankaFormatedWithAdressOIB>
    <izvorni_sadrzaj> SECTOR d.o.o. za trgovinu i turizam, OIB 75220734428, Dubrovačka 65, 21000 Split</izvorni_sadrzaj>
    <derivirana_varijabla naziv="DomainObject.Predmet.ProtustrankaFormatedWithAdressOIB_1"> SECTOR d.o.o. za trgovinu i turizam, OIB 75220734428, Dubrovačka 65, 21000 Split</derivirana_varijabla>
  </DomainObject.Predmet.ProtustrankaFormatedWithAdressOIB>
  <DomainObject.Predmet.ProtustrankaWithAdress>
    <izvorni_sadrzaj>SECTOR d.o.o. za trgovinu i turizam Dubrovačka 65, 21000 Split</izvorni_sadrzaj>
    <derivirana_varijabla naziv="DomainObject.Predmet.ProtustrankaWithAdress_1">SECTOR d.o.o. za trgovinu i turizam Dubrovačka 65, 21000 Split</derivirana_varijabla>
  </DomainObject.Predmet.ProtustrankaWithAdress>
  <DomainObject.Predmet.ProtustrankaWithAdressOIB>
    <izvorni_sadrzaj>SECTOR d.o.o. za trgovinu i turizam, OIB 75220734428, Dubrovačka 65, 21000 Split</izvorni_sadrzaj>
    <derivirana_varijabla naziv="DomainObject.Predmet.ProtustrankaWithAdressOIB_1">SECTOR d.o.o. za trgovinu i turizam, OIB 75220734428, Dubrovačka 65, 21000 Split</derivirana_varijabla>
  </DomainObject.Predmet.ProtustrankaWithAdressOIB>
  <DomainObject.Predmet.ProtustrankaNazivFormated>
    <izvorni_sadrzaj>SECTOR d.o.o. za trgovinu i turizam</izvorni_sadrzaj>
    <derivirana_varijabla naziv="DomainObject.Predmet.ProtustrankaNazivFormated_1">SECTOR d.o.o. za trgovinu i turizam</derivirana_varijabla>
  </DomainObject.Predmet.ProtustrankaNazivFormated>
  <DomainObject.Predmet.ProtustrankaNazivFormatedOIB>
    <izvorni_sadrzaj>SECTOR d.o.o. za trgovinu i turizam, OIB 75220734428</izvorni_sadrzaj>
    <derivirana_varijabla naziv="DomainObject.Predmet.ProtustrankaNazivFormatedOIB_1">SECTOR d.o.o. za trgovinu i turizam, OIB 75220734428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46595.49</izvorni_sadrzaj>
    <derivirana_varijabla naziv="DomainObject.Predmet.TrenutnaVrijednost_1">46595.49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SECTOR d.o.o. za trgovinu i turizam</item>
    </izvorni_sadrzaj>
    <derivirana_varijabla naziv="DomainObject.Predmet.ProtuStrankaListFormated_1">
      <item>SECTOR d.o.o. za trgovinu i turizam</item>
    </derivirana_varijabla>
  </DomainObject.Predmet.ProtuStrankaListFormated>
  <DomainObject.Predmet.ProtuStrankaListFormatedOIB>
    <izvorni_sadrzaj>
      <item>SECTOR d.o.o. za trgovinu i turizam, OIB 75220734428</item>
    </izvorni_sadrzaj>
    <derivirana_varijabla naziv="DomainObject.Predmet.ProtuStrankaListFormatedOIB_1">
      <item>SECTOR d.o.o. za trgovinu i turizam, OIB 75220734428</item>
    </derivirana_varijabla>
  </DomainObject.Predmet.ProtuStrankaListFormatedOIB>
  <DomainObject.Predmet.ProtuStrankaListFormatedWithAdress>
    <izvorni_sadrzaj>
      <item>SECTOR d.o.o. za trgovinu i turizam, Dubrovačka 65, 21000 Split</item>
    </izvorni_sadrzaj>
    <derivirana_varijabla naziv="DomainObject.Predmet.ProtuStrankaListFormatedWithAdress_1">
      <item>SECTOR d.o.o. za trgovinu i turizam, Dubrovačka 65, 21000 Split</item>
    </derivirana_varijabla>
  </DomainObject.Predmet.ProtuStrankaListFormatedWithAdress>
  <DomainObject.Predmet.ProtuStrankaListFormatedWithAdressOIB>
    <izvorni_sadrzaj>
      <item>SECTOR d.o.o. za trgovinu i turizam, OIB 75220734428, Dubrovačka 65, 21000 Split</item>
    </izvorni_sadrzaj>
    <derivirana_varijabla naziv="DomainObject.Predmet.ProtuStrankaListFormatedWithAdressOIB_1">
      <item>SECTOR d.o.o. za trgovinu i turizam, OIB 75220734428, Dubrovačka 65, 21000 Split</item>
    </derivirana_varijabla>
  </DomainObject.Predmet.ProtuStrankaListFormatedWithAdressOIB>
  <DomainObject.Predmet.ProtuStrankaListNazivFormated>
    <izvorni_sadrzaj>
      <item>SECTOR d.o.o. za trgovinu i turizam</item>
    </izvorni_sadrzaj>
    <derivirana_varijabla naziv="DomainObject.Predmet.ProtuStrankaListNazivFormated_1">
      <item>SECTOR d.o.o. za trgovinu i turizam</item>
    </derivirana_varijabla>
  </DomainObject.Predmet.ProtuStrankaListNazivFormated>
  <DomainObject.Predmet.ProtuStrankaListNazivFormatedOIB>
    <izvorni_sadrzaj>
      <item>SECTOR d.o.o. za trgovinu i turizam, OIB 75220734428</item>
    </izvorni_sadrzaj>
    <derivirana_varijabla naziv="DomainObject.Predmet.ProtuStrankaListNazivFormatedOIB_1">
      <item>SECTOR d.o.o. za trgovinu i turizam, OIB 75220734428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SECTOR d.o.o. za trgovinu i turizam</izvorni_sadrzaj>
    <derivirana_varijabla naziv="DomainObject.Predmet.ProtustrankaIDrugi_1">SECTOR d.o.o. za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SECTOR d.o.o. za trgovinu i turizam, OIB 75220734428, Dubrovačka 65, 21000 Split</izvorni_sadrzaj>
    <derivirana_varijabla naziv="DomainObject.Predmet.ProtustrankaIDrugiAdressOIB_1">SECTOR d.o.o. za trgovinu i turizam, OIB 75220734428, Dubrovačka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SECTOR d.o.o. za trgovinu i turizam</item>
      <item>RH, Ministarstvo financija</item>
      <item>Županijsko državno odvjetništvo</item>
    </izvorni_sadrzaj>
    <derivirana_varijabla naziv="DomainObject.Predmet.SudioniciListNaziv_1">
      <item>SECTOR d.o.o. za trgovinu i turizam</item>
      <item>RH, Ministarstvo financija</item>
      <item>Županijsko državno odvjetništvo</item>
    </derivirana_varijabla>
  </DomainObject.Predmet.SudioniciListNaziv>
  <DomainObject.Predmet.SudioniciListAdressOIB>
    <izvorni_sadrzaj>
      <item>SECTOR d.o.o. za trgovinu i turizam, OIB 75220734428, Dubrovačka 65,21000 Split</item>
      <item>RH, Ministarstvo financija, OIB 18683136487</item>
      <item>Županijsko državno odvjetništvo, OIB 70793241859, Gundulićeva 29a,21000 Split</item>
    </izvorni_sadrzaj>
    <derivirana_varijabla naziv="DomainObject.Predmet.SudioniciListAdressOIB_1">
      <item>SECTOR d.o.o. za trgovinu i turizam, OIB 75220734428, Dubrovačka 65,21000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75220734428</item>
      <item>, OIB 18683136487</item>
      <item>, OIB 70793241859</item>
    </izvorni_sadrzaj>
    <derivirana_varijabla naziv="DomainObject.Predmet.SudioniciListNazivOIB_1">
      <item>, OIB 75220734428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759</properties:Words>
  <properties:Characters>4201</properties:Characters>
  <properties:Lines>104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2018-03-22T10:04:00Z</dcterms:created>
  <dc:creator>Srđan Gavranić</dc:creator>
  <cp:lastModifiedBy>Iva Lončar</cp:lastModifiedBy>
  <cp:lastPrinted>2018-03-22T10:04:00Z</cp:lastPrinted>
  <dcterms:modified xmlns:xsi="http://www.w3.org/2001/XMLSchema-instance" xsi:type="dcterms:W3CDTF">2018-03-22T10:57:00Z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22-03-2018.docx)</vt:lpwstr>
  </prop:property>
  <prop:property name="CC_coloring" pid="4" fmtid="{D5CDD505-2E9C-101B-9397-08002B2CF9AE}">
    <vt:bool>false</vt:bool>
  </prop:property>
  <prop:property name="BrojStranica" pid="5" fmtid="{D5CDD505-2E9C-101B-9397-08002B2CF9AE}">
    <vt:i4>2</vt:i4>
  </prop:property>
</prop:Properties>
</file>