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6dc4" w14:paraId="a546dc4" w:rsidRDefault="007B7F51" w:rsidP="00615C18" w:rsidR="00072BB2" w:rsidRPr="00CE341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C18" w:rsidRPr="000A6078">
        <w:t>1 St-</w:t>
      </w:r>
      <w:r w:rsidR="00262A08">
        <w:t>833</w:t>
      </w:r>
      <w:r w:rsidR="00607558">
        <w:t>/</w:t>
      </w:r>
      <w:r w:rsidR="00ED05A7">
        <w:t>20</w:t>
      </w:r>
      <w:r>
        <w:t>16</w:t>
      </w:r>
      <w:r w:rsidR="00607558">
        <w:t>-</w:t>
      </w:r>
      <w:r w:rsidR="00262A08">
        <w:t>48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>
      <w:pPr>
        <w:rPr>
          <w:b/>
        </w:rPr>
      </w:pPr>
    </w:p>
    <w:p w:rsidRDefault="007B7F51" w:rsidP="00072BB2" w:rsidR="007B7F51" w:rsidRPr="00D226A9">
      <w:pPr>
        <w:rPr>
          <w:b/>
        </w:rPr>
      </w:pPr>
    </w:p>
    <w:p w:rsidRDefault="007B7F51" w:rsidP="007B7F51" w:rsidR="007B7F5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F51" w:rsidP="007B7F51" w:rsidR="007B7F5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B64049">
        <w:t>OTIUM d.o.o. u stečaju Zadar, Ulica Ruđera Boškovića 4, OIB: 46961946993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7B7F51">
        <w:t>stečajni</w:t>
      </w:r>
      <w:r w:rsidR="006169E2" w:rsidRPr="002C2297">
        <w:t xml:space="preserve"> upravitelj</w:t>
      </w:r>
      <w:r w:rsidR="007B7F51">
        <w:t>i</w:t>
      </w:r>
      <w:r w:rsidR="006169E2" w:rsidRPr="002C2297">
        <w:t xml:space="preserve"> </w:t>
      </w:r>
      <w:r w:rsidR="00B64049">
        <w:t>Zdravko Krznar</w:t>
      </w:r>
      <w:r w:rsidR="008362E0" w:rsidRPr="000A6078">
        <w:t xml:space="preserve">, </w:t>
      </w:r>
      <w:r w:rsidR="00AC43B7">
        <w:t xml:space="preserve">dana </w:t>
      </w:r>
      <w:r w:rsidR="00B77E8A">
        <w:t>22</w:t>
      </w:r>
      <w:r w:rsidR="0085344B">
        <w:t>.</w:t>
      </w:r>
      <w:r w:rsidR="009E2E12">
        <w:t xml:space="preserve"> </w:t>
      </w:r>
      <w:r w:rsidR="00725BEC">
        <w:t>svibnja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1233F6">
        <w:t xml:space="preserve">dužnikom </w:t>
      </w:r>
      <w:r w:rsidR="00B64049">
        <w:t>OTIUM d.o.o. u stečaju Zadar, Ulica Ruđera Boškovića 4, OIB: 46961946993</w:t>
      </w:r>
      <w:r w:rsidR="006169E2">
        <w:t xml:space="preserve">, </w:t>
      </w:r>
      <w:r w:rsidRPr="000A6078">
        <w:t>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897AE8">
        <w:t>sudskom</w:t>
      </w:r>
      <w:r w:rsidRPr="000A6078">
        <w:t xml:space="preserve"> registru, te će se stečajni dužnik brisati iz registra</w:t>
      </w:r>
      <w:r>
        <w:t>.</w:t>
      </w:r>
    </w:p>
    <w:p w:rsidRDefault="00B77E8A" w:rsidP="00B77E8A" w:rsidR="00B77E8A">
      <w:pPr>
        <w:pStyle w:val="Odlomakpopisa"/>
      </w:pPr>
    </w:p>
    <w:p w:rsidRDefault="00146633" w:rsidP="00146633" w:rsidR="00146633">
      <w:pPr>
        <w:pStyle w:val="Odlomakpopisa"/>
        <w:numPr>
          <w:ilvl w:val="0"/>
          <w:numId w:val="2"/>
        </w:numPr>
        <w:jc w:val="both"/>
      </w:pPr>
      <w:r>
        <w:t>Stečajna masa iza stečajnog dužnika OTIUM d.o.o. u stečaju Zadar, Ulica Ruđera Boškovića 4, OIB: 46961946993 upisat će se u sudski registar.</w:t>
      </w:r>
    </w:p>
    <w:p w:rsidRDefault="00146633" w:rsidP="00146633" w:rsidR="00146633">
      <w:pPr>
        <w:pStyle w:val="Odlomakpopisa"/>
      </w:pPr>
    </w:p>
    <w:p w:rsidRDefault="00146633" w:rsidP="00146633" w:rsidR="00146633">
      <w:pPr>
        <w:pStyle w:val="Odlomakpopisa"/>
        <w:numPr>
          <w:ilvl w:val="0"/>
          <w:numId w:val="2"/>
        </w:numPr>
        <w:jc w:val="both"/>
      </w:pPr>
      <w:r w:rsidRPr="00494C31">
        <w:t>Stečajn</w:t>
      </w:r>
      <w:r>
        <w:t>i</w:t>
      </w:r>
      <w:r w:rsidRPr="00494C31">
        <w:t xml:space="preserve"> upravitelj stečajne mase stečajnog dužnika </w:t>
      </w:r>
      <w:r>
        <w:t xml:space="preserve">OTIUM d.o.o. u stečaju Zadar, Ulica Ruđera Boškovića 4, OIB: 46961946993 je Zdravko Krznar iz Zagreba, Sveti Duh 123, OIB: 50405381305 </w:t>
      </w:r>
      <w:r w:rsidRPr="00494C31">
        <w:t xml:space="preserve">koji podatak će se upisati u sudski registar.  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B64049">
        <w:t>833</w:t>
      </w:r>
      <w:r w:rsidRPr="002E6A9E">
        <w:t>/</w:t>
      </w:r>
      <w:r w:rsidR="007B7F51">
        <w:t>2016</w:t>
      </w:r>
      <w:r w:rsidRPr="002E6A9E">
        <w:t>-</w:t>
      </w:r>
      <w:r w:rsidR="00B64049">
        <w:t>14</w:t>
      </w:r>
      <w:r w:rsidR="000718B4">
        <w:t xml:space="preserve"> </w:t>
      </w:r>
      <w:r w:rsidRPr="002E6A9E">
        <w:t xml:space="preserve">od </w:t>
      </w:r>
      <w:r w:rsidR="00B64049">
        <w:t>19</w:t>
      </w:r>
      <w:r w:rsidR="006169E2">
        <w:t xml:space="preserve">. </w:t>
      </w:r>
      <w:r w:rsidR="00B64049">
        <w:t>kolovoza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B64049">
        <w:t>OTIUM d.o.o. u stečaju Zadar</w:t>
      </w:r>
      <w:r w:rsidRPr="002E6A9E">
        <w:t xml:space="preserve">. </w:t>
      </w:r>
    </w:p>
    <w:p w:rsidRDefault="007B7F51" w:rsidP="000718B4" w:rsidR="00ED05A7" w:rsidRPr="002E6A9E">
      <w:pPr>
        <w:ind w:firstLine="708"/>
        <w:jc w:val="both"/>
      </w:pPr>
      <w:r>
        <w:t>Stečajni</w:t>
      </w:r>
      <w:r w:rsidR="00ED05A7">
        <w:t xml:space="preserve"> </w:t>
      </w:r>
      <w:r w:rsidR="00ED05A7" w:rsidRPr="002E6A9E">
        <w:t>upravitelj</w:t>
      </w:r>
      <w:r w:rsidR="00ED05A7">
        <w:t xml:space="preserve"> je podneskom</w:t>
      </w:r>
      <w:r w:rsidR="00ED05A7" w:rsidRPr="002E6A9E">
        <w:t xml:space="preserve"> od </w:t>
      </w:r>
      <w:r w:rsidR="00B64049">
        <w:t>7</w:t>
      </w:r>
      <w:r w:rsidR="006169E2">
        <w:t xml:space="preserve">. </w:t>
      </w:r>
      <w:r w:rsidR="00B64049">
        <w:t>lipnja</w:t>
      </w:r>
      <w:r w:rsidR="001233F6">
        <w:t xml:space="preserve"> 2017</w:t>
      </w:r>
      <w:r>
        <w:t>. predložio</w:t>
      </w:r>
      <w:r w:rsidR="00ED05A7">
        <w:t xml:space="preserve"> obustavu i zaključenje stečajnog postupka zbog nedostatnosti sredstava za podmirenje troškova pos</w:t>
      </w:r>
      <w:r w:rsidR="00897AE8">
        <w:t>t</w:t>
      </w:r>
      <w:r>
        <w:t>upka slijedom čega je predložio</w:t>
      </w:r>
      <w:r w:rsidR="00897AE8">
        <w:t xml:space="preserve"> i</w:t>
      </w:r>
      <w:r w:rsidR="00ED05A7"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>71/15</w:t>
      </w:r>
      <w:r w:rsidR="00D7407B">
        <w:t xml:space="preserve"> i 104/17</w:t>
      </w:r>
      <w:r>
        <w:t xml:space="preserve">) zaključkom od </w:t>
      </w:r>
      <w:r w:rsidR="00B64049">
        <w:t>13</w:t>
      </w:r>
      <w:r w:rsidR="006169E2">
        <w:t xml:space="preserve">. </w:t>
      </w:r>
      <w:r w:rsidR="00B64049">
        <w:t>rujna</w:t>
      </w:r>
      <w:r>
        <w:t xml:space="preserve"> </w:t>
      </w:r>
      <w:r w:rsidR="00B64049">
        <w:t>2017</w:t>
      </w:r>
      <w:r>
        <w:t>. broj 1 St-</w:t>
      </w:r>
      <w:r w:rsidR="00B64049">
        <w:t>833</w:t>
      </w:r>
      <w:r w:rsidR="007B7F51">
        <w:t>/2016</w:t>
      </w:r>
      <w:r>
        <w:t>-</w:t>
      </w:r>
      <w:r w:rsidR="00B64049">
        <w:t>42</w:t>
      </w:r>
      <w:r w:rsidR="008E5882">
        <w:t xml:space="preserve"> pozvao vjerovnike stečajnog dužnika na podnošenje pisanog očitovanja sudu o prijedlogu stečajnog upravitelja za obustavu postupka zbog nedostatnosti stečajne mase za namirenje troškova stečajnog </w:t>
      </w:r>
      <w:r w:rsidR="008E5882">
        <w:lastRenderedPageBreak/>
        <w:t xml:space="preserve">postupka a u smislu čl. 293. Stečajnog zakona, te je odredio skupštinu vjerovnika za dan </w:t>
      </w:r>
      <w:r w:rsidR="00B64049">
        <w:t>5</w:t>
      </w:r>
      <w:r w:rsidR="008E5882">
        <w:t xml:space="preserve">. </w:t>
      </w:r>
      <w:r w:rsidR="00B64049">
        <w:t>travnja</w:t>
      </w:r>
      <w:r w:rsidR="00D7407B">
        <w:t xml:space="preserve"> 2018</w:t>
      </w:r>
      <w:r w:rsidR="008E5882">
        <w:t>. radi izjašnjavanja vjerovnika o navedenom</w:t>
      </w:r>
      <w:r w:rsidR="00146633">
        <w:t xml:space="preserve">  prijedlogu stečajnog upravitelja</w:t>
      </w:r>
      <w:r>
        <w:t xml:space="preserve">. </w:t>
      </w:r>
    </w:p>
    <w:p w:rsidRDefault="00146633" w:rsidP="00ED05A7" w:rsidR="00ED05A7">
      <w:pPr>
        <w:ind w:firstLine="708"/>
        <w:jc w:val="both"/>
      </w:pPr>
      <w:r>
        <w:t>Zastupnica po zakonu Republike Hrvatske koja je jedina nazočila skupštini vjerovnika složila se s prijedlogom stečajnog upravitelja za obustavu i zaključenje ovog postupka po č. 293. Stečajnog zakona.</w:t>
      </w:r>
      <w:r w:rsidR="001233F6">
        <w:t xml:space="preserve"> </w:t>
      </w:r>
      <w:r w:rsidR="00ED05A7">
        <w:t>Obzirom da se dakle niti jedan vjerovnik nije</w:t>
      </w:r>
      <w:r w:rsidR="001233F6">
        <w:t xml:space="preserve"> </w:t>
      </w:r>
      <w:r>
        <w:t xml:space="preserve">izjasnio protiv prijedloga stečajnog upravitelja, </w:t>
      </w:r>
      <w:r w:rsidR="001233F6">
        <w:t xml:space="preserve">niti je podnio pisano očitovanje sudu o prijedlogu stečajnog upravitelja o obustavi i zaključenju postupka, sud zaključuje da vjerovnici nisu zainteresirani za nastavak vođenja ovog postupka već da su suglasni s prijedlogom stečajnog upravitelja, pa je stoga postupajući temeljem odredbe čl. 293. st. 3. Stečajnog zakona valjalo odlučiti kao u izreci. </w:t>
      </w:r>
      <w:r w:rsidR="00ED05A7">
        <w:t xml:space="preserve"> 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146633">
        <w:t>22</w:t>
      </w:r>
      <w:r w:rsidR="0085344B">
        <w:t>.</w:t>
      </w:r>
      <w:r w:rsidR="009E2E12">
        <w:t xml:space="preserve"> </w:t>
      </w:r>
      <w:r w:rsidR="00B64049">
        <w:t>svibnja</w:t>
      </w:r>
      <w:r w:rsidR="00D7407B">
        <w:t xml:space="preserve"> 2018</w:t>
      </w:r>
      <w:r w:rsidR="000718B4">
        <w:t>.</w:t>
      </w:r>
    </w:p>
    <w:p w:rsidRDefault="00ED05A7" w:rsidP="00ED05A7" w:rsidR="00ED05A7" w:rsidRPr="000A6078"/>
    <w:p w:rsidRDefault="003B65D8" w:rsidP="00C856E2" w:rsidR="00ED05A7" w:rsidRPr="000A6078">
      <w:r>
        <w:t>Za točnost otpravka – ovlašteni službenik</w:t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0718B4">
        <w:t>Sutkinja</w:t>
      </w:r>
    </w:p>
    <w:p w:rsidRDefault="003B65D8" w:rsidP="00C856E2" w:rsidR="00ED05A7" w:rsidRPr="000A6078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897AE8">
        <w:tab/>
      </w:r>
      <w:r w:rsidR="007B7F51">
        <w:tab/>
      </w:r>
      <w:r w:rsidR="00ED05A7" w:rsidRPr="000A6078">
        <w:t>Ardena Bajlo</w:t>
      </w:r>
      <w:r>
        <w:t>, v.r.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7B7F51" w:rsidP="00ED05A7" w:rsidR="00ED05A7" w:rsidRPr="000A6078">
      <w:pPr>
        <w:jc w:val="both"/>
      </w:pPr>
      <w:r>
        <w:t>Pouka o pravnom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897AE8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7B7F51" w:rsidR="00D7642B">
        <w:pPr>
          <w:pStyle w:val="Zaglavlje"/>
          <w:ind w:firstLine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5D8">
          <w:rPr>
            <w:noProof/>
          </w:rPr>
          <w:t>2</w:t>
        </w:r>
        <w:r>
          <w:fldChar w:fldCharType="end"/>
        </w:r>
        <w:r w:rsidR="007B7F51">
          <w:tab/>
        </w:r>
        <w:r w:rsidR="007B7F51">
          <w:tab/>
          <w:t xml:space="preserve">Poslovni broj: </w:t>
        </w:r>
        <w:r w:rsidRPr="000A6078">
          <w:t>1 St-</w:t>
        </w:r>
        <w:r w:rsidR="00B64049">
          <w:t>833</w:t>
        </w:r>
        <w:r w:rsidR="007B7F51">
          <w:t>/2016</w:t>
        </w:r>
        <w:r>
          <w:t>-</w:t>
        </w:r>
        <w:r w:rsidR="00B64049">
          <w:t>48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00DC6"/>
    <w:rsid w:val="001233F6"/>
    <w:rsid w:val="00131D84"/>
    <w:rsid w:val="00146633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62A08"/>
    <w:rsid w:val="0026379F"/>
    <w:rsid w:val="00263EC7"/>
    <w:rsid w:val="002A1944"/>
    <w:rsid w:val="002A1B08"/>
    <w:rsid w:val="002B1F36"/>
    <w:rsid w:val="002F345F"/>
    <w:rsid w:val="002F6377"/>
    <w:rsid w:val="00330DC1"/>
    <w:rsid w:val="00333DB0"/>
    <w:rsid w:val="00337B7A"/>
    <w:rsid w:val="00352A82"/>
    <w:rsid w:val="00374DDD"/>
    <w:rsid w:val="003816EF"/>
    <w:rsid w:val="00394FCB"/>
    <w:rsid w:val="003A09A6"/>
    <w:rsid w:val="003B1C5F"/>
    <w:rsid w:val="003B65D8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6E68E3"/>
    <w:rsid w:val="006F2426"/>
    <w:rsid w:val="007113D7"/>
    <w:rsid w:val="00725BEC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B7F51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97AE8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17060"/>
    <w:rsid w:val="00B64049"/>
    <w:rsid w:val="00B77E8A"/>
    <w:rsid w:val="00B8290B"/>
    <w:rsid w:val="00B87DDA"/>
    <w:rsid w:val="00B95ABB"/>
    <w:rsid w:val="00BA1FAB"/>
    <w:rsid w:val="00BB4E85"/>
    <w:rsid w:val="00BC2B4F"/>
    <w:rsid w:val="00BD2717"/>
    <w:rsid w:val="00BE5F91"/>
    <w:rsid w:val="00BE686C"/>
    <w:rsid w:val="00BE6C59"/>
    <w:rsid w:val="00BF2092"/>
    <w:rsid w:val="00BF4C1F"/>
    <w:rsid w:val="00BF5D87"/>
    <w:rsid w:val="00C0011C"/>
    <w:rsid w:val="00C02A95"/>
    <w:rsid w:val="00C13EE9"/>
    <w:rsid w:val="00C14BF4"/>
    <w:rsid w:val="00C558F4"/>
    <w:rsid w:val="00C57856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31A46"/>
    <w:rsid w:val="00D42B67"/>
    <w:rsid w:val="00D42D33"/>
    <w:rsid w:val="00D50751"/>
    <w:rsid w:val="00D629CF"/>
    <w:rsid w:val="00D7407B"/>
    <w:rsid w:val="00D75D62"/>
    <w:rsid w:val="00D7642B"/>
    <w:rsid w:val="00D81649"/>
    <w:rsid w:val="00DA65B0"/>
    <w:rsid w:val="00DA6CAE"/>
    <w:rsid w:val="00DB1DE8"/>
    <w:rsid w:val="00DD6CC0"/>
    <w:rsid w:val="00DD6F3C"/>
    <w:rsid w:val="00DF05AD"/>
    <w:rsid w:val="00DF5A1F"/>
    <w:rsid w:val="00E11C54"/>
    <w:rsid w:val="00E17F01"/>
    <w:rsid w:val="00E21A02"/>
    <w:rsid w:val="00E3381A"/>
    <w:rsid w:val="00E431E1"/>
    <w:rsid w:val="00E45438"/>
    <w:rsid w:val="00E51741"/>
    <w:rsid w:val="00E53329"/>
    <w:rsid w:val="00E725C8"/>
    <w:rsid w:val="00EC303B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7B7F5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2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7B7F5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2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St-833/2016-50</izvorni_sadrzaj>
    <derivirana_varijabla naziv="DomainObject.Oznaka_1">St-833/2016-50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2018.</izvorni_sadrzaj>
    <derivirana_varijabla naziv="DomainObject.Predmet.DatumRjesavanja_1">22.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OTIUM d.o.o. za ugostiteljstvo</izvorni_sadrzaj>
    <derivirana_varijabla naziv="DomainObject.Predmet.ProtustrankaFormated_1">  OTIUM d.o.o. za ugostiteljstvo</derivirana_varijabla>
  </DomainObject.Predmet.ProtustrankaFormated>
  <DomainObject.Predmet.ProtustrankaFormatedOIB>
    <izvorni_sadrzaj>  OTIUM d.o.o. za ugostiteljstvo, OIB 46961946993</izvorni_sadrzaj>
    <derivirana_varijabla naziv="DomainObject.Predmet.ProtustrankaFormatedOIB_1">  OTIUM d.o.o. za ugostiteljstvo, OIB 46961946993</derivirana_varijabla>
  </DomainObject.Predmet.ProtustrankaFormatedOIB>
  <DomainObject.Predmet.ProtustrankaFormatedWithAdress>
    <izvorni_sadrzaj> OTIUM d.o.o. za ugostiteljstvo, Ulica Ruđera Boškovića 4, 23000 Zadar</izvorni_sadrzaj>
    <derivirana_varijabla naziv="DomainObject.Predmet.ProtustrankaFormatedWithAdress_1"> OTIUM d.o.o. za ugostiteljstvo, Ulica Ruđera Boškovića 4, 23000 Zadar</derivirana_varijabla>
  </DomainObject.Predmet.ProtustrankaFormatedWithAdress>
  <DomainObject.Predmet.ProtustrankaFormatedWithAdressOIB>
    <izvorni_sadrzaj> OTIUM d.o.o. za ugostiteljstvo, OIB 46961946993, Ulica Ruđera Boškovića 4, 23000 Zadar</izvorni_sadrzaj>
    <derivirana_varijabla naziv="DomainObject.Predmet.ProtustrankaFormatedWithAdressOIB_1"> OTIUM d.o.o. za ugostiteljstvo, OIB 46961946993, Ulica Ruđera Boškovića 4, 23000 Zadar</derivirana_varijabla>
  </DomainObject.Predmet.ProtustrankaFormatedWithAdressOIB>
  <DomainObject.Predmet.ProtustrankaWithAdress>
    <izvorni_sadrzaj>OTIUM d.o.o. za ugostiteljstvo Ulica Ruđera Boškovića 4, 23000 Zadar</izvorni_sadrzaj>
    <derivirana_varijabla naziv="DomainObject.Predmet.ProtustrankaWithAdress_1">OTIUM d.o.o. za ugostiteljstvo Ulica Ruđera Boškovića 4, 23000 Zadar</derivirana_varijabla>
  </DomainObject.Predmet.ProtustrankaWithAdress>
  <DomainObject.Predmet.ProtustrankaWithAdressOIB>
    <izvorni_sadrzaj>OTIUM d.o.o. za ugostiteljstvo, OIB 46961946993, Ulica Ruđera Boškovića 4, 23000 Zadar</izvorni_sadrzaj>
    <derivirana_varijabla naziv="DomainObject.Predmet.ProtustrankaWithAdressOIB_1">OTIUM d.o.o. za ugostiteljstvo, OIB 46961946993, Ulica Ruđera Boškovića 4, 23000 Zadar</derivirana_varijabla>
  </DomainObject.Predmet.ProtustrankaWithAdressOIB>
  <DomainObject.Predmet.ProtustrankaNazivFormated>
    <izvorni_sadrzaj>OTIUM d.o.o. za ugostiteljstvo</izvorni_sadrzaj>
    <derivirana_varijabla naziv="DomainObject.Predmet.ProtustrankaNazivFormated_1">OTIUM d.o.o. za ugostiteljstvo</derivirana_varijabla>
  </DomainObject.Predmet.ProtustrankaNazivFormated>
  <DomainObject.Predmet.ProtustrankaNazivFormatedOIB>
    <izvorni_sadrzaj>OTIUM d.o.o. za ugostiteljstvo, OIB 46961946993</izvorni_sadrzaj>
    <derivirana_varijabla naziv="DomainObject.Predmet.ProtustrankaNazivFormatedOIB_1">OTIUM d.o.o. za ugostiteljstvo, OIB 46961946993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1769344.91</izvorni_sadrzaj>
    <derivirana_varijabla naziv="DomainObject.Predmet.TrenutnaVrijednost_1">1769344.91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OTIUM d.o.o. za ugostiteljstvo</item>
    </izvorni_sadrzaj>
    <derivirana_varijabla naziv="DomainObject.Predmet.ProtuStrankaListFormated_1">
      <item>OTIUM d.o.o. za ugostiteljstvo</item>
    </derivirana_varijabla>
  </DomainObject.Predmet.ProtuStrankaListFormated>
  <DomainObject.Predmet.ProtuStrankaListFormatedOIB>
    <izvorni_sadrzaj>
      <item>OTIUM d.o.o. za ugostiteljstvo, OIB 46961946993</item>
    </izvorni_sadrzaj>
    <derivirana_varijabla naziv="DomainObject.Predmet.ProtuStrankaListFormatedOIB_1">
      <item>OTIUM d.o.o. za ugostiteljstvo, OIB 46961946993</item>
    </derivirana_varijabla>
  </DomainObject.Predmet.ProtuStrankaListFormatedOIB>
  <DomainObject.Predmet.ProtuStrankaListFormatedWithAdress>
    <izvorni_sadrzaj>
      <item>OTIUM d.o.o. za ugostiteljstvo, Ulica Ruđera Boškovića 4, 23000 Zadar</item>
    </izvorni_sadrzaj>
    <derivirana_varijabla naziv="DomainObject.Predmet.ProtuStrankaListFormatedWithAdress_1">
      <item>OTIUM d.o.o. za ugostiteljstvo, Ulica Ruđera Boškovića 4, 23000 Zadar</item>
    </derivirana_varijabla>
  </DomainObject.Predmet.ProtuStrankaListFormatedWithAdress>
  <DomainObject.Predmet.ProtuStrankaListFormatedWithAdressOIB>
    <izvorni_sadrzaj>
      <item>OTIUM d.o.o. za ugostiteljstvo, OIB 46961946993, Ulica Ruđera Boškovića 4, 23000 Zadar</item>
    </izvorni_sadrzaj>
    <derivirana_varijabla naziv="DomainObject.Predmet.ProtuStrankaListFormatedWithAdressOIB_1">
      <item>OTIUM d.o.o. za ugostiteljstvo, OIB 46961946993, Ulica Ruđera Boškovića 4, 23000 Zadar</item>
    </derivirana_varijabla>
  </DomainObject.Predmet.ProtuStrankaListFormatedWithAdressOIB>
  <DomainObject.Predmet.ProtuStrankaListNazivFormated>
    <izvorni_sadrzaj>
      <item>OTIUM d.o.o. za ugostiteljstvo</item>
    </izvorni_sadrzaj>
    <derivirana_varijabla naziv="DomainObject.Predmet.ProtuStrankaListNazivFormated_1">
      <item>OTIUM d.o.o. za ugostiteljstvo</item>
    </derivirana_varijabla>
  </DomainObject.Predmet.ProtuStrankaListNazivFormated>
  <DomainObject.Predmet.ProtuStrankaListNazivFormatedOIB>
    <izvorni_sadrzaj>
      <item>OTIUM d.o.o. za ugostiteljstvo, OIB 46961946993</item>
    </izvorni_sadrzaj>
    <derivirana_varijabla naziv="DomainObject.Predmet.ProtuStrankaListNazivFormatedOIB_1">
      <item>OTIUM d.o.o. za ugostiteljstvo, OIB 46961946993</item>
    </derivirana_varijabla>
  </DomainObject.Predmet.ProtuStrankaListNazivFormatedOIB>
  <DomainObject.Predmet.OstaliListFormated>
    <izvorni_sadrzaj>
      <item>Nino Dellavia</item>
    </izvorni_sadrzaj>
    <derivirana_varijabla naziv="DomainObject.Predmet.OstaliListFormated_1">
      <item>Nino Dellavia</item>
    </derivirana_varijabla>
  </DomainObject.Predmet.OstaliListFormated>
  <DomainObject.Predmet.OstaliListFormatedOIB>
    <izvorni_sadrzaj>
      <item>Nino Dellavia, OIB 79416568952</item>
    </izvorni_sadrzaj>
    <derivirana_varijabla naziv="DomainObject.Predmet.OstaliListFormatedOIB_1">
      <item>Nino Dellavia, OIB 79416568952</item>
    </derivirana_varijabla>
  </DomainObject.Predmet.OstaliListFormatedOIB>
  <DomainObject.Predmet.OstaliListFormatedWithAdress>
    <izvorni_sadrzaj>
      <item>Nino Dellavia, Ruđera Boškovića 4, 23000 Zadar</item>
    </izvorni_sadrzaj>
    <derivirana_varijabla naziv="DomainObject.Predmet.OstaliListFormatedWithAdress_1">
      <item>Nino Dellavia, Ruđera Boškovića 4, 23000 Zadar</item>
    </derivirana_varijabla>
  </DomainObject.Predmet.OstaliListFormatedWithAdress>
  <DomainObject.Predmet.OstaliListFormatedWithAdressOIB>
    <izvorni_sadrzaj>
      <item>Nino Dellavia, OIB 79416568952, Ruđera Boškovića 4, 23000 Zadar</item>
    </izvorni_sadrzaj>
    <derivirana_varijabla naziv="DomainObject.Predmet.OstaliListFormatedWithAdressOIB_1">
      <item>Nino Dellavia, OIB 79416568952, Ruđera Boškovića 4, 23000 Zadar</item>
    </derivirana_varijabla>
  </DomainObject.Predmet.OstaliListFormatedWithAdressOIB>
  <DomainObject.Predmet.OstaliListNazivFormated>
    <izvorni_sadrzaj>
      <item>Nino Dellavia</item>
    </izvorni_sadrzaj>
    <derivirana_varijabla naziv="DomainObject.Predmet.OstaliListNazivFormated_1">
      <item>Nino Dellavia</item>
    </derivirana_varijabla>
  </DomainObject.Predmet.OstaliListNazivFormated>
  <DomainObject.Predmet.OstaliListNazivFormatedOIB>
    <izvorni_sadrzaj>
      <item>Nino Dellavia, OIB 79416568952</item>
    </izvorni_sadrzaj>
    <derivirana_varijabla naziv="DomainObject.Predmet.OstaliListNazivFormatedOIB_1">
      <item>Nino Dellavia, OIB 79416568952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St-833/2016-50</izvorni_sadrzaj>
    <derivirana_varijabla naziv="DomainObject.PoslovniBrojDokumenta_1">St-833/2016-50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OTIUM d.o.o. za ugostiteljstvo</izvorni_sadrzaj>
    <derivirana_varijabla naziv="DomainObject.Predmet.ProtustrankaIDrugi_1">OTIUM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OTIUM d.o.o. za ugostiteljstvo, OIB 46961946993, Ulica Ruđera Boškovića 4, 23000 Zadar</izvorni_sadrzaj>
    <derivirana_varijabla naziv="DomainObject.Predmet.ProtustrankaIDrugiAdressOIB_1">OTIUM d.o.o. za ugostiteljstvo, OIB 46961946993, Ulica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2018.</izvorni_sadrzaj>
    <derivirana_varijabla naziv="DomainObject.Predmet.OdlukaRjesenje.DatumDonosenjaOdluke_1">22.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St-833/2016-50</izvorni_sadrzaj>
    <derivirana_varijabla naziv="DomainObject.Predmet.OdlukaRjesenje.Oznaka_1">St-833/2016-50</derivirana_varijabla>
  </DomainObject.Predmet.OdlukaRjesenje.Oznaka>
  <DomainObject.Predmet.SudioniciListNaziv>
    <izvorni_sadrzaj>
      <item>FINA</item>
      <item>OTIUM d.o.o. za ugostiteljstvo</item>
      <item>Nino Dellavia</item>
    </izvorni_sadrzaj>
    <derivirana_varijabla naziv="DomainObject.Predmet.SudioniciListNaziv_1">
      <item>FINA</item>
      <item>OTIUM d.o.o. za ugostiteljstvo</item>
      <item>Nino Dellavia</item>
    </derivirana_varijabla>
  </DomainObject.Predmet.SudioniciListNaziv>
  <DomainObject.Predmet.SudioniciListAdressOIB>
    <izvorni_sadrzaj>
      <item>FINA, OIB 85821130368</item>
      <item>OTIUM d.o.o. za ugostiteljstvo, OIB 46961946993, Ulica Ruđera Boškovića 4,23000 Zadar</item>
      <item>Nino Dellavia, OIB 79416568952, Ruđera Boškovića 4,23000 Zadar</item>
    </izvorni_sadrzaj>
    <derivirana_varijabla naziv="DomainObject.Predmet.SudioniciListAdressOIB_1">
      <item>FINA, OIB 85821130368</item>
      <item>OTIUM d.o.o. za ugostiteljstvo, OIB 46961946993, Ulica Ruđera Boškovića 4,23000 Zadar</item>
      <item>Nino Dellavia, OIB 79416568952,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46961946993</item>
      <item>, OIB 79416568952</item>
    </izvorni_sadrzaj>
    <derivirana_varijabla naziv="DomainObject.Predmet.SudioniciListNazivOIB_1">
      <item>, OIB 85821130368</item>
      <item>, OIB 46961946993</item>
      <item>, OIB 79416568952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AB9C9-3D2F-4F44-8543-9E5976813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502</properties:Words>
  <properties:Characters>2725</properties:Characters>
  <properties:Lines>82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2018-05-17T08:45:00Z</dcterms:created>
  <dc:creator>Ardena Bajlo</dc:creator>
  <cp:lastModifiedBy>Ante Rubelj</cp:lastModifiedBy>
  <cp:lastPrinted>2018-04-26T06:32:00Z</cp:lastPrinted>
  <dcterms:modified xmlns:xsi="http://www.w3.org/2001/XMLSchema-instance" xsi:type="dcterms:W3CDTF">2018-05-22T12:41:00Z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St-833/2016-50 / Odluka - Rješenje - obustava i zaključenje stečajnog postupka zbog nedostatnosti stečajne mase (1St-833-16_otium_d.o.o._-_293._ispravno_po_NOVOM_SZ-u_------------------._ispravno_po_novom_sz-u_------------------)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