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70be3" w14:paraId="9370be3" w:rsidRDefault="002C62E8" w:rsidP="002C62E8" w:rsidR="002C62E8" w:rsidRPr="00F93B3C">
      <w:pPr>
        <w15:collapsed w:val="false"/>
        <w:rPr>
          <w:b/>
        </w:rPr>
      </w:pPr>
      <w:bookmarkStart w:name="_GoBack" w:id="0"/>
      <w:bookmarkEnd w:id="0"/>
      <w:r w:rsidRPr="00F93B3C">
        <w:rPr>
          <w:b/>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2C62E8" w:rsidP="002C62E8" w:rsidR="002C62E8" w:rsidRPr="00F93B3C">
      <w:r w:rsidRPr="00F93B3C">
        <w:t>REPUBLIKA HRVATSKA</w:t>
      </w:r>
    </w:p>
    <w:p w:rsidRDefault="002C62E8" w:rsidP="002C62E8" w:rsidR="002C62E8" w:rsidRPr="00F93B3C">
      <w:r w:rsidRPr="00F93B3C">
        <w:t xml:space="preserve">TRGOVAČKI SUD U ZAGREBU </w:t>
      </w:r>
    </w:p>
    <w:p w:rsidRDefault="002C62E8" w:rsidP="002C62E8" w:rsidR="002C62E8" w:rsidRPr="00F93B3C">
      <w:r w:rsidRPr="00F93B3C">
        <w:t xml:space="preserve">Zagreb, </w:t>
      </w:r>
      <w:proofErr w:type="spellStart"/>
      <w:r w:rsidRPr="00F93B3C">
        <w:t>Amruševa</w:t>
      </w:r>
      <w:proofErr w:type="spellEnd"/>
      <w:r w:rsidRPr="00F93B3C">
        <w:t xml:space="preserve"> 2/II</w:t>
      </w:r>
    </w:p>
    <w:p w:rsidRDefault="002C62E8" w:rsidP="002C62E8" w:rsidR="002C62E8" w:rsidRPr="00F93B3C">
      <w:r w:rsidRPr="00F93B3C">
        <w:t xml:space="preserve">                                                                                                 </w:t>
      </w:r>
      <w:r w:rsidRPr="00F93B3C">
        <w:tab/>
      </w:r>
      <w:r w:rsidRPr="00F93B3C">
        <w:tab/>
        <w:t>1 St-138/1999</w:t>
      </w:r>
    </w:p>
    <w:p w:rsidRDefault="00A87AB3" w:rsidP="002C62E8" w:rsidR="00A87AB3">
      <w:pPr>
        <w:jc w:val="center"/>
      </w:pPr>
    </w:p>
    <w:p w:rsidRDefault="002C62E8" w:rsidP="002C62E8" w:rsidR="002C62E8" w:rsidRPr="00F93B3C">
      <w:pPr>
        <w:jc w:val="center"/>
      </w:pPr>
      <w:r w:rsidRPr="00F93B3C">
        <w:t>R  J  E  Š  E  NJ  E</w:t>
      </w:r>
    </w:p>
    <w:p w:rsidRDefault="002C62E8" w:rsidP="002C62E8" w:rsidR="002C62E8" w:rsidRPr="00F93B3C">
      <w:pPr>
        <w:jc w:val="center"/>
      </w:pPr>
    </w:p>
    <w:p w:rsidRDefault="002C62E8" w:rsidP="00A87AB3" w:rsidR="002C62E8" w:rsidRPr="00F93B3C">
      <w:pPr>
        <w:ind w:firstLine="708"/>
        <w:jc w:val="both"/>
      </w:pPr>
      <w:r w:rsidRPr="00F93B3C">
        <w:rPr>
          <w:lang w:val="en-GB"/>
        </w:rPr>
        <w:t xml:space="preserve">TRGOVAČKI SUD U ZAGREBU </w:t>
      </w:r>
      <w:proofErr w:type="spellStart"/>
      <w:r w:rsidRPr="00F93B3C">
        <w:rPr>
          <w:lang w:val="en-GB"/>
        </w:rPr>
        <w:t>po</w:t>
      </w:r>
      <w:proofErr w:type="spellEnd"/>
      <w:r w:rsidRPr="00F93B3C">
        <w:rPr>
          <w:lang w:val="en-GB"/>
        </w:rPr>
        <w:t xml:space="preserve"> </w:t>
      </w:r>
      <w:proofErr w:type="spellStart"/>
      <w:r w:rsidRPr="00F93B3C">
        <w:rPr>
          <w:lang w:val="en-GB"/>
        </w:rPr>
        <w:t>sucu</w:t>
      </w:r>
      <w:proofErr w:type="spellEnd"/>
      <w:r w:rsidRPr="00F93B3C">
        <w:rPr>
          <w:lang w:val="en-GB"/>
        </w:rPr>
        <w:t xml:space="preserve"> </w:t>
      </w:r>
      <w:proofErr w:type="spellStart"/>
      <w:r w:rsidRPr="00F93B3C">
        <w:rPr>
          <w:lang w:val="en-GB"/>
        </w:rPr>
        <w:t>Nini</w:t>
      </w:r>
      <w:proofErr w:type="spellEnd"/>
      <w:r w:rsidRPr="00F93B3C">
        <w:rPr>
          <w:lang w:val="en-GB"/>
        </w:rPr>
        <w:t xml:space="preserve"> </w:t>
      </w:r>
      <w:proofErr w:type="spellStart"/>
      <w:r w:rsidRPr="00F93B3C">
        <w:rPr>
          <w:lang w:val="en-GB"/>
        </w:rPr>
        <w:t>Radiću</w:t>
      </w:r>
      <w:proofErr w:type="spellEnd"/>
      <w:r w:rsidRPr="00F93B3C">
        <w:rPr>
          <w:lang w:val="en-GB"/>
        </w:rPr>
        <w:t xml:space="preserve">, </w:t>
      </w:r>
      <w:proofErr w:type="spellStart"/>
      <w:r w:rsidRPr="00F93B3C">
        <w:rPr>
          <w:lang w:val="en-GB"/>
        </w:rPr>
        <w:t>kao</w:t>
      </w:r>
      <w:proofErr w:type="spellEnd"/>
      <w:r w:rsidRPr="00F93B3C">
        <w:rPr>
          <w:lang w:val="en-GB"/>
        </w:rPr>
        <w:t xml:space="preserve"> </w:t>
      </w:r>
      <w:proofErr w:type="spellStart"/>
      <w:r w:rsidRPr="00F93B3C">
        <w:rPr>
          <w:lang w:val="en-GB"/>
        </w:rPr>
        <w:t>stečajnom</w:t>
      </w:r>
      <w:proofErr w:type="spellEnd"/>
      <w:r w:rsidRPr="00F93B3C">
        <w:rPr>
          <w:lang w:val="en-GB"/>
        </w:rPr>
        <w:t xml:space="preserve"> </w:t>
      </w:r>
      <w:proofErr w:type="spellStart"/>
      <w:r w:rsidRPr="00F93B3C">
        <w:rPr>
          <w:lang w:val="en-GB"/>
        </w:rPr>
        <w:t>sucu</w:t>
      </w:r>
      <w:proofErr w:type="spellEnd"/>
      <w:r w:rsidRPr="00F93B3C">
        <w:rPr>
          <w:lang w:val="en-GB"/>
        </w:rPr>
        <w:t xml:space="preserve"> u </w:t>
      </w:r>
      <w:proofErr w:type="spellStart"/>
      <w:r w:rsidRPr="00F93B3C">
        <w:rPr>
          <w:lang w:val="en-GB"/>
        </w:rPr>
        <w:t>stečajnom</w:t>
      </w:r>
      <w:proofErr w:type="spellEnd"/>
      <w:r w:rsidRPr="00F93B3C">
        <w:rPr>
          <w:lang w:val="en-GB"/>
        </w:rPr>
        <w:t xml:space="preserve"> </w:t>
      </w:r>
      <w:proofErr w:type="spellStart"/>
      <w:r w:rsidRPr="00F93B3C">
        <w:rPr>
          <w:lang w:val="en-GB"/>
        </w:rPr>
        <w:t>postupku</w:t>
      </w:r>
      <w:proofErr w:type="spellEnd"/>
      <w:r w:rsidRPr="00F93B3C">
        <w:rPr>
          <w:lang w:val="en-GB"/>
        </w:rPr>
        <w:t xml:space="preserve"> </w:t>
      </w:r>
      <w:proofErr w:type="spellStart"/>
      <w:proofErr w:type="gramStart"/>
      <w:r w:rsidRPr="00F93B3C">
        <w:rPr>
          <w:lang w:val="en-GB"/>
        </w:rPr>
        <w:t>nad</w:t>
      </w:r>
      <w:proofErr w:type="spellEnd"/>
      <w:proofErr w:type="gramEnd"/>
      <w:r w:rsidRPr="00F93B3C">
        <w:rPr>
          <w:lang w:val="en-GB"/>
        </w:rPr>
        <w:t xml:space="preserve"> </w:t>
      </w:r>
      <w:proofErr w:type="spellStart"/>
      <w:r w:rsidRPr="00F93B3C">
        <w:rPr>
          <w:lang w:val="en-GB"/>
        </w:rPr>
        <w:t>dužnikom</w:t>
      </w:r>
      <w:proofErr w:type="spellEnd"/>
      <w:r w:rsidRPr="00F93B3C">
        <w:rPr>
          <w:lang w:val="en-GB"/>
        </w:rPr>
        <w:t xml:space="preserve"> </w:t>
      </w:r>
      <w:r w:rsidRPr="00F93B3C">
        <w:t xml:space="preserve">stečajna masa </w:t>
      </w:r>
      <w:r w:rsidR="002B4B4E" w:rsidRPr="00F93B3C">
        <w:t xml:space="preserve">iza </w:t>
      </w:r>
      <w:r w:rsidRPr="00F93B3C">
        <w:t xml:space="preserve">METALKA TRGOVINA poduzeće za trgovinu d.o.o. Zagreb, </w:t>
      </w:r>
      <w:r w:rsidR="002B4B4E" w:rsidRPr="00F93B3C">
        <w:t xml:space="preserve">Marjana </w:t>
      </w:r>
      <w:proofErr w:type="spellStart"/>
      <w:r w:rsidR="002B4B4E" w:rsidRPr="00F93B3C">
        <w:t>Haberlea</w:t>
      </w:r>
      <w:proofErr w:type="spellEnd"/>
      <w:r w:rsidR="002B4B4E" w:rsidRPr="00F93B3C">
        <w:t xml:space="preserve"> 10</w:t>
      </w:r>
      <w:r w:rsidRPr="00F93B3C">
        <w:t xml:space="preserve">, </w:t>
      </w:r>
      <w:r w:rsidR="002B4B4E" w:rsidRPr="00F93B3C">
        <w:t xml:space="preserve">OIB: 03923980118, </w:t>
      </w:r>
      <w:r w:rsidR="00B573DC">
        <w:t>14</w:t>
      </w:r>
      <w:r w:rsidRPr="00F93B3C">
        <w:t>.  svibnja 2018. godine,</w:t>
      </w:r>
    </w:p>
    <w:p w:rsidRDefault="002B4B4E" w:rsidP="002C62E8" w:rsidR="002B4B4E" w:rsidRPr="00F93B3C">
      <w:pPr>
        <w:jc w:val="both"/>
        <w:rPr>
          <w:lang w:val="en-GB"/>
        </w:rPr>
      </w:pPr>
    </w:p>
    <w:p w:rsidRDefault="002C62E8" w:rsidP="002C62E8" w:rsidR="002C62E8" w:rsidRPr="00F93B3C">
      <w:pPr>
        <w:jc w:val="center"/>
        <w:rPr>
          <w:b/>
        </w:rPr>
      </w:pPr>
      <w:r w:rsidRPr="00F93B3C">
        <w:rPr>
          <w:b/>
        </w:rPr>
        <w:t>r  i  j  e  š  i  o          j  e</w:t>
      </w:r>
    </w:p>
    <w:p w:rsidRDefault="002C62E8" w:rsidP="002C62E8" w:rsidR="002C62E8" w:rsidRPr="00F93B3C">
      <w:pPr>
        <w:jc w:val="center"/>
        <w:rPr>
          <w:b/>
        </w:rPr>
      </w:pPr>
    </w:p>
    <w:p w:rsidRDefault="002C62E8" w:rsidP="002C62E8" w:rsidR="002C62E8" w:rsidRPr="00F93B3C">
      <w:pPr>
        <w:jc w:val="both"/>
      </w:pPr>
      <w:r w:rsidRPr="00F93B3C">
        <w:t xml:space="preserve">I   </w:t>
      </w:r>
      <w:r w:rsidRPr="00F93B3C">
        <w:tab/>
        <w:t xml:space="preserve">Stečajnom upravitelju </w:t>
      </w:r>
      <w:r w:rsidR="004723F2" w:rsidRPr="00F93B3C">
        <w:t>Bis</w:t>
      </w:r>
      <w:r w:rsidR="00B95FB8" w:rsidRPr="00F93B3C">
        <w:t>erk</w:t>
      </w:r>
      <w:r w:rsidR="00E576B5">
        <w:t>i</w:t>
      </w:r>
      <w:r w:rsidR="00B95FB8" w:rsidRPr="00F93B3C">
        <w:t xml:space="preserve"> Jakić iz Zagreba, Marjana </w:t>
      </w:r>
      <w:proofErr w:type="spellStart"/>
      <w:r w:rsidR="00B95FB8" w:rsidRPr="00F93B3C">
        <w:t>H</w:t>
      </w:r>
      <w:r w:rsidR="004723F2" w:rsidRPr="00F93B3C">
        <w:t>aberlea</w:t>
      </w:r>
      <w:proofErr w:type="spellEnd"/>
      <w:r w:rsidR="004723F2" w:rsidRPr="00F93B3C">
        <w:t xml:space="preserve"> 10</w:t>
      </w:r>
      <w:r w:rsidRPr="00F93B3C">
        <w:t>, OIB:</w:t>
      </w:r>
      <w:r w:rsidR="002B4B4E" w:rsidRPr="00F93B3C">
        <w:t xml:space="preserve"> 24564164619</w:t>
      </w:r>
      <w:r w:rsidRPr="00F93B3C">
        <w:t xml:space="preserve"> određuje se pravo na nagradu u iznosu od </w:t>
      </w:r>
      <w:r w:rsidR="004A5FB4" w:rsidRPr="00F93B3C">
        <w:t>181.189,73 kn</w:t>
      </w:r>
      <w:r w:rsidRPr="00F93B3C">
        <w:t xml:space="preserve"> </w:t>
      </w:r>
      <w:r w:rsidR="004A5FB4" w:rsidRPr="00F93B3C">
        <w:t xml:space="preserve">(slovima: </w:t>
      </w:r>
      <w:proofErr w:type="spellStart"/>
      <w:r w:rsidR="004A5FB4" w:rsidRPr="00F93B3C">
        <w:t>stoosamdesetjednatisućastoosamdesetdevetkuna</w:t>
      </w:r>
      <w:proofErr w:type="spellEnd"/>
      <w:r w:rsidR="004A5FB4" w:rsidRPr="00F93B3C">
        <w:t xml:space="preserve"> i </w:t>
      </w:r>
      <w:proofErr w:type="spellStart"/>
      <w:r w:rsidR="004A5FB4" w:rsidRPr="00F93B3C">
        <w:t>sedamdesettrilipe</w:t>
      </w:r>
      <w:proofErr w:type="spellEnd"/>
      <w:r w:rsidR="004A5FB4" w:rsidRPr="00F93B3C">
        <w:t xml:space="preserve">) </w:t>
      </w:r>
      <w:r w:rsidRPr="00F93B3C">
        <w:t xml:space="preserve"> bruto s osnova vrijednosti unovčene imovine tijekom otvorenog stečajnog postupka</w:t>
      </w:r>
      <w:r w:rsidR="004A5FB4" w:rsidRPr="00F93B3C">
        <w:t xml:space="preserve">. </w:t>
      </w:r>
      <w:r w:rsidRPr="00F93B3C">
        <w:t xml:space="preserve"> </w:t>
      </w:r>
    </w:p>
    <w:p w:rsidRDefault="00E576B5" w:rsidP="002C62E8" w:rsidR="002C62E8" w:rsidRPr="00F93B3C">
      <w:pPr>
        <w:jc w:val="both"/>
      </w:pPr>
      <w:r>
        <w:t>II</w:t>
      </w:r>
      <w:r>
        <w:tab/>
        <w:t>Stečajnom upravitelju</w:t>
      </w:r>
      <w:r w:rsidR="002C62E8" w:rsidRPr="00F93B3C">
        <w:t xml:space="preserve"> </w:t>
      </w:r>
      <w:r w:rsidR="004A5FB4" w:rsidRPr="00F93B3C">
        <w:t>Biserk</w:t>
      </w:r>
      <w:r>
        <w:t>i</w:t>
      </w:r>
      <w:r w:rsidR="004A5FB4" w:rsidRPr="00F93B3C">
        <w:t xml:space="preserve"> Jakić iz Zagreba, Marjana </w:t>
      </w:r>
      <w:proofErr w:type="spellStart"/>
      <w:r w:rsidR="004A5FB4" w:rsidRPr="00F93B3C">
        <w:t>Haberlea</w:t>
      </w:r>
      <w:proofErr w:type="spellEnd"/>
      <w:r w:rsidR="004A5FB4" w:rsidRPr="00F93B3C">
        <w:t xml:space="preserve"> 10, OIB: 24564164619</w:t>
      </w:r>
      <w:r w:rsidR="002C62E8" w:rsidRPr="00F93B3C">
        <w:t xml:space="preserve">, određuje se pravo na naknadu stvarnih troškova  u iznosu od </w:t>
      </w:r>
      <w:r w:rsidR="00EF4486" w:rsidRPr="00F93B3C">
        <w:t xml:space="preserve">143.314,48 kn (slovima: </w:t>
      </w:r>
      <w:proofErr w:type="spellStart"/>
      <w:r w:rsidR="00EF4486" w:rsidRPr="00F93B3C">
        <w:t>stočetrdesettritisućetristočetrnaestkuna</w:t>
      </w:r>
      <w:proofErr w:type="spellEnd"/>
      <w:r w:rsidR="00EF4486" w:rsidRPr="00F93B3C">
        <w:t xml:space="preserve"> i </w:t>
      </w:r>
      <w:proofErr w:type="spellStart"/>
      <w:r w:rsidR="00EF4486" w:rsidRPr="00F93B3C">
        <w:t>četrdesetosamlipa</w:t>
      </w:r>
      <w:proofErr w:type="spellEnd"/>
      <w:r w:rsidR="00EF4486" w:rsidRPr="00F93B3C">
        <w:t>)</w:t>
      </w:r>
      <w:r w:rsidR="002C62E8" w:rsidRPr="00F93B3C">
        <w:t xml:space="preserve"> tijekom otvorenog stečajnog postupka</w:t>
      </w:r>
      <w:r w:rsidR="00B573DC">
        <w:t>.</w:t>
      </w:r>
    </w:p>
    <w:p w:rsidRDefault="002C62E8" w:rsidP="002C62E8" w:rsidR="002C62E8" w:rsidRPr="00F93B3C">
      <w:pPr>
        <w:jc w:val="both"/>
      </w:pPr>
    </w:p>
    <w:p w:rsidRDefault="002C62E8" w:rsidP="002C62E8" w:rsidR="002C62E8" w:rsidRPr="00F93B3C">
      <w:pPr>
        <w:jc w:val="center"/>
      </w:pPr>
      <w:r w:rsidRPr="00F93B3C">
        <w:t>O    b    r    a    z    l    o    ž    e    nj    e</w:t>
      </w:r>
    </w:p>
    <w:p w:rsidRDefault="002C62E8" w:rsidP="002C62E8" w:rsidR="002C62E8" w:rsidRPr="00F93B3C">
      <w:pPr>
        <w:jc w:val="center"/>
      </w:pPr>
    </w:p>
    <w:p w:rsidRDefault="00B95FB8" w:rsidP="00B573DC" w:rsidR="00B573DC">
      <w:pPr>
        <w:ind w:firstLine="708"/>
        <w:jc w:val="both"/>
      </w:pPr>
      <w:r w:rsidRPr="00F93B3C">
        <w:t xml:space="preserve">Biserka Jakić iz Zagreba, Marjana </w:t>
      </w:r>
      <w:proofErr w:type="spellStart"/>
      <w:r w:rsidRPr="00F93B3C">
        <w:t>Haberlea</w:t>
      </w:r>
      <w:proofErr w:type="spellEnd"/>
      <w:r w:rsidRPr="00F93B3C">
        <w:t xml:space="preserve"> 10, OIB:</w:t>
      </w:r>
      <w:r w:rsidR="00EF4486" w:rsidRPr="00F93B3C">
        <w:t xml:space="preserve"> 24564164619</w:t>
      </w:r>
      <w:r w:rsidR="002C62E8" w:rsidRPr="00F93B3C">
        <w:t xml:space="preserve">, imenovana je stečajnim upraviteljem nad </w:t>
      </w:r>
      <w:r w:rsidR="002C62E8" w:rsidRPr="00F93B3C">
        <w:rPr>
          <w:lang w:val="en-GB"/>
        </w:rPr>
        <w:t xml:space="preserve"> </w:t>
      </w:r>
      <w:r w:rsidR="004A5FB4" w:rsidRPr="00F93B3C">
        <w:t xml:space="preserve">dužnikom METALKA TRGOVINA poduzeće za trgovinu d.o.o. u stečaju, Zagreb, </w:t>
      </w:r>
      <w:proofErr w:type="spellStart"/>
      <w:r w:rsidR="004A5FB4" w:rsidRPr="00F93B3C">
        <w:t>Av</w:t>
      </w:r>
      <w:proofErr w:type="spellEnd"/>
      <w:r w:rsidR="004A5FB4" w:rsidRPr="00F93B3C">
        <w:t xml:space="preserve">. Dubrovnik 5, </w:t>
      </w:r>
      <w:proofErr w:type="spellStart"/>
      <w:r w:rsidR="004A5FB4" w:rsidRPr="00F93B3C">
        <w:t>Rul</w:t>
      </w:r>
      <w:proofErr w:type="spellEnd"/>
      <w:r w:rsidR="004A5FB4" w:rsidRPr="00F93B3C">
        <w:t>:1-16819</w:t>
      </w:r>
      <w:r w:rsidR="00B573DC">
        <w:t xml:space="preserve">. Rješenjem ovoga suda posl.br. St 138/1999 od 15. prosinca 2008. obustavljen je i zaključen stečajni postupak nad dužnikom radi nedostatnosti stečajne mase, sukladno odredbi čl. 203. Stečajnog zakona. Rješenjem ovoga suda od 19. travnja 2017. nastavljen je stečajni postupak nad dužnikom  METALKA TRGOVINA poduzeće za trgovinu d.o.o. u stečaju, Zagreb, </w:t>
      </w:r>
      <w:r w:rsidR="00B573DC" w:rsidRPr="00F93B3C">
        <w:t xml:space="preserve">sada stečajna masa iza METALKA TRGOVINA poduzeće za trgovinu d.o.o. Zagreb, Marjana </w:t>
      </w:r>
      <w:proofErr w:type="spellStart"/>
      <w:r w:rsidR="00B573DC" w:rsidRPr="00F93B3C">
        <w:t>Haberlea</w:t>
      </w:r>
      <w:proofErr w:type="spellEnd"/>
      <w:r w:rsidR="00B573DC" w:rsidRPr="00F93B3C">
        <w:t xml:space="preserve"> 10, OIB: 03923980118</w:t>
      </w:r>
      <w:r w:rsidR="00B573DC">
        <w:t>,</w:t>
      </w:r>
      <w:r w:rsidR="00D055EA">
        <w:t xml:space="preserve"> i to</w:t>
      </w:r>
      <w:r w:rsidR="00B573DC">
        <w:t xml:space="preserve"> radi naknadno pronađene imovine u ukupnom iznosu od 2.159.853,36 kuna.</w:t>
      </w:r>
    </w:p>
    <w:p w:rsidRDefault="002C62E8" w:rsidP="00CA24E5" w:rsidR="004A5FB4" w:rsidRPr="00F93B3C">
      <w:pPr>
        <w:ind w:firstLine="708"/>
        <w:jc w:val="both"/>
      </w:pPr>
      <w:r w:rsidRPr="00F93B3C">
        <w:t xml:space="preserve">Za učinjeni posao i radnje stečajnog upravitelja podnijet je </w:t>
      </w:r>
      <w:r w:rsidR="004A5FB4" w:rsidRPr="00F93B3C">
        <w:t>25.4</w:t>
      </w:r>
      <w:r w:rsidRPr="00F93B3C">
        <w:t>.2018. godine zahtjev za određivanjem nagrade sukladno izvršenom poslu, a sve u skladu s člankom 7. Uredbe o kriterijima i načinu obračuna i plaćanja nagrada stečajnim upraviteljima (NN 105/15</w:t>
      </w:r>
      <w:r w:rsidR="00F93B3C" w:rsidRPr="00F93B3C">
        <w:t>; dalje Uredba</w:t>
      </w:r>
      <w:r w:rsidRPr="00F93B3C">
        <w:t>). Zahtjev se temelji na iznosu ostvarene stečajne mase</w:t>
      </w:r>
      <w:r w:rsidR="00D055EA">
        <w:t xml:space="preserve"> nakon nastavka stečajnog postupka u iznosu</w:t>
      </w:r>
      <w:r w:rsidRPr="00F93B3C">
        <w:t xml:space="preserve"> od </w:t>
      </w:r>
      <w:r w:rsidR="00313E70" w:rsidRPr="00F93B3C">
        <w:t>2.159.853,36</w:t>
      </w:r>
      <w:r w:rsidRPr="00F93B3C">
        <w:t xml:space="preserve"> kuna i sud samo primjenjuje odredbe Uredbe u dijelu izračuna. Stečajni upravitelj je iskazao traženi iznos u visini iz točke I izreke, koji iznos sud prihvaća</w:t>
      </w:r>
      <w:r w:rsidR="00F93B3C" w:rsidRPr="00F93B3C">
        <w:t xml:space="preserve"> obzirom je isti zatražen sukladno pravilima Uredbe</w:t>
      </w:r>
      <w:r w:rsidR="00CA24E5">
        <w:t xml:space="preserve"> i s obzirom na vrijednost unovčene stečajne mase, sukladno odredbama čl. </w:t>
      </w:r>
      <w:r w:rsidR="00F93B3C" w:rsidRPr="00F93B3C">
        <w:t xml:space="preserve">7. </w:t>
      </w:r>
      <w:r w:rsidR="00A87AB3">
        <w:t xml:space="preserve">i 15. </w:t>
      </w:r>
      <w:r w:rsidR="00F93B3C" w:rsidRPr="00F93B3C">
        <w:t>Uredbe</w:t>
      </w:r>
      <w:r w:rsidRPr="00F93B3C">
        <w:t xml:space="preserve">.  </w:t>
      </w:r>
    </w:p>
    <w:p w:rsidRDefault="002C62E8" w:rsidP="0011184B" w:rsidR="00EF4486" w:rsidRPr="00F93B3C">
      <w:pPr>
        <w:ind w:firstLine="708"/>
        <w:jc w:val="both"/>
      </w:pPr>
      <w:r w:rsidRPr="00F93B3C">
        <w:t xml:space="preserve">U dijelu rješenja pod II sud je prihvatio kao osnovanim zahtjev za stvarno nužnim troškom </w:t>
      </w:r>
      <w:r w:rsidR="00EF4486" w:rsidRPr="00F93B3C">
        <w:t xml:space="preserve">odvjetničkog zastupanja, i to u parničnom postupku pred Trgovačkim sudom u Zagrebu </w:t>
      </w:r>
      <w:proofErr w:type="spellStart"/>
      <w:r w:rsidR="00EF4486" w:rsidRPr="00F93B3C">
        <w:t>posl</w:t>
      </w:r>
      <w:proofErr w:type="spellEnd"/>
      <w:r w:rsidR="00EF4486" w:rsidRPr="00F93B3C">
        <w:t>. br. P</w:t>
      </w:r>
      <w:r w:rsidR="008F5ADE">
        <w:t>-</w:t>
      </w:r>
      <w:r w:rsidR="00EF4486" w:rsidRPr="00F93B3C">
        <w:t>755/15 u iznosu od 52.767,07 kn, u postupku osiguranja R 18/04 u izno</w:t>
      </w:r>
      <w:r w:rsidR="008F5ADE">
        <w:t>s</w:t>
      </w:r>
      <w:r w:rsidR="00EF4486" w:rsidRPr="00F93B3C">
        <w:t xml:space="preserve">u </w:t>
      </w:r>
      <w:r w:rsidR="00EF4486" w:rsidRPr="00F93B3C">
        <w:lastRenderedPageBreak/>
        <w:t xml:space="preserve">od 21.637,28 kn, u parničnom postupku pred Trgovačkim sudom u Zagrebu </w:t>
      </w:r>
      <w:proofErr w:type="spellStart"/>
      <w:r w:rsidR="00EF4486" w:rsidRPr="00F93B3C">
        <w:t>posl</w:t>
      </w:r>
      <w:proofErr w:type="spellEnd"/>
      <w:r w:rsidR="00EF4486" w:rsidRPr="00F93B3C">
        <w:t>. br. P-994/04 u iznosu od 42.891,88 kn,</w:t>
      </w:r>
      <w:r w:rsidR="00F93B3C">
        <w:t xml:space="preserve"> t</w:t>
      </w:r>
      <w:r w:rsidR="00EF4486" w:rsidRPr="00F93B3C">
        <w:t xml:space="preserve">e ovršnom postupku </w:t>
      </w:r>
      <w:proofErr w:type="spellStart"/>
      <w:r w:rsidR="00EF4486" w:rsidRPr="00F93B3C">
        <w:t>Ovr</w:t>
      </w:r>
      <w:proofErr w:type="spellEnd"/>
      <w:r w:rsidR="00EF4486" w:rsidRPr="00F93B3C">
        <w:t>-3089/2006 u iznosu od 25.818,25 kn, koji troškovi ukupno iznose 143.314,48 kn.</w:t>
      </w:r>
    </w:p>
    <w:p w:rsidRDefault="002C62E8" w:rsidP="008F5ADE" w:rsidR="002C62E8">
      <w:pPr>
        <w:ind w:firstLine="708"/>
        <w:jc w:val="both"/>
      </w:pPr>
      <w:r w:rsidRPr="00F93B3C">
        <w:t xml:space="preserve">Temeljem naprijed navedenog, riješeno je kao u  izreci rješenja u skladu s člankom 94. Stečajnog zakona. </w:t>
      </w:r>
    </w:p>
    <w:p w:rsidRDefault="00D055EA" w:rsidP="008F5ADE" w:rsidR="00D055EA" w:rsidRPr="00F93B3C">
      <w:pPr>
        <w:ind w:firstLine="708"/>
        <w:jc w:val="both"/>
      </w:pPr>
    </w:p>
    <w:p w:rsidRDefault="00B573DC" w:rsidP="002C62E8" w:rsidR="002C62E8" w:rsidRPr="00F93B3C">
      <w:pPr>
        <w:jc w:val="center"/>
        <w:outlineLvl w:val="0"/>
      </w:pPr>
      <w:r>
        <w:t xml:space="preserve"> U Zagrebu, 14</w:t>
      </w:r>
      <w:r w:rsidR="002C62E8" w:rsidRPr="00F93B3C">
        <w:t xml:space="preserve">. </w:t>
      </w:r>
      <w:r w:rsidR="004A5FB4" w:rsidRPr="00F93B3C">
        <w:t>svibnja</w:t>
      </w:r>
      <w:r w:rsidR="002C62E8" w:rsidRPr="00F93B3C">
        <w:t xml:space="preserve"> 2018. godine</w:t>
      </w:r>
    </w:p>
    <w:p w:rsidRDefault="002C62E8" w:rsidP="002C62E8" w:rsidR="002C62E8" w:rsidRPr="00F93B3C">
      <w:pPr>
        <w:jc w:val="center"/>
      </w:pPr>
    </w:p>
    <w:p w:rsidRDefault="002C62E8" w:rsidP="002C62E8" w:rsidR="002C62E8" w:rsidRPr="00F93B3C">
      <w:r w:rsidRPr="00F93B3C">
        <w:t xml:space="preserve">                                                                                                 </w:t>
      </w:r>
      <w:r w:rsidRPr="00F93B3C">
        <w:tab/>
        <w:t xml:space="preserve"> </w:t>
      </w:r>
      <w:r w:rsidRPr="00F93B3C">
        <w:tab/>
        <w:t>Stečajni sudac:</w:t>
      </w:r>
    </w:p>
    <w:p w:rsidRDefault="002C62E8" w:rsidP="002C62E8" w:rsidR="002C62E8">
      <w:r w:rsidRPr="00F93B3C">
        <w:t xml:space="preserve">                                                                                                  </w:t>
      </w:r>
      <w:r w:rsidRPr="00F93B3C">
        <w:tab/>
      </w:r>
      <w:r w:rsidRPr="00F93B3C">
        <w:tab/>
        <w:t xml:space="preserve">Nino Radić  </w:t>
      </w:r>
      <w:r w:rsidR="0027333B">
        <w:t xml:space="preserve">v.r. </w:t>
      </w:r>
    </w:p>
    <w:p w:rsidRDefault="008F5ADE" w:rsidP="002C62E8" w:rsidR="008F5ADE" w:rsidRPr="00F93B3C"/>
    <w:p w:rsidRDefault="00B573DC" w:rsidP="002C62E8" w:rsidR="00B573DC">
      <w:pPr>
        <w:outlineLvl w:val="0"/>
      </w:pPr>
    </w:p>
    <w:p w:rsidRDefault="002C62E8" w:rsidP="002C62E8" w:rsidR="002C62E8" w:rsidRPr="00F93B3C">
      <w:pPr>
        <w:outlineLvl w:val="0"/>
      </w:pPr>
      <w:r w:rsidRPr="00F93B3C">
        <w:t>POUKA O PRAVNOM LIJEKU:</w:t>
      </w:r>
    </w:p>
    <w:p w:rsidRDefault="002C62E8" w:rsidP="002C62E8" w:rsidR="002C62E8">
      <w:r w:rsidRPr="00F93B3C">
        <w:t>Protiv rješenja nezadovoljna stranka može uložiti žalbu u roku od 8 dana od dana dostave. Žalba se podnosi Visokom trgovačkom sudu RH putem ovog suda u tri primjerka.</w:t>
      </w:r>
    </w:p>
    <w:p w:rsidRDefault="0027333B" w:rsidP="002C62E8" w:rsidR="0027333B"/>
    <w:p w:rsidRDefault="0027333B" w:rsidP="002C62E8" w:rsidR="0027333B">
      <w:r>
        <w:tab/>
      </w:r>
      <w:r>
        <w:tab/>
      </w:r>
      <w:r>
        <w:tab/>
      </w:r>
      <w:r>
        <w:tab/>
      </w:r>
      <w:r>
        <w:tab/>
      </w:r>
      <w:r>
        <w:tab/>
      </w:r>
      <w:r>
        <w:tab/>
        <w:t xml:space="preserve">Za točnost </w:t>
      </w:r>
      <w:proofErr w:type="spellStart"/>
      <w:r>
        <w:t>otpravka</w:t>
      </w:r>
      <w:proofErr w:type="spellEnd"/>
      <w:r>
        <w:t xml:space="preserve">-ovlašteni službenik: </w:t>
      </w:r>
    </w:p>
    <w:p w:rsidRDefault="0027333B" w:rsidP="002C62E8" w:rsidR="0027333B" w:rsidRPr="00F93B3C">
      <w:r>
        <w:tab/>
      </w:r>
      <w:r>
        <w:tab/>
      </w:r>
      <w:r>
        <w:tab/>
      </w:r>
      <w:r>
        <w:tab/>
      </w:r>
      <w:r>
        <w:tab/>
      </w:r>
      <w:r>
        <w:tab/>
      </w:r>
      <w:r>
        <w:tab/>
        <w:t xml:space="preserve">               Tatjana Slaviček </w:t>
      </w:r>
    </w:p>
    <w:p w:rsidRDefault="002C62E8" w:rsidP="002C62E8" w:rsidR="002C62E8">
      <w:r w:rsidRPr="00F93B3C">
        <w:tab/>
      </w:r>
      <w:r w:rsidRPr="00F93B3C">
        <w:tab/>
      </w:r>
    </w:p>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p w:rsidRDefault="0027333B" w:rsidP="002C62E8" w:rsidR="0027333B"/>
    <w:sectPr w:rsidR="0027333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7AB3" w:rsidP="00A87AB3" w:rsidR="00A87AB3">
      <w:r>
        <w:separator/>
      </w:r>
    </w:p>
  </w:endnote>
  <w:endnote w:id="0" w:type="continuationSeparator">
    <w:p w:rsidRDefault="00A87AB3" w:rsidP="00A87AB3" w:rsidR="00A87A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7AB3" w:rsidP="00A87AB3" w:rsidR="00A87AB3">
      <w:r>
        <w:separator/>
      </w:r>
    </w:p>
  </w:footnote>
  <w:footnote w:id="0" w:type="continuationSeparator">
    <w:p w:rsidRDefault="00A87AB3" w:rsidP="00A87AB3" w:rsidR="00A87A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7AB3" w:rsidP="00A87AB3" w:rsidR="00A87AB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EDB54BD"/>
    <w:multiLevelType w:val="hybridMultilevel"/>
    <w:tmpl w:val="8B62BA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62E8"/>
    <w:rsid w:val="0011184B"/>
    <w:rsid w:val="001E7687"/>
    <w:rsid w:val="00212CD6"/>
    <w:rsid w:val="0027333B"/>
    <w:rsid w:val="002B4B4E"/>
    <w:rsid w:val="002C62E8"/>
    <w:rsid w:val="002F4FC7"/>
    <w:rsid w:val="00313E70"/>
    <w:rsid w:val="00450457"/>
    <w:rsid w:val="004723F2"/>
    <w:rsid w:val="004A5FB4"/>
    <w:rsid w:val="00545FE2"/>
    <w:rsid w:val="00586A84"/>
    <w:rsid w:val="007644BB"/>
    <w:rsid w:val="008F5ADE"/>
    <w:rsid w:val="00A87AB3"/>
    <w:rsid w:val="00B573DC"/>
    <w:rsid w:val="00B95FB8"/>
    <w:rsid w:val="00CA24E5"/>
    <w:rsid w:val="00CF348F"/>
    <w:rsid w:val="00D052E6"/>
    <w:rsid w:val="00D055EA"/>
    <w:rsid w:val="00E576B5"/>
    <w:rsid w:val="00EB1C7C"/>
    <w:rsid w:val="00EF4486"/>
    <w:rsid w:val="00F93B3C"/>
    <w:rsid w:val="00FE07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62E8"/>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62E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62E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87AB3"/>
    <w:pPr>
      <w:tabs>
        <w:tab w:pos="4536" w:val="center"/>
        <w:tab w:pos="9072" w:val="right"/>
      </w:tabs>
    </w:pPr>
  </w:style>
  <w:style w:customStyle="true" w:styleId="ZaglavljeChar" w:type="character">
    <w:name w:val="Zaglavlje Char"/>
    <w:basedOn w:val="Zadanifontodlomka"/>
    <w:link w:val="Zaglavlje"/>
    <w:uiPriority w:val="99"/>
    <w:rsid w:val="00A87AB3"/>
    <w:rPr>
      <w:rFonts w:cs="Times New Roman" w:eastAsia="Times New Roman"/>
      <w:szCs w:val="24"/>
      <w:lang w:eastAsia="hr-HR"/>
    </w:rPr>
  </w:style>
  <w:style w:styleId="Podnoje" w:type="paragraph">
    <w:name w:val="footer"/>
    <w:basedOn w:val="Normal"/>
    <w:link w:val="PodnojeChar"/>
    <w:uiPriority w:val="99"/>
    <w:unhideWhenUsed/>
    <w:rsid w:val="00A87AB3"/>
    <w:pPr>
      <w:tabs>
        <w:tab w:pos="4536" w:val="center"/>
        <w:tab w:pos="9072" w:val="right"/>
      </w:tabs>
    </w:pPr>
  </w:style>
  <w:style w:customStyle="true" w:styleId="PodnojeChar" w:type="character">
    <w:name w:val="Podnožje Char"/>
    <w:basedOn w:val="Zadanifontodlomka"/>
    <w:link w:val="Podnoje"/>
    <w:uiPriority w:val="99"/>
    <w:rsid w:val="00A87AB3"/>
    <w:rPr>
      <w:rFonts w:cs="Times New Roman" w:eastAsia="Times New Roman"/>
      <w:szCs w:val="24"/>
      <w:lang w:eastAsia="hr-HR"/>
    </w:rPr>
  </w:style>
  <w:style w:styleId="Odlomakpopisa" w:type="paragraph">
    <w:name w:val="List Paragraph"/>
    <w:basedOn w:val="Normal"/>
    <w:uiPriority w:val="34"/>
    <w:qFormat/>
    <w:rsid w:val="00B573DC"/>
    <w:pPr>
      <w:ind w:left="720"/>
      <w:contextualSpacing/>
    </w:pPr>
  </w:style>
  <w:style w:styleId="Tekstrezerviranogmjesta" w:type="character">
    <w:name w:val="Placeholder Text"/>
    <w:basedOn w:val="Zadanifontodlomka"/>
    <w:uiPriority w:val="99"/>
    <w:semiHidden/>
    <w:rsid w:val="0027333B"/>
    <w:rPr>
      <w:color w:val="808080"/>
      <w:bdr w:space="0" w:sz="0" w:color="auto" w:val="none"/>
      <w:shd w:fill="auto" w:color="auto" w:val="clear"/>
    </w:rPr>
  </w:style>
  <w:style w:customStyle="true" w:styleId="eSPISCCParagraphDefaultFont" w:type="character">
    <w:name w:val="eSPIS_CC_Paragraph Default Font"/>
    <w:basedOn w:val="Zadanifontodlomka"/>
    <w:rsid w:val="0027333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7333B"/>
    <w:rPr>
      <w:b/>
      <w:bdr w:space="0" w:sz="0" w:color="auto" w:val="none"/>
      <w:shd w:fill="FFFFCC" w:color="auto" w:val="clear"/>
      <w:lang w:val="hr-HR"/>
    </w:rPr>
  </w:style>
  <w:style w:customStyle="true" w:styleId="PozadinaSvijetloCrvena" w:type="character">
    <w:name w:val="Pozadina_SvijetloCrvena"/>
    <w:basedOn w:val="eSPISCCParagraphDefaultFont"/>
    <w:rsid w:val="0027333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7333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62E8"/>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62E8"/>
    <w:rPr>
      <w:rFonts w:ascii="Tahoma" w:cs="Tahoma" w:hAnsi="Tahoma"/>
      <w:sz w:val="16"/>
      <w:szCs w:val="16"/>
    </w:rPr>
  </w:style>
  <w:style w:customStyle="1" w:styleId="TekstbaloniaChar" w:type="character">
    <w:name w:val="Tekst balončića Char"/>
    <w:basedOn w:val="Zadanifontodlomka"/>
    <w:link w:val="Tekstbalonia"/>
    <w:uiPriority w:val="99"/>
    <w:semiHidden/>
    <w:rsid w:val="002C62E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87AB3"/>
    <w:pPr>
      <w:tabs>
        <w:tab w:pos="4536" w:val="center"/>
        <w:tab w:pos="9072" w:val="right"/>
      </w:tabs>
    </w:pPr>
  </w:style>
  <w:style w:customStyle="1" w:styleId="ZaglavljeChar" w:type="character">
    <w:name w:val="Zaglavlje Char"/>
    <w:basedOn w:val="Zadanifontodlomka"/>
    <w:link w:val="Zaglavlje"/>
    <w:uiPriority w:val="99"/>
    <w:rsid w:val="00A87AB3"/>
    <w:rPr>
      <w:rFonts w:cs="Times New Roman" w:eastAsia="Times New Roman"/>
      <w:szCs w:val="24"/>
      <w:lang w:eastAsia="hr-HR"/>
    </w:rPr>
  </w:style>
  <w:style w:styleId="Podnoje" w:type="paragraph">
    <w:name w:val="footer"/>
    <w:basedOn w:val="Normal"/>
    <w:link w:val="PodnojeChar"/>
    <w:uiPriority w:val="99"/>
    <w:unhideWhenUsed/>
    <w:rsid w:val="00A87AB3"/>
    <w:pPr>
      <w:tabs>
        <w:tab w:pos="4536" w:val="center"/>
        <w:tab w:pos="9072" w:val="right"/>
      </w:tabs>
    </w:pPr>
  </w:style>
  <w:style w:customStyle="1" w:styleId="PodnojeChar" w:type="character">
    <w:name w:val="Podnožje Char"/>
    <w:basedOn w:val="Zadanifontodlomka"/>
    <w:link w:val="Podnoje"/>
    <w:uiPriority w:val="99"/>
    <w:rsid w:val="00A87AB3"/>
    <w:rPr>
      <w:rFonts w:cs="Times New Roman" w:eastAsia="Times New Roman"/>
      <w:szCs w:val="24"/>
      <w:lang w:eastAsia="hr-HR"/>
    </w:rPr>
  </w:style>
  <w:style w:styleId="Odlomakpopisa" w:type="paragraph">
    <w:name w:val="List Paragraph"/>
    <w:basedOn w:val="Normal"/>
    <w:uiPriority w:val="34"/>
    <w:qFormat/>
    <w:rsid w:val="00B573DC"/>
    <w:pPr>
      <w:ind w:left="720"/>
      <w:contextualSpacing/>
    </w:pPr>
  </w:style>
  <w:style w:styleId="Tekstrezerviranogmjesta" w:type="character">
    <w:name w:val="Placeholder Text"/>
    <w:basedOn w:val="Zadanifontodlomka"/>
    <w:uiPriority w:val="99"/>
    <w:semiHidden/>
    <w:rsid w:val="0027333B"/>
    <w:rPr>
      <w:color w:val="808080"/>
      <w:bdr w:color="auto" w:space="0" w:sz="0" w:val="none"/>
      <w:shd w:color="auto" w:fill="auto" w:val="clear"/>
    </w:rPr>
  </w:style>
  <w:style w:customStyle="1" w:styleId="eSPISCCParagraphDefaultFont" w:type="character">
    <w:name w:val="eSPIS_CC_Paragraph Default Font"/>
    <w:basedOn w:val="Zadanifontodlomka"/>
    <w:rsid w:val="0027333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7333B"/>
    <w:rPr>
      <w:b/>
      <w:bdr w:color="auto" w:space="0" w:sz="0" w:val="none"/>
      <w:shd w:color="auto" w:fill="FFFFCC" w:val="clear"/>
      <w:lang w:val="hr-HR"/>
    </w:rPr>
  </w:style>
  <w:style w:customStyle="1" w:styleId="PozadinaSvijetloCrvena" w:type="character">
    <w:name w:val="Pozadina_SvijetloCrvena"/>
    <w:basedOn w:val="eSPISCCParagraphDefaultFont"/>
    <w:rsid w:val="0027333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7333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6513529">
      <w:bodyDiv w:val="true"/>
      <w:marLeft w:val="0"/>
      <w:marRight w:val="0"/>
      <w:marTop w:val="0"/>
      <w:marBottom w:val="0"/>
      <w:divBdr>
        <w:top w:space="0" w:sz="0" w:color="auto" w:val="none"/>
        <w:left w:space="0" w:sz="0" w:color="auto" w:val="none"/>
        <w:bottom w:space="0" w:sz="0" w:color="auto" w:val="none"/>
        <w:right w:space="0" w:sz="0" w:color="auto" w:val="none"/>
      </w:divBdr>
    </w:div>
    <w:div w:id="18154407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1999.</izvorni_sadrzaj>
    <derivirana_varijabla naziv="DomainObject.Predmet.DatumOsnivanja_1">31. svibnja 1999.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rujna 2004.</izvorni_sadrzaj>
    <derivirana_varijabla naziv="DomainObject.Predmet.DatumRjesavanja_1">29. rujna 2004.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PREDMET Statistika ostala po rješenju od 29.09.04. kojim je zaključen stečajni postupak rješenje ukinuto odlukom VTS-a Pž-7830/04 od 03.01.05. IN2 napomene: 2005-05-21 PREDMET Spis presigniran iz ref sutkinje Šabarić u ref sutkinje Orlić-Zaninović po naredbi 10-Su-80/05 od 19.01.05. IN2 napomene: 2005-11-15 PREDMET Spis presigniran iz ref sutkinje Orlić-Zaninović u ref sutkinje Cerovski-Jasenković po naredbi 10 Su-80/05 od 10.11.05. IN2 napomene: 2006-12-13 PREDMET podnesak (ŽDO) od 12.12.2006. IN2 napomene: 2007-11-14 PREDMET podnesak (st.upravitelj Biserka Jakić) od 13.11.2007. IN2 napomene: 2008-01-16 PREDMET podnesak (Nicole Kwiatkowski) od 15.01.2008. IN2 napomene: 2008-03-31 PREDMET spis presigniran iz ref. sutkinje Cerovski Jesenković u ref. suca Radića rj. od 25.03.2008. 10 Su-30/08 IN2 napomene: 2008-11-28 PREDMET 28.11.2008. Oglasna ploča - rješenje od 17.10.2008. IN2 napomene: 2008-12-09 PREDMET podnesak (Zagrabačka banka d.d.) od 08.12.2008. IN2 napomene: 2009-01-02 PREDMET oglasna ploča od 19.12.2008. IN2 napomene: 2009-02-23 PREDMET podnesak (Zagrebački holding) od 20.02.2009. IN2 napomene: 2010-10-29 PREDMET Podnesak (OS PAG) od 29.10.2010. Povijest stečajnih upravitelja: 10.12.1999.-05.09.2003. LJUBIMKO BJEDOV; 05.09.2003.- BISERKA JAKIĆ;</izvorni_sadrzaj>
    <derivirana_varijabla naziv="DomainObject.Predmet.Opis_1">MIGRIRANO IZ IN2 IN2 napomene: PREDMET Statistika ostala po rješenju od 29.09.04. kojim je zaključen stečajni postupak rješenje ukinuto odlukom VTS-a Pž-7830/04 od 03.01.05. IN2 napomene: 2005-05-21 PREDMET Spis presigniran iz ref sutkinje Šabarić u ref sutkinje Orlić-Zaninović po naredbi 10-Su-80/05 od 19.01.05. IN2 napomene: 2005-11-15 PREDMET Spis presigniran iz ref sutkinje Orlić-Zaninović u ref sutkinje Cerovski-Jasenković po naredbi 10 Su-80/05 od 10.11.05. IN2 napomene: 2006-12-13 PREDMET podnesak (ŽDO) od 12.12.2006. IN2 napomene: 2007-11-14 PREDMET podnesak (st.upravitelj Biserka Jakić) od 13.11.2007. IN2 napomene: 2008-01-16 PREDMET podnesak (Nicole Kwiatkowski) od 15.01.2008. IN2 napomene: 2008-03-31 PREDMET spis presigniran iz ref. sutkinje Cerovski Jesenković u ref. suca Radića rj. od 25.03.2008. 10 Su-30/08 IN2 napomene: 2008-11-28 PREDMET 28.11.2008. Oglasna ploča - rješenje od 17.10.2008. IN2 napomene: 2008-12-09 PREDMET podnesak (Zagrabačka banka d.d.) od 08.12.2008. IN2 napomene: 2009-01-02 PREDMET oglasna ploča od 19.12.2008. IN2 napomene: 2009-02-23 PREDMET podnesak (Zagrebački holding) od 20.02.2009. IN2 napomene: 2010-10-29 PREDMET Podnesak (OS PAG) od 29.10.2010. Povijest stečajnih upravitelja: 10.12.1999.-05.09.2003. LJUBIMKO BJEDOV; 05.09.2003.- BISERKA JAKIĆ;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St-138/1999</izvorni_sadrzaj>
    <derivirana_varijabla naziv="DomainObject.Predmet.OznakaBroj_1">St-138/1999</derivirana_varijabla>
  </DomainObject.Predmet.OznakaBroj>
  <DomainObject.Predmet.OznakaBrojOptuznogAkta>
    <izvorni_sadrzaj/>
    <derivirana_varijabla naziv="DomainObject.Predmet.OznakaBrojOptuznogAkta_1"/>
  </DomainObject.Predmet.OznakaBrojOptuznogAkta>
  <DomainObject.Predmet.PredmetRijesio.Ime>
    <izvorni_sadrzaj>Nino</izvorni_sadrzaj>
    <derivirana_varijabla naziv="DomainObject.Predmet.PredmetRijesio.Ime_1">Nino</derivirana_varijabla>
  </DomainObject.Predmet.PredmetRijesio.Ime>
  <DomainObject.Predmet.PredmetRijesio.Oib>
    <izvorni_sadrzaj>35142434119</izvorni_sadrzaj>
    <derivirana_varijabla naziv="DomainObject.Predmet.PredmetRijesio.Oib_1">35142434119</derivirana_varijabla>
  </DomainObject.Predmet.PredmetRijesio.Oib>
  <DomainObject.Predmet.PredmetRijesio.Prezime>
    <izvorni_sadrzaj>Radić</izvorni_sadrzaj>
    <derivirana_varijabla naziv="DomainObject.Predmet.PredmetRijesio.Prezime_1">Radić</derivirana_varijabla>
  </DomainObject.Predmet.PredmetRijesio.Prezime>
  <DomainObject.Predmet.PrimjedbaSuca>
    <izvorni_sadrzaj>a/a čuvati do 2043.</izvorni_sadrzaj>
    <derivirana_varijabla naziv="DomainObject.Predmet.PrimjedbaSuca_1">a/a čuvati do 2043.</derivirana_varijabla>
  </DomainObject.Predmet.PrimjedbaSuca>
  <DomainObject.Predmet.ProtustrankaFormated>
    <izvorni_sadrzaj>  METALKA TRGOVINA d.o.o.</izvorni_sadrzaj>
    <derivirana_varijabla naziv="DomainObject.Predmet.ProtustrankaFormated_1">  METALKA TRGOVINA d.o.o.</derivirana_varijabla>
  </DomainObject.Predmet.ProtustrankaFormated>
  <DomainObject.Predmet.ProtustrankaFormatedOIB>
    <izvorni_sadrzaj>  METALKA TRGOVINA d.o.o.</izvorni_sadrzaj>
    <derivirana_varijabla naziv="DomainObject.Predmet.ProtustrankaFormatedOIB_1">  METALKA TRGOVINA d.o.o.</derivirana_varijabla>
  </DomainObject.Predmet.ProtustrankaFormatedOIB>
  <DomainObject.Predmet.ProtustrankaFormatedWithAdress>
    <izvorni_sadrzaj> METALKA TRGOVINA d.o.o., Dubrovačka 5, 10000 Zagreb</izvorni_sadrzaj>
    <derivirana_varijabla naziv="DomainObject.Predmet.ProtustrankaFormatedWithAdress_1"> METALKA TRGOVINA d.o.o., Dubrovačka 5, 10000 Zagreb</derivirana_varijabla>
  </DomainObject.Predmet.ProtustrankaFormatedWithAdress>
  <DomainObject.Predmet.ProtustrankaFormatedWithAdressOIB>
    <izvorni_sadrzaj> METALKA TRGOVINA d.o.o., Dubrovačka 5, 10000 Zagreb</izvorni_sadrzaj>
    <derivirana_varijabla naziv="DomainObject.Predmet.ProtustrankaFormatedWithAdressOIB_1"> METALKA TRGOVINA d.o.o., Dubrovačka 5, 10000 Zagreb</derivirana_varijabla>
  </DomainObject.Predmet.ProtustrankaFormatedWithAdressOIB>
  <DomainObject.Predmet.ProtustrankaWithAdress>
    <izvorni_sadrzaj>METALKA TRGOVINA d.o.o. Dubrovačka 5, 10000 Zagreb</izvorni_sadrzaj>
    <derivirana_varijabla naziv="DomainObject.Predmet.ProtustrankaWithAdress_1">METALKA TRGOVINA d.o.o. Dubrovačka 5, 10000 Zagreb</derivirana_varijabla>
  </DomainObject.Predmet.ProtustrankaWithAdress>
  <DomainObject.Predmet.ProtustrankaWithAdressOIB>
    <izvorni_sadrzaj>METALKA TRGOVINA d.o.o., Dubrovačka 5, 10000 Zagreb</izvorni_sadrzaj>
    <derivirana_varijabla naziv="DomainObject.Predmet.ProtustrankaWithAdressOIB_1">METALKA TRGOVINA d.o.o., Dubrovačka 5, 10000 Zagreb</derivirana_varijabla>
  </DomainObject.Predmet.ProtustrankaWithAdressOIB>
  <DomainObject.Predmet.ProtustrankaNazivFormated>
    <izvorni_sadrzaj>METALKA TRGOVINA d.o.o.</izvorni_sadrzaj>
    <derivirana_varijabla naziv="DomainObject.Predmet.ProtustrankaNazivFormated_1">METALKA TRGOVINA d.o.o.</derivirana_varijabla>
  </DomainObject.Predmet.ProtustrankaNazivFormated>
  <DomainObject.Predmet.ProtustrankaNazivFormatedOIB>
    <izvorni_sadrzaj>METALKA TRGOVINA d.o.o.</izvorni_sadrzaj>
    <derivirana_varijabla naziv="DomainObject.Predmet.ProtustrankaNazivFormatedOIB_1">METALKA TRGOVINA d.o.o.</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izvorni_sadrzaj>
    <derivirana_varijabla naziv="DomainObject.Predmet.StrankaFormated_1">  ZAGREBAČKA BANKA DIONIČKO DRUŠTVO</derivirana_varijabla>
  </DomainObject.Predmet.StrankaFormated>
  <DomainObject.Predmet.StrankaFormatedOIB>
    <izvorni_sadrzaj>  ZAGREBAČKA BANKA DIONIČKO DRUŠTVO, OIB 92963223473</izvorni_sadrzaj>
    <derivirana_varijabla naziv="DomainObject.Predmet.StrankaFormatedOIB_1">  ZAGREBAČKA BANKA DIONIČKO DRUŠTVO, OIB 92963223473</derivirana_varijabla>
  </DomainObject.Predmet.StrankaFormatedOIB>
  <DomainObject.Predmet.StrankaFormatedWithAdress>
    <izvorni_sadrzaj> ZAGREBAČKA BANKA DIONIČKO DRUŠTVO, Paromlinska Cesta 2, 10000 Zagreb</izvorni_sadrzaj>
    <derivirana_varijabla naziv="DomainObject.Predmet.StrankaFormatedWithAdress_1"> ZAGREBAČKA BANKA DIONIČKO DRUŠTVO, Paromlinska Cesta 2, 10000 Zagreb</derivirana_varijabla>
  </DomainObject.Predmet.StrankaFormatedWithAdress>
  <DomainObject.Predmet.StrankaFormatedWithAdressOIB>
    <izvorni_sadrzaj> ZAGREBAČKA BANKA DIONIČKO DRUŠTVO, OIB 92963223473, Paromlinska Cesta 2, 10000 Zagreb</izvorni_sadrzaj>
    <derivirana_varijabla naziv="DomainObject.Predmet.StrankaFormatedWithAdressOIB_1"> ZAGREBAČKA BANKA DIONIČKO DRUŠTVO, OIB 92963223473, Paromlinska Cesta 2, 10000 Zagreb</derivirana_varijabla>
  </DomainObject.Predmet.StrankaFormatedWithAdressOIB>
  <DomainObject.Predmet.StrankaWithAdress>
    <izvorni_sadrzaj>ZAGREBAČKA BANKA DIONIČKO DRUŠTVO Paromlinska Cesta 2,10000 Zagreb</izvorni_sadrzaj>
    <derivirana_varijabla naziv="DomainObject.Predmet.StrankaWithAdress_1">ZAGREBAČKA BANKA DIONIČKO DRUŠTVO Paromlinska Cesta 2,10000 Zagreb</derivirana_varijabla>
  </DomainObject.Predmet.StrankaWithAdress>
  <DomainObject.Predmet.StrankaWithAdressOIB>
    <izvorni_sadrzaj>ZAGREBAČKA BANKA DIONIČKO DRUŠTVO, OIB 92963223473, Paromlinska Cesta 2,10000 Zagreb</izvorni_sadrzaj>
    <derivirana_varijabla naziv="DomainObject.Predmet.StrankaWithAdressOIB_1">ZAGREBAČKA BANKA DIONIČKO DRUŠTVO, OIB 92963223473, Paromlinska Cesta 2,10000 Zagreb</derivirana_varijabla>
  </DomainObject.Predmet.StrankaWithAdressOIB>
  <DomainObject.Predmet.StrankaNazivFormated>
    <izvorni_sadrzaj>ZAGREBAČKA BANKA DIONIČKO DRUŠTVO</izvorni_sadrzaj>
    <derivirana_varijabla naziv="DomainObject.Predmet.StrankaNazivFormated_1">ZAGREBAČKA BANKA DIONIČKO DRUŠTVO</derivirana_varijabla>
  </DomainObject.Predmet.StrankaNazivFormated>
  <DomainObject.Predmet.StrankaNazivFormatedOIB>
    <izvorni_sadrzaj>ZAGREBAČKA BANKA DIONIČKO DRUŠTVO, OIB 92963223473</izvorni_sadrzaj>
    <derivirana_varijabla naziv="DomainObject.Predmet.StrankaNazivFormatedOIB_1">ZAGREBAČKA BANKA DIONIČKO DRUŠTVO,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zvorni_sadrzaj>
    <derivirana_varijabla naziv="DomainObject.Predmet.StrankaListFormated_1">
      <item>ZAGREBAČKA BANKA DIONIČKO DRUŠTVO</item>
    </derivirana_varijabla>
  </DomainObject.Predmet.StrankaListFormated>
  <DomainObject.Predmet.StrankaListFormatedOIB>
    <izvorni_sadrzaj>
      <item>ZAGREBAČKA BANKA DIONIČKO DRUŠTVO, OIB 92963223473</item>
    </izvorni_sadrzaj>
    <derivirana_varijabla naziv="DomainObject.Predmet.StrankaListFormatedOIB_1">
      <item>ZAGREBAČKA BANKA DIONIČKO DRUŠTVO, OIB 92963223473</item>
    </derivirana_varijabla>
  </DomainObject.Predmet.StrankaListFormatedOIB>
  <DomainObject.Predmet.StrankaListFormatedWithAdress>
    <izvorni_sadrzaj>
      <item>ZAGREBAČKA BANKA DIONIČKO DRUŠTVO, Paromlinska Cesta 2, 10000 Zagreb</item>
    </izvorni_sadrzaj>
    <derivirana_varijabla naziv="DomainObject.Predmet.StrankaListFormatedWithAdress_1">
      <item>ZAGREBAČKA BANKA DIONIČKO DRUŠTVO, Paromlinska Cesta 2, 10000 Zagreb</item>
    </derivirana_varijabla>
  </DomainObject.Predmet.StrankaListFormatedWithAdress>
  <DomainObject.Predmet.StrankaListFormatedWithAdressOIB>
    <izvorni_sadrzaj>
      <item>ZAGREBAČKA BANKA DIONIČKO DRUŠTVO, OIB 92963223473, Paromlinska Cesta 2, 10000 Zagreb</item>
    </izvorni_sadrzaj>
    <derivirana_varijabla naziv="DomainObject.Predmet.StrankaListFormatedWithAdressOIB_1">
      <item>ZAGREBAČKA BANKA DIONIČKO DRUŠTVO, OIB 92963223473, Paromlinska Cesta 2, 10000 Zagreb</item>
    </derivirana_varijabla>
  </DomainObject.Predmet.StrankaListFormatedWithAdressOIB>
  <DomainObject.Predmet.StrankaListNazivFormated>
    <izvorni_sadrzaj>
      <item>ZAGREBAČKA BANKA DIONIČKO DRUŠTVO</item>
    </izvorni_sadrzaj>
    <derivirana_varijabla naziv="DomainObject.Predmet.StrankaListNazivFormated_1">
      <item>ZAGREBAČKA BANKA DIONIČKO DRUŠTVO</item>
    </derivirana_varijabla>
  </DomainObject.Predmet.StrankaListNazivFormated>
  <DomainObject.Predmet.StrankaListNazivFormatedOIB>
    <izvorni_sadrzaj>
      <item>ZAGREBAČKA BANKA DIONIČKO DRUŠTVO, OIB 92963223473</item>
    </izvorni_sadrzaj>
    <derivirana_varijabla naziv="DomainObject.Predmet.StrankaListNazivFormatedOIB_1">
      <item>ZAGREBAČKA BANKA DIONIČKO DRUŠTVO, OIB 92963223473</item>
    </derivirana_varijabla>
  </DomainObject.Predmet.StrankaListNazivFormatedOIB>
  <DomainObject.Predmet.ProtuStrankaListFormated>
    <izvorni_sadrzaj>
      <item>METALKA TRGOVINA d.o.o.</item>
    </izvorni_sadrzaj>
    <derivirana_varijabla naziv="DomainObject.Predmet.ProtuStrankaListFormated_1">
      <item>METALKA TRGOVINA d.o.o.</item>
    </derivirana_varijabla>
  </DomainObject.Predmet.ProtuStrankaListFormated>
  <DomainObject.Predmet.ProtuStrankaListFormatedOIB>
    <izvorni_sadrzaj>
      <item>METALKA TRGOVINA d.o.o.</item>
    </izvorni_sadrzaj>
    <derivirana_varijabla naziv="DomainObject.Predmet.ProtuStrankaListFormatedOIB_1">
      <item>METALKA TRGOVINA d.o.o.</item>
    </derivirana_varijabla>
  </DomainObject.Predmet.ProtuStrankaListFormatedOIB>
  <DomainObject.Predmet.ProtuStrankaListFormatedWithAdress>
    <izvorni_sadrzaj>
      <item>METALKA TRGOVINA d.o.o., Dubrovačka 5, 10000 Zagreb</item>
    </izvorni_sadrzaj>
    <derivirana_varijabla naziv="DomainObject.Predmet.ProtuStrankaListFormatedWithAdress_1">
      <item>METALKA TRGOVINA d.o.o., Dubrovačka 5, 10000 Zagreb</item>
    </derivirana_varijabla>
  </DomainObject.Predmet.ProtuStrankaListFormatedWithAdress>
  <DomainObject.Predmet.ProtuStrankaListFormatedWithAdressOIB>
    <izvorni_sadrzaj>
      <item>METALKA TRGOVINA d.o.o., Dubrovačka 5, 10000 Zagreb</item>
    </izvorni_sadrzaj>
    <derivirana_varijabla naziv="DomainObject.Predmet.ProtuStrankaListFormatedWithAdressOIB_1">
      <item>METALKA TRGOVINA d.o.o., Dubrovačka 5, 10000 Zagreb</item>
    </derivirana_varijabla>
  </DomainObject.Predmet.ProtuStrankaListFormatedWithAdressOIB>
  <DomainObject.Predmet.ProtuStrankaListNazivFormated>
    <izvorni_sadrzaj>
      <item>METALKA TRGOVINA d.o.o.</item>
    </izvorni_sadrzaj>
    <derivirana_varijabla naziv="DomainObject.Predmet.ProtuStrankaListNazivFormated_1">
      <item>METALKA TRGOVINA d.o.o.</item>
    </derivirana_varijabla>
  </DomainObject.Predmet.ProtuStrankaListNazivFormated>
  <DomainObject.Predmet.ProtuStrankaListNazivFormatedOIB>
    <izvorni_sadrzaj>
      <item>METALKA TRGOVINA d.o.o.</item>
    </izvorni_sadrzaj>
    <derivirana_varijabla naziv="DomainObject.Predmet.ProtuStrankaListNazivFormatedOIB_1">
      <item>METALKA TRGOVINA d.o.o.</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ZAGREBAČKA BANKA DIONIČKO DRUŠTVO</izvorni_sadrzaj>
    <derivirana_varijabla naziv="DomainObject.Predmet.StrankaIDrugi_1">ZAGREBAČKA BANKA DIONIČKO DRUŠTVO</derivirana_varijabla>
  </DomainObject.Predmet.StrankaIDrugi>
  <DomainObject.Predmet.ProtustrankaIDrugi>
    <izvorni_sadrzaj>METALKA TRGOVINA d.o.o.</izvorni_sadrzaj>
    <derivirana_varijabla naziv="DomainObject.Predmet.ProtustrankaIDrugi_1">METALKA TRGOVINA d.o.o.</derivirana_varijabla>
  </DomainObject.Predmet.ProtustrankaIDrugi>
  <DomainObject.Predmet.StrankaIDrugiAdressOIB>
    <izvorni_sadrzaj>ZAGREBAČKA BANKA DIONIČKO DRUŠTVO, OIB 92963223473, Paromlinska Cesta 2, 10000 Zagreb</izvorni_sadrzaj>
    <derivirana_varijabla naziv="DomainObject.Predmet.StrankaIDrugiAdressOIB_1">ZAGREBAČKA BANKA DIONIČKO DRUŠTVO, OIB 92963223473, Paromlinska Cesta 2, 10000 Zagreb</derivirana_varijabla>
  </DomainObject.Predmet.StrankaIDrugiAdressOIB>
  <DomainObject.Predmet.ProtustrankaIDrugiAdressOIB>
    <izvorni_sadrzaj>METALKA TRGOVINA d.o.o., Dubrovačka 5, 10000 Zagreb</izvorni_sadrzaj>
    <derivirana_varijabla naziv="DomainObject.Predmet.ProtustrankaIDrugiAdressOIB_1">METALKA TRGOVINA d.o.o., Dubrovačka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prosinca 1999.</izvorni_sadrzaj>
    <derivirana_varijabla naziv="DomainObject.Predmet.OdlukaRjesenje.DatumDonosenjaOdluke_1">10. prosinca 1999.</derivirana_varijabla>
  </DomainObject.Predmet.OdlukaRjesenje.DatumDonosenjaOdluke>
  <DomainObject.Predmet.OdlukaRjesenje.DatumPravomocnosti>
    <izvorni_sadrzaj>29. veljače 2000.</izvorni_sadrzaj>
    <derivirana_varijabla naziv="DomainObject.Predmet.OdlukaRjesenje.DatumPravomocnosti_1">29. veljače 2000.</derivirana_varijabla>
  </DomainObject.Predmet.OdlukaRjesenje.DatumPravomocnosti>
  <DomainObject.Predmet.OdlukaRjesenje.Oznaka>
    <izvorni_sadrzaj>St-138/1999-2</izvorni_sadrzaj>
    <derivirana_varijabla naziv="DomainObject.Predmet.OdlukaRjesenje.Oznaka_1">St-138/1999-2</derivirana_varijabla>
  </DomainObject.Predmet.OdlukaRjesenje.Oznaka>
  <DomainObject.Predmet.SudioniciListNaziv>
    <izvorni_sadrzaj>
      <item>ZAGREBAČKA BANKA DIONIČKO DRUŠTVO</item>
      <item>METALKA TRGOVINA d.o.o.</item>
    </izvorni_sadrzaj>
    <derivirana_varijabla naziv="DomainObject.Predmet.SudioniciListNaziv_1">
      <item>ZAGREBAČKA BANKA DIONIČKO DRUŠTVO</item>
      <item>METALKA TRGOVINA d.o.o.</item>
    </derivirana_varijabla>
  </DomainObject.Predmet.SudioniciListNaziv>
  <DomainObject.Predmet.SudioniciListAdressOIB>
    <izvorni_sadrzaj>
      <item>ZAGREBAČKA BANKA DIONIČKO DRUŠTVO, OIB 92963223473, Paromlinska Cesta 2,10000 Zagreb</item>
      <item>METALKA TRGOVINA d.o.o., Dubrovačka 5,10000 Zagreb</item>
    </izvorni_sadrzaj>
    <derivirana_varijabla naziv="DomainObject.Predmet.SudioniciListAdressOIB_1">
      <item>ZAGREBAČKA BANKA DIONIČKO DRUŠTVO, OIB 92963223473, Paromlinska Cesta 2,10000 Zagreb</item>
      <item>METALKA TRGOVINA d.o.o., Dubrovačka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92963223473</item>
      <item>, OIB null</item>
    </izvorni_sadrzaj>
    <derivirana_varijabla naziv="DomainObject.Predmet.SudioniciListNazivOIB_1">
      <item>, OIB 92963223473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492</properties:Words>
  <properties:Characters>2783</properties:Characters>
  <properties:Lines>95</properties:Lines>
  <properties:Paragraphs>21</properties:Paragraphs>
  <properties:TotalTime>383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2018-05-02T09:43:00Z</dcterms:created>
  <dc:creator>Bernardica Novak</dc:creator>
  <cp:lastModifiedBy>Tatjana Slaviček</cp:lastModifiedBy>
  <cp:lastPrinted>2018-05-14T08:49:00Z</cp:lastPrinted>
  <dcterms:modified xmlns:xsi="http://www.w3.org/2001/XMLSchema-instance" xsi:type="dcterms:W3CDTF">2018-05-14T08:49:00Z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 nagrada st upravitelju 138-99.docx)</vt:lpwstr>
  </prop:property>
  <prop:property name="CC_coloring" pid="4" fmtid="{D5CDD505-2E9C-101B-9397-08002B2CF9AE}">
    <vt:bool>false</vt:bool>
  </prop:property>
  <prop:property name="BrojStranica" pid="5" fmtid="{D5CDD505-2E9C-101B-9397-08002B2CF9AE}">
    <vt:i4>2</vt:i4>
  </prop:property>
</prop:Properties>
</file>