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7a05" w14:paraId="9d77a05" w:rsidRDefault="008E2D0C" w:rsidP="008E2D0C" w:rsidR="008E2D0C" w:rsidRPr="007B7C3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7B7C3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7B7C3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7B7C3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7B7C3F">
      <w:pPr>
        <w:jc w:val="both"/>
        <w:rPr>
          <w:rFonts w:hAnsi="Times New Roman" w:ascii="Times New Roman"/>
          <w:b/>
          <w:sz w:val="24"/>
          <w:szCs w:val="24"/>
        </w:rPr>
      </w:pPr>
      <w:r w:rsidRPr="007B7C3F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7B7C3F">
      <w:pPr>
        <w:jc w:val="both"/>
        <w:rPr>
          <w:rFonts w:hAnsi="Times New Roman" w:ascii="Times New Roman"/>
          <w:b/>
          <w:sz w:val="24"/>
          <w:szCs w:val="24"/>
        </w:rPr>
      </w:pPr>
      <w:r w:rsidRPr="007B7C3F">
        <w:rPr>
          <w:rFonts w:hAnsi="Times New Roman" w:ascii="Times New Roman"/>
          <w:b/>
          <w:sz w:val="24"/>
          <w:szCs w:val="24"/>
        </w:rPr>
        <w:t>TRGOVAČKI SUD U</w:t>
      </w:r>
      <w:r w:rsidR="00DC551A" w:rsidRPr="007B7C3F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E2D0C" w:rsidR="008E2D0C" w:rsidRPr="007B7C3F">
      <w:p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7B7C3F">
        <w:rPr>
          <w:rFonts w:hAnsi="Times New Roman" w:ascii="Times New Roman"/>
          <w:sz w:val="24"/>
          <w:szCs w:val="24"/>
        </w:rPr>
        <w:tab/>
      </w:r>
      <w:r w:rsidR="00DC551A" w:rsidRPr="007B7C3F">
        <w:rPr>
          <w:rFonts w:hAnsi="Times New Roman" w:ascii="Times New Roman"/>
          <w:sz w:val="24"/>
          <w:szCs w:val="24"/>
        </w:rPr>
        <w:tab/>
      </w:r>
      <w:r w:rsidR="00DC551A" w:rsidRPr="007B7C3F">
        <w:rPr>
          <w:rFonts w:hAnsi="Times New Roman" w:ascii="Times New Roman"/>
          <w:sz w:val="24"/>
          <w:szCs w:val="24"/>
        </w:rPr>
        <w:tab/>
      </w:r>
      <w:r w:rsidR="00DC551A" w:rsidRPr="007B7C3F">
        <w:rPr>
          <w:rFonts w:hAnsi="Times New Roman" w:ascii="Times New Roman"/>
          <w:sz w:val="24"/>
          <w:szCs w:val="24"/>
        </w:rPr>
        <w:tab/>
      </w:r>
      <w:r w:rsidR="00A92872" w:rsidRPr="007B7C3F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7B7C3F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7B7C3F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7B7C3F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7B7C3F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B95D2B" w:rsidP="00B95D2B" w:rsidR="008E2D0C" w:rsidRPr="007B7C3F">
      <w:pPr>
        <w:jc w:val="center"/>
        <w:rPr>
          <w:rFonts w:hAnsi="Times New Roman" w:ascii="Times New Roman"/>
          <w:b/>
          <w:sz w:val="24"/>
          <w:szCs w:val="24"/>
        </w:rPr>
      </w:pPr>
      <w:r w:rsidRPr="007B7C3F">
        <w:rPr>
          <w:rFonts w:hAnsi="Times New Roman" w:ascii="Times New Roman"/>
          <w:b/>
          <w:sz w:val="24"/>
          <w:szCs w:val="24"/>
        </w:rPr>
        <w:t xml:space="preserve">Z A K L J U Č A K </w:t>
      </w:r>
    </w:p>
    <w:p w:rsidRDefault="008E2D0C" w:rsidP="008E2D0C" w:rsidR="008E2D0C" w:rsidRPr="007B7C3F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303738" w:rsidR="00877388" w:rsidRPr="007B7C3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>Trgovački sud u Zadru, OIB:</w:t>
      </w:r>
      <w:r w:rsidR="00877388" w:rsidRPr="007B7C3F">
        <w:rPr>
          <w:rFonts w:hAnsi="Times New Roman" w:ascii="Times New Roman"/>
          <w:sz w:val="24"/>
          <w:szCs w:val="24"/>
        </w:rPr>
        <w:t>39670464653, po sutkinji Ani Markač, u stečajnom postupku nad stečajnim dužnikom</w:t>
      </w:r>
      <w:r w:rsidR="00303738" w:rsidRPr="007B7C3F">
        <w:rPr>
          <w:rFonts w:hAnsi="Times New Roman" w:ascii="Times New Roman"/>
          <w:sz w:val="24"/>
          <w:szCs w:val="24"/>
        </w:rPr>
        <w:t xml:space="preserve"> </w:t>
      </w:r>
      <w:r w:rsidR="007B7C3F" w:rsidRPr="007B7C3F">
        <w:rPr>
          <w:rFonts w:hAnsi="Times New Roman" w:ascii="Times New Roman"/>
          <w:sz w:val="24"/>
          <w:szCs w:val="24"/>
        </w:rPr>
        <w:t>AUTOKLUB DONAT d.o.o.</w:t>
      </w:r>
      <w:r w:rsidR="007B7C3F">
        <w:rPr>
          <w:rFonts w:hAnsi="Times New Roman" w:ascii="Times New Roman"/>
          <w:sz w:val="24"/>
          <w:szCs w:val="24"/>
        </w:rPr>
        <w:t xml:space="preserve"> u stečaju</w:t>
      </w:r>
      <w:r w:rsidR="007B7C3F" w:rsidRPr="007B7C3F">
        <w:rPr>
          <w:rFonts w:hAnsi="Times New Roman" w:ascii="Times New Roman"/>
          <w:sz w:val="24"/>
          <w:szCs w:val="24"/>
        </w:rPr>
        <w:t xml:space="preserve">, Zadar, Alberta </w:t>
      </w:r>
      <w:proofErr w:type="spellStart"/>
      <w:r w:rsidR="007B7C3F" w:rsidRPr="007B7C3F">
        <w:rPr>
          <w:rFonts w:hAnsi="Times New Roman" w:ascii="Times New Roman"/>
          <w:sz w:val="24"/>
          <w:szCs w:val="24"/>
        </w:rPr>
        <w:t>Hallera</w:t>
      </w:r>
      <w:proofErr w:type="spellEnd"/>
      <w:r w:rsidR="007B7C3F" w:rsidRPr="007B7C3F">
        <w:rPr>
          <w:rFonts w:hAnsi="Times New Roman" w:ascii="Times New Roman"/>
          <w:sz w:val="24"/>
          <w:szCs w:val="24"/>
        </w:rPr>
        <w:t xml:space="preserve"> 9, OIB: 88912281639, </w:t>
      </w:r>
      <w:r w:rsidRPr="007B7C3F">
        <w:rPr>
          <w:rFonts w:hAnsi="Times New Roman" w:ascii="Times New Roman"/>
          <w:sz w:val="24"/>
          <w:szCs w:val="24"/>
        </w:rPr>
        <w:t xml:space="preserve">zastupan po stečajnom upravitelju </w:t>
      </w:r>
      <w:r w:rsidR="007B7C3F" w:rsidRPr="007B7C3F">
        <w:rPr>
          <w:rFonts w:hAnsi="Times New Roman" w:ascii="Times New Roman"/>
          <w:sz w:val="24"/>
          <w:szCs w:val="24"/>
        </w:rPr>
        <w:t xml:space="preserve">Krešimiru </w:t>
      </w:r>
      <w:proofErr w:type="spellStart"/>
      <w:r w:rsidR="007B7C3F" w:rsidRPr="007B7C3F">
        <w:rPr>
          <w:rFonts w:hAnsi="Times New Roman" w:ascii="Times New Roman"/>
          <w:sz w:val="24"/>
          <w:szCs w:val="24"/>
        </w:rPr>
        <w:t>Perošu</w:t>
      </w:r>
      <w:proofErr w:type="spellEnd"/>
      <w:r w:rsidRPr="007B7C3F">
        <w:rPr>
          <w:rFonts w:hAnsi="Times New Roman" w:ascii="Times New Roman"/>
          <w:sz w:val="24"/>
          <w:szCs w:val="24"/>
        </w:rPr>
        <w:t xml:space="preserve"> iz Zadra, </w:t>
      </w:r>
      <w:r w:rsidR="00E8600E" w:rsidRPr="007B7C3F">
        <w:rPr>
          <w:rFonts w:hAnsi="Times New Roman" w:ascii="Times New Roman"/>
          <w:sz w:val="24"/>
          <w:szCs w:val="24"/>
        </w:rPr>
        <w:t xml:space="preserve">dana </w:t>
      </w:r>
      <w:r w:rsidR="007B7C3F" w:rsidRPr="007B7C3F">
        <w:rPr>
          <w:rFonts w:hAnsi="Times New Roman" w:ascii="Times New Roman"/>
          <w:sz w:val="24"/>
          <w:szCs w:val="24"/>
        </w:rPr>
        <w:t>20</w:t>
      </w:r>
      <w:r w:rsidRPr="007B7C3F">
        <w:rPr>
          <w:rFonts w:hAnsi="Times New Roman" w:ascii="Times New Roman"/>
          <w:sz w:val="24"/>
          <w:szCs w:val="24"/>
        </w:rPr>
        <w:t xml:space="preserve">. prosinca </w:t>
      </w:r>
      <w:r w:rsidR="00E8600E" w:rsidRPr="007B7C3F">
        <w:rPr>
          <w:rFonts w:hAnsi="Times New Roman" w:ascii="Times New Roman"/>
          <w:sz w:val="24"/>
          <w:szCs w:val="24"/>
        </w:rPr>
        <w:t xml:space="preserve">2016. </w:t>
      </w:r>
    </w:p>
    <w:p w:rsidRDefault="007B7C3F" w:rsidP="008E2D0C" w:rsidR="007B7C3F" w:rsidRPr="007B7C3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D0E5E" w:rsidP="008E2D0C" w:rsidR="008E2D0C" w:rsidRPr="007B7C3F">
      <w:pPr>
        <w:jc w:val="center"/>
        <w:rPr>
          <w:rFonts w:hAnsi="Times New Roman" w:ascii="Times New Roman"/>
          <w:b/>
          <w:sz w:val="24"/>
          <w:szCs w:val="24"/>
        </w:rPr>
      </w:pPr>
      <w:r w:rsidRPr="007B7C3F">
        <w:rPr>
          <w:rFonts w:hAnsi="Times New Roman" w:ascii="Times New Roman"/>
          <w:b/>
          <w:sz w:val="24"/>
          <w:szCs w:val="24"/>
        </w:rPr>
        <w:t xml:space="preserve">z a k </w:t>
      </w:r>
      <w:proofErr w:type="spellStart"/>
      <w:r w:rsidRPr="007B7C3F">
        <w:rPr>
          <w:rFonts w:hAnsi="Times New Roman" w:ascii="Times New Roman"/>
          <w:b/>
          <w:sz w:val="24"/>
          <w:szCs w:val="24"/>
        </w:rPr>
        <w:t>lj</w:t>
      </w:r>
      <w:proofErr w:type="spellEnd"/>
      <w:r w:rsidRPr="007B7C3F">
        <w:rPr>
          <w:rFonts w:hAnsi="Times New Roman" w:ascii="Times New Roman"/>
          <w:b/>
          <w:sz w:val="24"/>
          <w:szCs w:val="24"/>
        </w:rPr>
        <w:t xml:space="preserve"> u č i o </w:t>
      </w:r>
      <w:r w:rsidR="008E2D0C" w:rsidRPr="007B7C3F">
        <w:rPr>
          <w:rFonts w:hAnsi="Times New Roman" w:ascii="Times New Roman"/>
          <w:b/>
          <w:sz w:val="24"/>
          <w:szCs w:val="24"/>
        </w:rPr>
        <w:t xml:space="preserve">  j e</w:t>
      </w:r>
    </w:p>
    <w:p w:rsidRDefault="007B7C3F" w:rsidP="007B7C3F" w:rsidR="007B7C3F" w:rsidRP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7B7C3F" w:rsidR="007B7C3F" w:rsidRPr="007B7C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Pr="007B7C3F">
        <w:rPr>
          <w:rFonts w:hAnsi="Times New Roman" w:ascii="Times New Roman"/>
          <w:sz w:val="24"/>
          <w:szCs w:val="24"/>
        </w:rPr>
        <w:t>Pozivaju se vjerovnici stečajne mase i stečajni vjerovnici stečajnog dužnika AUTOKLUB DONAT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7B7C3F">
        <w:rPr>
          <w:rFonts w:hAnsi="Times New Roman" w:ascii="Times New Roman"/>
          <w:sz w:val="24"/>
          <w:szCs w:val="24"/>
        </w:rPr>
        <w:t xml:space="preserve">, Zadar, Alberta </w:t>
      </w:r>
      <w:proofErr w:type="spellStart"/>
      <w:r w:rsidRPr="007B7C3F">
        <w:rPr>
          <w:rFonts w:hAnsi="Times New Roman" w:ascii="Times New Roman"/>
          <w:sz w:val="24"/>
          <w:szCs w:val="24"/>
        </w:rPr>
        <w:t>Hallera</w:t>
      </w:r>
      <w:proofErr w:type="spellEnd"/>
      <w:r w:rsidRPr="007B7C3F">
        <w:rPr>
          <w:rFonts w:hAnsi="Times New Roman" w:ascii="Times New Roman"/>
          <w:sz w:val="24"/>
          <w:szCs w:val="24"/>
        </w:rPr>
        <w:t xml:space="preserve"> 9, OIB: 88912281639</w:t>
      </w:r>
      <w:r w:rsidRPr="007B7C3F">
        <w:rPr>
          <w:rFonts w:hAnsi="Times New Roman" w:ascii="Times New Roman"/>
          <w:sz w:val="24"/>
          <w:szCs w:val="24"/>
          <w:lang w:eastAsia="en-US"/>
        </w:rPr>
        <w:t xml:space="preserve"> na podnošenje pisanog očitovanja sudu o prijedlogu stečajnog upravitelja za obustavu postupka zbog nedostatnosti mase za namirenje troškova stečajnoga postupka u smislu čl. 293. Stečajnog zakona (Narodne novine 71/15), u roku od 8 dana od isteka 8 dana od objave ovog poziva na e-Oglasnoj ploči suda.</w:t>
      </w:r>
    </w:p>
    <w:p w:rsidRDefault="008E2D0C" w:rsidP="00877388" w:rsidR="008E2D0C" w:rsidRPr="007B7C3F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7B7C3F">
      <w:pPr>
        <w:jc w:val="center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 xml:space="preserve">U Zadru </w:t>
      </w:r>
      <w:r w:rsidR="007B7C3F">
        <w:rPr>
          <w:rFonts w:hAnsi="Times New Roman" w:ascii="Times New Roman"/>
          <w:sz w:val="24"/>
          <w:szCs w:val="24"/>
        </w:rPr>
        <w:t>20</w:t>
      </w:r>
      <w:r w:rsidR="00ED0E5E" w:rsidRPr="007B7C3F">
        <w:rPr>
          <w:rFonts w:hAnsi="Times New Roman" w:ascii="Times New Roman"/>
          <w:sz w:val="24"/>
          <w:szCs w:val="24"/>
        </w:rPr>
        <w:t xml:space="preserve">. prosinca </w:t>
      </w:r>
      <w:r w:rsidR="00A92872" w:rsidRPr="007B7C3F">
        <w:rPr>
          <w:rFonts w:hAnsi="Times New Roman" w:ascii="Times New Roman"/>
          <w:sz w:val="24"/>
          <w:szCs w:val="24"/>
        </w:rPr>
        <w:t>201</w:t>
      </w:r>
      <w:r w:rsidR="00877388" w:rsidRPr="007B7C3F">
        <w:rPr>
          <w:rFonts w:hAnsi="Times New Roman" w:ascii="Times New Roman"/>
          <w:sz w:val="24"/>
          <w:szCs w:val="24"/>
        </w:rPr>
        <w:t>6</w:t>
      </w:r>
      <w:r w:rsidR="00A92872" w:rsidRPr="007B7C3F">
        <w:rPr>
          <w:rFonts w:hAnsi="Times New Roman" w:ascii="Times New Roman"/>
          <w:sz w:val="24"/>
          <w:szCs w:val="24"/>
        </w:rPr>
        <w:t xml:space="preserve">. </w:t>
      </w:r>
    </w:p>
    <w:p w:rsidRDefault="00AA1805" w:rsidP="00303738" w:rsidR="008E2D0C" w:rsidRPr="007B7C3F">
      <w:p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ab/>
      </w:r>
      <w:r w:rsidRPr="007B7C3F">
        <w:rPr>
          <w:rFonts w:hAnsi="Times New Roman" w:ascii="Times New Roman"/>
          <w:sz w:val="24"/>
          <w:szCs w:val="24"/>
        </w:rPr>
        <w:tab/>
      </w:r>
      <w:r w:rsidRPr="007B7C3F">
        <w:rPr>
          <w:rFonts w:hAnsi="Times New Roman" w:ascii="Times New Roman"/>
          <w:sz w:val="24"/>
          <w:szCs w:val="24"/>
        </w:rPr>
        <w:tab/>
      </w:r>
      <w:r w:rsidRPr="007B7C3F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7B7C3F" w:rsidP="007B7C3F" w:rsidR="008E2D0C" w:rsidRPr="007B7C3F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 w:rsidR="008E2D0C" w:rsidRPr="007B7C3F">
        <w:rPr>
          <w:rFonts w:hAnsi="Times New Roman" w:ascii="Times New Roman"/>
          <w:bCs/>
          <w:sz w:val="24"/>
          <w:szCs w:val="24"/>
        </w:rPr>
        <w:t>Su</w:t>
      </w:r>
      <w:r w:rsidR="00877388" w:rsidRPr="007B7C3F">
        <w:rPr>
          <w:rFonts w:hAnsi="Times New Roman" w:ascii="Times New Roman"/>
          <w:bCs/>
          <w:sz w:val="24"/>
          <w:szCs w:val="24"/>
        </w:rPr>
        <w:t>tkinja</w:t>
      </w:r>
    </w:p>
    <w:p w:rsidRDefault="007B7C3F" w:rsidP="007B7C3F" w:rsidR="00C54F6C" w:rsidRPr="007B7C3F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Merlina Klišmanić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 w:rsidR="008E2D0C" w:rsidRPr="007B7C3F">
        <w:rPr>
          <w:rFonts w:hAnsi="Times New Roman" w:ascii="Times New Roman"/>
          <w:bCs/>
          <w:sz w:val="24"/>
          <w:szCs w:val="24"/>
        </w:rPr>
        <w:t>A</w:t>
      </w:r>
      <w:r w:rsidR="00877388" w:rsidRPr="007B7C3F">
        <w:rPr>
          <w:rFonts w:hAnsi="Times New Roman" w:ascii="Times New Roman"/>
          <w:bCs/>
          <w:sz w:val="24"/>
          <w:szCs w:val="24"/>
        </w:rPr>
        <w:t>na Markač</w:t>
      </w:r>
      <w:r>
        <w:rPr>
          <w:rFonts w:hAnsi="Times New Roman" w:ascii="Times New Roman"/>
          <w:bCs/>
          <w:sz w:val="24"/>
          <w:szCs w:val="24"/>
        </w:rPr>
        <w:t>, v.r.</w:t>
      </w:r>
    </w:p>
    <w:p w:rsidRDefault="00C54F6C" w:rsidP="00C54F6C" w:rsidR="00C54F6C" w:rsidRPr="007B7C3F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ED0E5E" w:rsidP="008E2D0C" w:rsid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B7C3F" w:rsidP="008E2D0C" w:rsidR="007B7C3F" w:rsidRPr="007B7C3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7B7C3F">
      <w:p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E874D0" w:rsidR="00ED0E5E" w:rsidRPr="007B7C3F">
      <w:p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 xml:space="preserve">Protiv ovog </w:t>
      </w:r>
      <w:r w:rsidR="00ED0E5E" w:rsidRPr="007B7C3F">
        <w:rPr>
          <w:rFonts w:hAnsi="Times New Roman" w:ascii="Times New Roman"/>
          <w:sz w:val="24"/>
          <w:szCs w:val="24"/>
        </w:rPr>
        <w:t xml:space="preserve">zaključka </w:t>
      </w:r>
      <w:r w:rsidRPr="007B7C3F">
        <w:rPr>
          <w:rFonts w:hAnsi="Times New Roman" w:ascii="Times New Roman"/>
          <w:sz w:val="24"/>
          <w:szCs w:val="24"/>
        </w:rPr>
        <w:t>žalba nije dopuštena</w:t>
      </w:r>
      <w:r w:rsidR="00ED0E5E" w:rsidRPr="007B7C3F">
        <w:rPr>
          <w:rFonts w:hAnsi="Times New Roman" w:ascii="Times New Roman"/>
          <w:sz w:val="24"/>
          <w:szCs w:val="24"/>
        </w:rPr>
        <w:t>.</w:t>
      </w:r>
    </w:p>
    <w:p w:rsidRDefault="00ED0E5E" w:rsidP="00E874D0" w:rsidR="00ED0E5E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>
      <w:pPr>
        <w:jc w:val="both"/>
        <w:rPr>
          <w:rFonts w:hAnsi="Times New Roman" w:ascii="Times New Roman"/>
          <w:sz w:val="24"/>
          <w:szCs w:val="24"/>
        </w:rPr>
      </w:pPr>
    </w:p>
    <w:p w:rsidRDefault="007B7C3F" w:rsidP="00E874D0" w:rsidR="007B7C3F" w:rsidRPr="007B7C3F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E874D0" w:rsidR="00E874D0" w:rsidRPr="007B7C3F">
      <w:p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>Dost</w:t>
      </w:r>
      <w:r w:rsidR="00E874D0" w:rsidRPr="007B7C3F">
        <w:rPr>
          <w:rFonts w:hAnsi="Times New Roman" w:ascii="Times New Roman"/>
          <w:sz w:val="24"/>
          <w:szCs w:val="24"/>
        </w:rPr>
        <w:t>aviti:</w:t>
      </w:r>
    </w:p>
    <w:p w:rsidRDefault="00E874D0" w:rsidP="00E874D0" w:rsidR="00303738" w:rsidRPr="007B7C3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 xml:space="preserve">stečajnom upravitelju </w:t>
      </w:r>
      <w:r w:rsidR="007B7C3F">
        <w:rPr>
          <w:rFonts w:hAnsi="Times New Roman" w:ascii="Times New Roman"/>
          <w:sz w:val="24"/>
          <w:szCs w:val="24"/>
        </w:rPr>
        <w:t xml:space="preserve">Krešimiru </w:t>
      </w:r>
      <w:proofErr w:type="spellStart"/>
      <w:r w:rsidR="007B7C3F">
        <w:rPr>
          <w:rFonts w:hAnsi="Times New Roman" w:ascii="Times New Roman"/>
          <w:sz w:val="24"/>
          <w:szCs w:val="24"/>
        </w:rPr>
        <w:t>Perošu</w:t>
      </w:r>
      <w:proofErr w:type="spellEnd"/>
      <w:r w:rsidR="00ED0E5E" w:rsidRPr="007B7C3F">
        <w:rPr>
          <w:rFonts w:hAnsi="Times New Roman" w:ascii="Times New Roman"/>
          <w:sz w:val="24"/>
          <w:szCs w:val="24"/>
        </w:rPr>
        <w:t xml:space="preserve"> iz Zadra</w:t>
      </w:r>
    </w:p>
    <w:p w:rsidRDefault="000C7BB3" w:rsidP="00877388" w:rsidR="00E874D0" w:rsidRPr="007B7C3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>e-</w:t>
      </w:r>
      <w:r w:rsidR="00ED0E5E" w:rsidRPr="007B7C3F">
        <w:rPr>
          <w:rFonts w:hAnsi="Times New Roman" w:ascii="Times New Roman"/>
          <w:sz w:val="24"/>
          <w:szCs w:val="24"/>
        </w:rPr>
        <w:t>O</w:t>
      </w:r>
      <w:r w:rsidR="00E874D0" w:rsidRPr="007B7C3F">
        <w:rPr>
          <w:rFonts w:hAnsi="Times New Roman" w:ascii="Times New Roman"/>
          <w:sz w:val="24"/>
          <w:szCs w:val="24"/>
        </w:rPr>
        <w:t>glasna ploča</w:t>
      </w:r>
      <w:r w:rsidR="00ED0E5E" w:rsidRPr="007B7C3F">
        <w:rPr>
          <w:rFonts w:hAnsi="Times New Roman" w:ascii="Times New Roman"/>
          <w:sz w:val="24"/>
          <w:szCs w:val="24"/>
        </w:rPr>
        <w:t xml:space="preserve">, također objaviti i list spisa </w:t>
      </w:r>
      <w:r w:rsidR="007B7C3F">
        <w:rPr>
          <w:rFonts w:hAnsi="Times New Roman" w:ascii="Times New Roman"/>
          <w:sz w:val="24"/>
          <w:szCs w:val="24"/>
        </w:rPr>
        <w:t>97</w:t>
      </w:r>
    </w:p>
    <w:p w:rsidRDefault="00E874D0" w:rsidP="00D00AF0" w:rsidR="00E874D0" w:rsidRPr="007B7C3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B7C3F">
        <w:rPr>
          <w:rFonts w:hAnsi="Times New Roman" w:ascii="Times New Roman"/>
          <w:sz w:val="24"/>
          <w:szCs w:val="24"/>
        </w:rPr>
        <w:t>u spi</w:t>
      </w:r>
      <w:r w:rsidR="00877388" w:rsidRPr="007B7C3F">
        <w:rPr>
          <w:rFonts w:hAnsi="Times New Roman" w:ascii="Times New Roman"/>
          <w:sz w:val="24"/>
          <w:szCs w:val="24"/>
        </w:rPr>
        <w:t>s</w:t>
      </w:r>
    </w:p>
    <w:sectPr w:rsidR="00E874D0" w:rsidRPr="007B7C3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7B7C3F">
      <w:rPr>
        <w:rFonts w:cstheme="majorBidi" w:hAnsiTheme="majorBidi" w:asciiTheme="majorBidi"/>
      </w:rPr>
      <w:t>osl</w:t>
    </w:r>
    <w:proofErr w:type="spellEnd"/>
    <w:r w:rsidR="007B7C3F">
      <w:rPr>
        <w:rFonts w:cstheme="majorBidi" w:hAnsiTheme="majorBidi" w:asciiTheme="majorBidi"/>
      </w:rPr>
      <w:t>. br. 2 St-940</w:t>
    </w:r>
    <w:r w:rsidR="00B95D2B">
      <w:rPr>
        <w:rFonts w:cstheme="majorBidi" w:hAnsiTheme="majorBidi" w:asciiTheme="majorBidi"/>
      </w:rPr>
      <w:t>/16-</w:t>
    </w:r>
    <w:r w:rsidR="007B7C3F">
      <w:rPr>
        <w:rFonts w:cstheme="majorBidi" w:hAnsiTheme="majorBidi" w:asciiTheme="majorBidi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7B7C3F"/>
    <w:rsid w:val="00856795"/>
    <w:rsid w:val="00877388"/>
    <w:rsid w:val="008C5FED"/>
    <w:rsid w:val="008E1367"/>
    <w:rsid w:val="008E2D0C"/>
    <w:rsid w:val="00915A59"/>
    <w:rsid w:val="00967A07"/>
    <w:rsid w:val="00987A0D"/>
    <w:rsid w:val="00A718E6"/>
    <w:rsid w:val="00A92872"/>
    <w:rsid w:val="00A94666"/>
    <w:rsid w:val="00AA1805"/>
    <w:rsid w:val="00B6766D"/>
    <w:rsid w:val="00B95D2B"/>
    <w:rsid w:val="00BE6C59"/>
    <w:rsid w:val="00C21573"/>
    <w:rsid w:val="00C31BB5"/>
    <w:rsid w:val="00C54F6C"/>
    <w:rsid w:val="00C86C50"/>
    <w:rsid w:val="00D00AF0"/>
    <w:rsid w:val="00DC551A"/>
    <w:rsid w:val="00E62106"/>
    <w:rsid w:val="00E7573B"/>
    <w:rsid w:val="00E8600E"/>
    <w:rsid w:val="00E874D0"/>
    <w:rsid w:val="00ED0E5E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C21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5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5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5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5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C21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5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53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 zastupanog po punomoćniku Dean Smolić</izvorni_sadrzaj>
    <derivirana_varijabla naziv="DomainObject.Predmet.ProtustrankaFormated_1">  AUTOKLUB DONAT društvo s ograničenom odgovornošću za trgovinu, usluge i djelatnost turističke agencije zastupanog po punomoćniku Dean Smolić</derivirana_varijabla>
  </DomainObject.Predmet.ProtustrankaFormated>
  <DomainObject.Predmet.ProtustrankaFormatedOIB>
    <izvorni_sadrzaj>  AUTOKLUB DONAT društvo s ograničenom odgovornošću za trgovinu, usluge i djelatnost turističke agencije, OIB 88912281639 zastupanog po punomoćniku Dean Smolić</izvorni_sadrzaj>
    <derivirana_varijabla naziv="DomainObject.Predmet.ProtustrankaFormatedOIB_1">  AUTOKLUB DONAT društvo s ograničenom odgovornošću za trgovinu, usluge i djelatnost turističke agencije, OIB 88912281639 zastupanog po punomoćniku Dean Smolić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 zastupanog po punomoćniku Dean Smolić</izvorni_sadrzaj>
    <derivirana_varijabla naziv="DomainObject.Predmet.ProtustrankaFormatedWithAdress_1"> AUTOKLUB DONAT društvo s ograničenom odgovornošću za trgovinu, usluge i djelatnost turističke agencije, Alberta Hallera 9, 23000 Zadar zastupanog po punomoćniku Dean Smolić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 zastupanog po punomoćniku Dean Smolić</izvorni_sadrzaj>
    <derivirana_varijabla naziv="DomainObject.Predmet.ProtustrankaFormatedWithAdressOIB_1"> AUTOKLUB DONAT društvo s ograničenom odgovornošću za trgovinu, usluge i djelatnost turističke agencije, OIB 88912281639, Alberta Hallera 9, 23000 Zadar zastupanog po punomoćniku Dean Smolić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 zastupanog po punomoćniku Dean Smolić</item>
    </izvorni_sadrzaj>
    <derivirana_varijabla naziv="DomainObject.Predmet.ProtuStrankaListFormated_1">
      <item>AUTOKLUB DONAT društvo s ograničenom odgovornošću za trgovinu, usluge i djelatnost turističke agencije zastupanog po punomoćniku Dean Smolić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 zastupanog po punomoćniku Dean Smolić</item>
    </izvorni_sadrzaj>
    <derivirana_varijabla naziv="DomainObject.Predmet.ProtuStrankaListFormatedOIB_1">
      <item>AUTOKLUB DONAT društvo s ograničenom odgovornošću za trgovinu, usluge i djelatnost turističke agencije, OIB 88912281639 zastupanog po punomoćniku Dean Smolić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 zastupanog po punomoćniku Dean Smolić</item>
    </izvorni_sadrzaj>
    <derivirana_varijabla naziv="DomainObject.Predmet.ProtuStrankaListFormatedWithAdress_1">
      <item>AUTOKLUB DONAT društvo s ograničenom odgovornošću za trgovinu, usluge i djelatnost turističke agencije, Alberta Hallera 9, 23000 Zadar zastupanog po punomoćniku Dean Smolić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 zastupanog po punomoćniku Dean Smolić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 zastupanog po punomoćniku Dean Smolić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>
      <item>Dean Smolić punomoćnik sudionika u postupku AUTOKLUB DONAT društvo s ograničenom odgovornošću za trgovinu, usluge i djelatnost turističke agencije</item>
    </izvorni_sadrzaj>
    <derivirana_varijabla naziv="DomainObject.Predmet.OstaliListFormated_1">
      <item>Dean Smolić punomoćnik sudionika u postupku AUTOKLUB DONAT društvo s ograničenom odgovornošću za trgovinu, usluge i djelatnost turističke agencije</item>
    </derivirana_varijabla>
  </DomainObject.Predmet.OstaliListFormated>
  <DomainObject.Predmet.OstaliListFormatedOIB>
    <izvorni_sadrzaj>
      <item>Dean Smolić, OIB 47833498675 punomoćnik sudionika u postupku AUTOKLUB DONAT društvo s ograničenom odgovornošću za trgovinu, usluge i djelatnost turističke agencije</item>
    </izvorni_sadrzaj>
    <derivirana_varijabla naziv="DomainObject.Predmet.OstaliListFormatedOIB_1">
      <item>Dean Smolić, OIB 47833498675 punomoćnik sudionika u postupku AUTOKLUB DONAT društvo s ograničenom odgovornošću za trgovinu, usluge i djelatnost turističke agencije</item>
    </derivirana_varijabla>
  </DomainObject.Predmet.OstaliListFormatedOIB>
  <DomainObject.Predmet.OstaliListFormatedWithAdress>
    <izvorni_sadrzaj>
      <item>Dean Smolić,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_1">
      <item>Dean Smolić, Debeljak 65b, 23206 Debeljak punomoćnik sudionika u postupku AUTOKLUB DONAT društvo s ograničenom odgovornošću za trgovinu, usluge i djelatnost turističke agencije</item>
    </derivirana_varijabla>
  </DomainObject.Predmet.OstaliListFormatedWithAdress>
  <DomainObject.Predmet.OstaliListFormatedWithAdressOIB>
    <izvorni_sadrzaj>
      <item>Dean Smolić, OIB 47833498675,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OIB_1">
      <item>Dean Smolić, OIB 47833498675, Debeljak 65b, 23206 Debeljak punomoćnik sudionika u postupku AUTOKLUB DONAT društvo s ograničenom odgovornošću za trgovinu, usluge i djelatnost turističke agencije</item>
    </derivirana_varijabla>
  </DomainObject.Predmet.OstaliListFormatedWithAdressOIB>
  <DomainObject.Predmet.OstaliListNazivFormated>
    <izvorni_sadrzaj>
      <item>Dean Smolić</item>
    </izvorni_sadrzaj>
    <derivirana_varijabla naziv="DomainObject.Predmet.OstaliListNazivFormated_1">
      <item>Dean Smolić</item>
    </derivirana_varijabla>
  </DomainObject.Predmet.OstaliListNazivFormated>
  <DomainObject.Predmet.OstaliListNazivFormatedOIB>
    <izvorni_sadrzaj>
      <item>Dean Smolić, OIB 47833498675</item>
    </izvorni_sadrzaj>
    <derivirana_varijabla naziv="DomainObject.Predmet.OstaliListNazivFormatedOIB_1">
      <item>Dean Smolić, OIB 47833498675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  <item>Dean Smolić</item>
    </izvorni_sadrzaj>
    <derivirana_varijabla naziv="DomainObject.Predmet.SudioniciListNaziv_1">
      <item>AUTOKLUB DONAT društvo s ograničenom odgovornošću za trgovinu, usluge i djelatnost turističke agencije</item>
      <item>FINA</item>
      <item>Dean Smolić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  <item>, OIB 47833498675</item>
    </izvorni_sadrzaj>
    <derivirana_varijabla naziv="DomainObject.Predmet.SudioniciListNazivOIB_1">
      <item>, OIB 88912281639</item>
      <item>, OIB 85821130368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4F09C-D3BE-4D71-85B4-BE967CB12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197</properties:Words>
  <properties:Characters>966</properties:Characters>
  <properties:Lines>57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2016-12-20T09:29:00Z</dcterms:created>
  <dc:creator>Ardena Bajlo</dc:creator>
  <cp:lastModifiedBy>Merlina Klišmanić</cp:lastModifiedBy>
  <cp:lastPrinted>2016-12-20T09:29:00Z</cp:lastPrinted>
  <dcterms:modified xmlns:xsi="http://www.w3.org/2001/XMLSchema-instance" xsi:type="dcterms:W3CDTF">2016-12-20T12:31:00Z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