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777777" w14:paraId="3E472D31" w:rsidRDefault="00573012" w:rsidP="00573012" w:rsidR="00573012" w:rsidRPr="003726DD">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21.</w:t>
      </w:r>
    </w:p>
    <w:p w14:textId="77777777" w14:paraId="4B9D9188" w:rsidRDefault="00573012" w:rsidP="00573012" w:rsidR="00573012" w:rsidRPr="00655B39">
      <w:pPr>
        <w:jc w:val="center"/>
        <w:rPr>
          <w:rFonts w:hAnsi="Times New Roman" w:ascii="Times New Roman"/>
          <w:b/>
          <w:sz w:val="24"/>
        </w:rPr>
      </w:pPr>
      <w:r w:rsidRPr="001D7793">
        <w:rPr>
          <w:rFonts w:hAnsi="Times New Roman" w:ascii="Times New Roman"/>
          <w:b/>
          <w:sz w:val="24"/>
        </w:rPr>
        <w:t xml:space="preserve">IZVJEŠĆE </w:t>
      </w:r>
      <w:r w:rsidRPr="00BC2DB2">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STANJU STEČAJNE MASE U RAZDOBLJU OD</w:t>
      </w:r>
      <w:r w:rsidR="00D55F73">
        <w:rPr>
          <w:rFonts w:hAnsi="Times New Roman" w:ascii="Times New Roman"/>
          <w:b/>
          <w:sz w:val="24"/>
        </w:rPr>
        <w:t xml:space="preserve"> 26.10.2018.</w:t>
      </w:r>
      <w:r w:rsidRPr="00655B39">
        <w:rPr>
          <w:rFonts w:hAnsi="Times New Roman" w:ascii="Times New Roman"/>
          <w:b/>
          <w:sz w:val="24"/>
        </w:rPr>
        <w:t xml:space="preserve"> DO </w:t>
      </w:r>
      <w:r w:rsidR="00D55F73">
        <w:rPr>
          <w:rFonts w:hAnsi="Times New Roman" w:ascii="Times New Roman"/>
          <w:b/>
          <w:sz w:val="24"/>
        </w:rPr>
        <w:t>17.01.2019.</w:t>
      </w:r>
    </w:p>
    <w:p w14:textId="77777777" w14:paraId="76E4FB59" w:rsidRDefault="00573012" w:rsidP="00573012" w:rsidR="00573012" w:rsidRPr="003726DD">
      <w:pPr>
        <w:jc w:val="center"/>
        <w:rPr>
          <w:rFonts w:hAnsi="Times New Roman" w:ascii="Times New Roman"/>
          <w:b/>
          <w:sz w:val="24"/>
        </w:rPr>
      </w:pPr>
    </w:p>
    <w:p w14:textId="77777777" w14:paraId="498B8995" w:rsidRDefault="000424AB" w:rsidP="000424AB" w:rsidR="000424AB" w:rsidRPr="00961AB6">
      <w:pPr>
        <w:jc w:val="both"/>
        <w:rPr>
          <w:rFonts w:hAnsi="Times New Roman" w:ascii="Times New Roman"/>
        </w:rPr>
      </w:pPr>
      <w:r w:rsidRPr="00961AB6">
        <w:rPr>
          <w:rFonts w:hAnsi="Times New Roman" w:ascii="Times New Roman"/>
          <w:lang w:val="pl-PL"/>
        </w:rPr>
        <w:t>Trgovački sud u Zagrebu</w:t>
      </w:r>
    </w:p>
    <w:p w14:textId="77777777" w14:paraId="0929E389" w:rsidRDefault="000424AB" w:rsidP="000424AB" w:rsidR="000424AB" w:rsidRPr="00961AB6">
      <w:pPr>
        <w:jc w:val="both"/>
        <w:rPr>
          <w:rFonts w:hAnsi="Times New Roman" w:ascii="Times New Roman"/>
          <w:lang w:val="pl-PL"/>
        </w:rPr>
      </w:pPr>
      <w:r w:rsidRPr="00961AB6">
        <w:rPr>
          <w:rFonts w:hAnsi="Times New Roman" w:ascii="Times New Roman"/>
          <w:lang w:val="pl-PL"/>
        </w:rPr>
        <w:t>St-790/18</w:t>
      </w:r>
    </w:p>
    <w:p w14:textId="77777777" w14:paraId="270AC069" w:rsidRDefault="000424AB" w:rsidP="000424AB" w:rsidR="00573012" w:rsidRPr="000424AB">
      <w:pPr>
        <w:widowControl w:val="false"/>
        <w:autoSpaceDE w:val="false"/>
        <w:autoSpaceDN w:val="false"/>
        <w:adjustRightInd w:val="false"/>
        <w:rPr>
          <w:rFonts w:eastAsiaTheme="minorHAnsi" w:hAnsi="Times New Roman" w:ascii="Times New Roman"/>
          <w:color w:val="002355"/>
          <w:lang w:val="en-US"/>
        </w:rPr>
      </w:pPr>
      <w:r w:rsidRPr="00961AB6">
        <w:rPr>
          <w:rFonts w:hAnsi="Times New Roman" w:ascii="Times New Roman"/>
        </w:rPr>
        <w:t xml:space="preserve">Stečajna masa iza ŠPORTSKO RIBOLOVNO DRUŠTVO ZELINA – u stečaju, Zagreb, Petrinjska 28, OIB: </w:t>
      </w:r>
      <w:r w:rsidRPr="00961AB6">
        <w:rPr>
          <w:rFonts w:eastAsiaTheme="minorHAnsi" w:hAnsi="Times New Roman" w:ascii="Times New Roman"/>
          <w:lang w:val="en-US"/>
        </w:rPr>
        <w:t>64763685215</w:t>
      </w:r>
    </w:p>
    <w:p w14:textId="77777777" w14:paraId="6284341D" w:rsidRDefault="00573012" w:rsidP="00573012" w:rsidR="00573012" w:rsidRPr="00BC2DB2">
      <w:pPr>
        <w:pStyle w:val="Bezproreda"/>
        <w:rPr>
          <w:rFonts w:hAnsi="Times New Roman" w:ascii="Times New Roman"/>
          <w:b/>
          <w:sz w:val="24"/>
          <w:szCs w:val="24"/>
        </w:rPr>
      </w:pPr>
    </w:p>
    <w:p w14:textId="77777777" w14:paraId="04D030AE" w:rsidRDefault="00573012" w:rsidP="00573012" w:rsidR="00573012" w:rsidRPr="00BC2DB2">
      <w:pPr>
        <w:pStyle w:val="Bezproreda"/>
        <w:jc w:val="both"/>
        <w:rPr>
          <w:rFonts w:hAnsi="Times New Roman" w:ascii="Times New Roman"/>
          <w:sz w:val="24"/>
          <w:szCs w:val="24"/>
        </w:rPr>
      </w:pPr>
      <w:r w:rsidRPr="00BC2DB2">
        <w:rPr>
          <w:rFonts w:hAnsi="Times New Roman" w:ascii="Times New Roman"/>
          <w:sz w:val="24"/>
          <w:szCs w:val="24"/>
        </w:rPr>
        <w:t>I. STANJE STEČAJNE MASE NAKON ZAVRŠNOG ROČIŠTA, ODNOSNO ZAKLJUČENJA STEČAJNOG</w:t>
      </w:r>
      <w:r>
        <w:rPr>
          <w:rFonts w:hAnsi="Times New Roman" w:ascii="Times New Roman"/>
          <w:sz w:val="24"/>
          <w:szCs w:val="24"/>
        </w:rPr>
        <w:t>A</w:t>
      </w:r>
      <w:r w:rsidRPr="00BC2DB2">
        <w:rPr>
          <w:rFonts w:hAnsi="Times New Roman" w:ascii="Times New Roman"/>
          <w:sz w:val="24"/>
          <w:szCs w:val="24"/>
        </w:rPr>
        <w:t xml:space="preserve"> POSTUPKA</w:t>
      </w:r>
    </w:p>
    <w:p w14:textId="77777777" w14:paraId="41E82527" w:rsidRDefault="00126548" w:rsidP="00126548" w:rsidR="00126548">
      <w:pPr>
        <w:jc w:val="both"/>
        <w:rPr>
          <w:rFonts w:hAnsi="Times New Roman" w:ascii="Times New Roman"/>
          <w:lang w:val="pl-PL"/>
        </w:rPr>
      </w:pPr>
      <w:r w:rsidRPr="00961AB6">
        <w:rPr>
          <w:rFonts w:hAnsi="Times New Roman" w:ascii="Times New Roman"/>
          <w:lang w:val="pl-PL"/>
        </w:rPr>
        <w:t xml:space="preserve">U predmetu pod gornjim poslovnim brojem </w:t>
      </w:r>
      <w:r>
        <w:rPr>
          <w:rFonts w:hAnsi="Times New Roman" w:ascii="Times New Roman"/>
          <w:lang w:val="pl-PL"/>
        </w:rPr>
        <w:t xml:space="preserve">stečajni upravitelj je zaprimio dopis Državnog odvjetništva Republike Hrvatske ( u nastavku „DO”) od dana 10.12.2018., a vezano za molbu za dostavu mišljenja u smislu statusa dolje navedenih nekretnina. </w:t>
      </w:r>
    </w:p>
    <w:p w14:textId="77777777" w14:paraId="01E62DE0" w:rsidRDefault="00126548" w:rsidP="00126548" w:rsidR="00126548">
      <w:pPr>
        <w:jc w:val="both"/>
        <w:rPr>
          <w:rFonts w:hAnsi="Times New Roman" w:ascii="Times New Roman"/>
          <w:lang w:val="pl-PL"/>
        </w:rPr>
      </w:pPr>
      <w:r>
        <w:rPr>
          <w:rFonts w:hAnsi="Times New Roman" w:ascii="Times New Roman"/>
          <w:lang w:val="pl-PL"/>
        </w:rPr>
        <w:t xml:space="preserve">U predmetnom dopisu DO navodi da je radi postupanja po zahtjevu, zatražilo povijesne izvatke iz zemljišnoknjižnog odjela kako bi utvrdilo na koji su način predmetne nekretnine uknjižene kao vlasništvo stečajnog dužnika, zatim očitovanje Županijskog državnog odvjetništva u Velikoj Gorici i Zagrebu vezano za stanje stečajnog spisa, kao i povijesni izvadak iz registra udruga za stečajnog dužnika. </w:t>
      </w:r>
    </w:p>
    <w:p w14:textId="77777777" w14:paraId="767AA2A5" w:rsidRDefault="00126548" w:rsidP="00126548" w:rsidR="00126548">
      <w:pPr>
        <w:jc w:val="both"/>
        <w:rPr>
          <w:rFonts w:hAnsi="Times New Roman" w:ascii="Times New Roman"/>
          <w:lang w:val="pl-PL"/>
        </w:rPr>
      </w:pPr>
      <w:r>
        <w:rPr>
          <w:rFonts w:hAnsi="Times New Roman" w:ascii="Times New Roman"/>
          <w:lang w:val="pl-PL"/>
        </w:rPr>
        <w:t>U predmetnom dopisu navedeno je i da je DO izvršilo provjeru i utvrdilo da je Športsko ribolovno društvo Sveti Ivan Zelina (u ovom postupku stečajni vjerovnik) upisana u registar udruga 24.02.2017., a da je tražbina predmetnog stečajnog vjerovnika utvrđena 20.06.2018. u iznosu od 56.031,01 kn, a osporena u iznosu od 338.376,99 kn.</w:t>
      </w:r>
    </w:p>
    <w:p w14:textId="77777777" w14:paraId="59BE7D97" w:rsidRDefault="00126548" w:rsidP="00126548" w:rsidR="00126548">
      <w:pPr>
        <w:jc w:val="both"/>
        <w:rPr>
          <w:rFonts w:hAnsi="Times New Roman" w:ascii="Times New Roman"/>
          <w:lang w:val="pl-PL"/>
        </w:rPr>
      </w:pPr>
      <w:r>
        <w:rPr>
          <w:rFonts w:hAnsi="Times New Roman" w:ascii="Times New Roman"/>
          <w:lang w:val="pl-PL"/>
        </w:rPr>
        <w:t>DO je predmetnim dopisom zatražilo očitovanje temeljem čega je predmetna tražbina priznata/osporena, obzirom da je vjerovnik upisan u registar udruga nakon što je nad stečajnim dužnikom proveden skraćeni stečajni postupak.</w:t>
      </w:r>
    </w:p>
    <w:p w14:textId="77777777" w14:paraId="7BE4FF1D" w:rsidRDefault="00126548" w:rsidP="00126548" w:rsidR="00126548">
      <w:pPr>
        <w:jc w:val="both"/>
        <w:rPr>
          <w:rFonts w:hAnsi="Times New Roman" w:ascii="Times New Roman"/>
          <w:lang w:val="pl-PL"/>
        </w:rPr>
      </w:pPr>
      <w:r>
        <w:rPr>
          <w:rFonts w:hAnsi="Times New Roman" w:ascii="Times New Roman"/>
          <w:lang w:val="pl-PL"/>
        </w:rPr>
        <w:t>Preslika predmetnog dopisa dostavlja se u privitku.</w:t>
      </w:r>
    </w:p>
    <w:p w14:textId="77777777" w14:paraId="1B1C0601" w:rsidRDefault="00126548" w:rsidP="00126548" w:rsidR="00126548">
      <w:pPr>
        <w:jc w:val="both"/>
        <w:rPr>
          <w:rFonts w:hAnsi="Times New Roman" w:ascii="Times New Roman"/>
          <w:lang w:val="pl-PL"/>
        </w:rPr>
      </w:pPr>
      <w:r>
        <w:rPr>
          <w:rFonts w:hAnsi="Times New Roman" w:ascii="Times New Roman"/>
          <w:lang w:val="pl-PL"/>
        </w:rPr>
        <w:t>Stečajni upravitelj se dopisom od dana 28.12.2018. očitovao na potonji dopis DO kako slijedi;</w:t>
      </w:r>
    </w:p>
    <w:p w14:textId="77777777" w14:paraId="1D1F219E" w:rsidRDefault="00126548" w:rsidP="00126548" w:rsidR="00126548" w:rsidRPr="00F573C8">
      <w:pPr>
        <w:tabs>
          <w:tab w:pos="3747" w:val="left"/>
        </w:tabs>
        <w:jc w:val="both"/>
        <w:rPr>
          <w:rFonts w:hAnsi="Times New Roman" w:ascii="Times New Roman"/>
        </w:rPr>
      </w:pPr>
      <w:r w:rsidRPr="00F573C8">
        <w:rPr>
          <w:rFonts w:hAnsi="Times New Roman" w:ascii="Times New Roman"/>
        </w:rPr>
        <w:t>Temelj priznate tražbine u iznosu od 56.031,01 kn je ugovor o pristupu dugu kojeg je gospodin Ivan Požega, predsjednik stečajnog dužnika, u ime istog sklopio sa Zagrebačkom bankom d.d. te na taj način pristupio dugu po osnovi ugovora o dugoročnom mikrokreditu br.: 3228572222, pod kreditnom partijom: 5100301885, solemniziran kod javnog bilježnika Milke Čergar iz Sesveta dana 06.08.2012., pod posl. br. Ov—11538/12, kojeg su sklopili Zagrebačka banka d.d. kao kreditor i Stečajni dužnik kao korisnik kredita i založni dužnik.</w:t>
      </w:r>
    </w:p>
    <w:p w14:textId="77777777" w14:paraId="4E59684A" w:rsidRDefault="00126548" w:rsidP="00126548" w:rsidR="00126548" w:rsidRPr="00F573C8">
      <w:pPr>
        <w:tabs>
          <w:tab w:pos="3747" w:val="left"/>
        </w:tabs>
        <w:jc w:val="both"/>
        <w:rPr>
          <w:rFonts w:hAnsi="Times New Roman" w:ascii="Times New Roman"/>
        </w:rPr>
      </w:pPr>
      <w:r w:rsidRPr="00F573C8">
        <w:rPr>
          <w:rFonts w:hAnsi="Times New Roman" w:ascii="Times New Roman"/>
        </w:rPr>
        <w:t>Obzirom da se radi o ugovoru o pristupu dugu, za njegovo sklapanje nije potrebna suglasnost niti drugo sudjelovanje dužnika, nego samo vjerovnika (u ovom slučaju Zagrebačke banke d.d.) i pristupatelja dugu, stoga je predmetni ugovor valjan bez obzira što je skraćeni stečajni postupak nad dužnikom proveden prije sklapanja istog.</w:t>
      </w:r>
    </w:p>
    <w:p w14:textId="77777777" w14:paraId="5702BA12" w:rsidRDefault="00126548" w:rsidP="00126548" w:rsidR="00126548" w:rsidRPr="00F573C8">
      <w:pPr>
        <w:tabs>
          <w:tab w:pos="3747" w:val="left"/>
        </w:tabs>
        <w:jc w:val="both"/>
        <w:rPr>
          <w:rFonts w:hAnsi="Times New Roman" w:ascii="Times New Roman"/>
        </w:rPr>
      </w:pPr>
      <w:r w:rsidRPr="00F573C8">
        <w:rPr>
          <w:rFonts w:hAnsi="Times New Roman" w:ascii="Times New Roman"/>
        </w:rPr>
        <w:t>Nakon sklapanja predmetnog ugovora, stečajni vjerovnik je izvršio uplatu iznosa od 56.031,01 kn.</w:t>
      </w:r>
    </w:p>
    <w:p w14:textId="77777777" w14:paraId="1EA9208E" w:rsidRDefault="00126548" w:rsidP="00126548" w:rsidR="00126548" w:rsidRPr="00F573C8">
      <w:pPr>
        <w:tabs>
          <w:tab w:pos="3747" w:val="left"/>
        </w:tabs>
        <w:jc w:val="both"/>
        <w:rPr>
          <w:rFonts w:hAnsi="Times New Roman" w:ascii="Times New Roman"/>
        </w:rPr>
      </w:pPr>
      <w:r w:rsidRPr="00F573C8">
        <w:rPr>
          <w:rFonts w:hAnsi="Times New Roman" w:ascii="Times New Roman"/>
        </w:rPr>
        <w:t>Predmetni ugovor i potvrde o uplatama dostavljene su kao dokaz u prijavi tražbine.</w:t>
      </w:r>
    </w:p>
    <w:p w14:textId="77777777" w14:paraId="59529D29" w:rsidRDefault="00126548" w:rsidP="00126548" w:rsidR="00126548" w:rsidRPr="00F573C8">
      <w:pPr>
        <w:tabs>
          <w:tab w:pos="3747" w:val="left"/>
        </w:tabs>
        <w:jc w:val="both"/>
        <w:rPr>
          <w:rFonts w:hAnsi="Times New Roman" w:ascii="Times New Roman"/>
        </w:rPr>
      </w:pPr>
      <w:r w:rsidRPr="00F573C8">
        <w:rPr>
          <w:rFonts w:hAnsi="Times New Roman" w:ascii="Times New Roman"/>
        </w:rPr>
        <w:t>Preostali dio tražbine u iznosu od 338.376,99 kn osporen je jer iz dostavljene dokumentacije nije vidljivo da bi vjerovnik uplate izvršio u ime dužnika, a isto nije ni moguće jer je u vrijeme isplata račun dužnika bio blokiran te nije bilo moguće sklopiti ugovor o cesiji.</w:t>
      </w:r>
    </w:p>
    <w:p w14:textId="77777777" w14:paraId="516402DD" w:rsidRDefault="00126548" w:rsidP="00126548" w:rsidR="00126548" w:rsidRPr="00F573C8">
      <w:pPr>
        <w:tabs>
          <w:tab w:pos="3747" w:val="left"/>
        </w:tabs>
        <w:jc w:val="both"/>
        <w:rPr>
          <w:rFonts w:hAnsi="Times New Roman" w:ascii="Times New Roman"/>
        </w:rPr>
      </w:pPr>
      <w:r w:rsidRPr="00F573C8">
        <w:rPr>
          <w:rFonts w:hAnsi="Times New Roman" w:ascii="Times New Roman"/>
        </w:rPr>
        <w:t>Stečajni upravitelj napominje da ne posjeduje dokumentaciju iz Registra udruga osim one koja je javno vidljiva na stranicama Registra.</w:t>
      </w:r>
    </w:p>
    <w:p w14:textId="77777777" w14:paraId="04CEB161" w:rsidRDefault="00126548" w:rsidP="00126548" w:rsidR="00126548">
      <w:pPr>
        <w:jc w:val="both"/>
        <w:rPr>
          <w:rFonts w:hAnsi="Times New Roman" w:ascii="Times New Roman"/>
          <w:lang w:val="pl-PL"/>
        </w:rPr>
      </w:pPr>
      <w:r>
        <w:rPr>
          <w:rFonts w:hAnsi="Times New Roman" w:ascii="Times New Roman"/>
          <w:lang w:val="pl-PL"/>
        </w:rPr>
        <w:t>Predmetnim dopisom stečajni upravitelj ponovno je zatražio dostavu traženog mišljenja.</w:t>
      </w:r>
    </w:p>
    <w:p w14:textId="77777777" w14:paraId="08778898" w:rsidRDefault="00126548" w:rsidP="00126548" w:rsidR="00126548">
      <w:pPr>
        <w:jc w:val="both"/>
        <w:rPr>
          <w:rFonts w:hAnsi="Times New Roman" w:ascii="Times New Roman"/>
          <w:lang w:val="pl-PL"/>
        </w:rPr>
      </w:pPr>
      <w:r>
        <w:rPr>
          <w:rFonts w:hAnsi="Times New Roman" w:ascii="Times New Roman"/>
          <w:lang w:val="pl-PL"/>
        </w:rPr>
        <w:t>Preslika predmetnog dopisa dostavlja se u privitku.</w:t>
      </w:r>
    </w:p>
    <w:p w14:textId="77777777" w14:paraId="6CBFE517" w:rsidRDefault="00573012" w:rsidP="00573012" w:rsidR="00573012" w:rsidRPr="00BC2DB2">
      <w:pPr>
        <w:pStyle w:val="Bezproreda"/>
        <w:jc w:val="both"/>
        <w:rPr>
          <w:rFonts w:hAnsi="Times New Roman" w:ascii="Times New Roman"/>
          <w:sz w:val="24"/>
          <w:szCs w:val="24"/>
        </w:rPr>
      </w:pPr>
    </w:p>
    <w:p w14:textId="77777777" w14:paraId="18C49433" w:rsidRDefault="00573012" w:rsidP="00573012" w:rsidR="00573012" w:rsidRPr="00BC2DB2">
      <w:pPr>
        <w:pStyle w:val="Bezproreda"/>
        <w:rPr>
          <w:rFonts w:hAnsi="Times New Roman" w:ascii="Times New Roman"/>
          <w:sz w:val="24"/>
          <w:szCs w:val="24"/>
        </w:rPr>
      </w:pPr>
      <w:r w:rsidRPr="00BC2DB2">
        <w:rPr>
          <w:rFonts w:hAnsi="Times New Roman" w:ascii="Times New Roman"/>
          <w:sz w:val="24"/>
          <w:szCs w:val="24"/>
        </w:rPr>
        <w:t xml:space="preserve">II. POSTUPANJE SA STEČAJNOM MASOM </w:t>
      </w:r>
    </w:p>
    <w:p w14:textId="77777777" w14:paraId="48763148" w:rsidRDefault="00126548" w:rsidP="00126548" w:rsidR="00126548" w:rsidRPr="00961AB6">
      <w:pPr>
        <w:rPr>
          <w:rFonts w:hAnsi="Times New Roman" w:ascii="Times New Roman"/>
          <w:lang w:val="pl-PL"/>
        </w:rPr>
      </w:pPr>
      <w:r w:rsidRPr="00961AB6">
        <w:rPr>
          <w:rFonts w:hAnsi="Times New Roman" w:ascii="Times New Roman"/>
          <w:lang w:val="pl-PL"/>
        </w:rPr>
        <w:t>Stečajnu masu čine:</w:t>
      </w:r>
    </w:p>
    <w:p w14:textId="77777777" w14:paraId="794D7F4E" w:rsidRDefault="00126548" w:rsidP="00126548" w:rsidR="00126548" w:rsidRPr="00961AB6">
      <w:pPr>
        <w:rPr>
          <w:rFonts w:hAnsi="Times New Roman" w:ascii="Times New Roman"/>
          <w:lang w:val="pl-PL"/>
        </w:rPr>
      </w:pPr>
      <w:r w:rsidRPr="00961AB6">
        <w:rPr>
          <w:rFonts w:hAnsi="Times New Roman" w:ascii="Times New Roman"/>
          <w:lang w:val="pl-PL"/>
        </w:rPr>
        <w:tab/>
        <w:t>-nekretnine i to:</w:t>
      </w:r>
    </w:p>
    <w:p w14:textId="77777777" w14:paraId="2D19BF9C" w:rsidRDefault="00126548" w:rsidP="00126548" w:rsidR="00126548" w:rsidRPr="00961AB6">
      <w:pPr>
        <w:suppressAutoHyphens/>
        <w:jc w:val="both"/>
        <w:rPr>
          <w:rFonts w:hAnsi="Times New Roman" w:ascii="Times New Roman"/>
          <w:bCs/>
        </w:rPr>
      </w:pPr>
      <w:r w:rsidRPr="00961AB6">
        <w:rPr>
          <w:rFonts w:hAnsi="Times New Roman" w:ascii="Times New Roman"/>
        </w:rPr>
        <w:tab/>
      </w:r>
      <w:r w:rsidRPr="00961AB6">
        <w:rPr>
          <w:rFonts w:hAnsi="Times New Roman" w:ascii="Times New Roman"/>
          <w:bCs/>
        </w:rPr>
        <w:t xml:space="preserve">- kčbr. 271/1, pašnjak, bukovec, ukupne površine 1367 m2,  </w:t>
      </w:r>
    </w:p>
    <w:p w14:textId="77777777" w14:paraId="4FD88948" w:rsidRDefault="00126548" w:rsidP="00126548" w:rsidR="00126548" w:rsidRPr="00961AB6">
      <w:pPr>
        <w:suppressAutoHyphens/>
        <w:jc w:val="both"/>
        <w:rPr>
          <w:rFonts w:hAnsi="Times New Roman" w:ascii="Times New Roman"/>
          <w:bCs/>
        </w:rPr>
      </w:pPr>
      <w:r w:rsidRPr="00961AB6">
        <w:rPr>
          <w:rFonts w:hAnsi="Times New Roman" w:ascii="Times New Roman"/>
          <w:bCs/>
        </w:rPr>
        <w:t xml:space="preserve">  </w:t>
      </w:r>
      <w:r w:rsidRPr="00961AB6">
        <w:rPr>
          <w:rFonts w:hAnsi="Times New Roman" w:ascii="Times New Roman"/>
          <w:bCs/>
        </w:rPr>
        <w:tab/>
        <w:t xml:space="preserve">  kčbr. 279, pašnjak, i šuma ribnjak, ukupne površine 1324 m2,  </w:t>
      </w:r>
    </w:p>
    <w:p w14:textId="77777777" w14:paraId="41175F2E" w:rsidRDefault="00126548" w:rsidP="00126548" w:rsidR="00126548" w:rsidRPr="00961AB6">
      <w:pPr>
        <w:suppressAutoHyphens/>
        <w:jc w:val="both"/>
        <w:rPr>
          <w:rFonts w:hAnsi="Times New Roman" w:ascii="Times New Roman"/>
          <w:bCs/>
        </w:rPr>
      </w:pPr>
      <w:r w:rsidRPr="00961AB6">
        <w:rPr>
          <w:rFonts w:hAnsi="Times New Roman" w:ascii="Times New Roman"/>
          <w:bCs/>
        </w:rPr>
        <w:t xml:space="preserve">  </w:t>
      </w:r>
      <w:r w:rsidRPr="00961AB6">
        <w:rPr>
          <w:rFonts w:hAnsi="Times New Roman" w:ascii="Times New Roman"/>
          <w:bCs/>
        </w:rPr>
        <w:tab/>
        <w:t xml:space="preserve">  kčbr. 280, oranica, gaj, ukupne površine 1618 m2,</w:t>
      </w:r>
    </w:p>
    <w:p w14:textId="77777777" w14:paraId="38AB4140" w:rsidRDefault="00126548" w:rsidP="00126548" w:rsidR="00126548" w:rsidRPr="00961AB6">
      <w:pPr>
        <w:suppressAutoHyphens/>
        <w:jc w:val="both"/>
        <w:rPr>
          <w:rFonts w:hAnsi="Times New Roman" w:ascii="Times New Roman"/>
          <w:bCs/>
        </w:rPr>
      </w:pPr>
      <w:r w:rsidRPr="00961AB6">
        <w:rPr>
          <w:rFonts w:hAnsi="Times New Roman" w:ascii="Times New Roman"/>
          <w:bCs/>
        </w:rPr>
        <w:t xml:space="preserve">  </w:t>
      </w:r>
      <w:r w:rsidRPr="00961AB6">
        <w:rPr>
          <w:rFonts w:hAnsi="Times New Roman" w:ascii="Times New Roman"/>
          <w:bCs/>
        </w:rPr>
        <w:tab/>
        <w:t xml:space="preserve">  kčbr. 286/1, ribnjak ribnjak, ukupne površine 924 m2,</w:t>
      </w:r>
    </w:p>
    <w:p w14:textId="77777777" w14:paraId="1CF3106A" w:rsidRDefault="00126548" w:rsidP="00126548" w:rsidR="00126548" w:rsidRPr="00961AB6">
      <w:pPr>
        <w:suppressAutoHyphens/>
        <w:jc w:val="both"/>
        <w:rPr>
          <w:rFonts w:hAnsi="Times New Roman" w:ascii="Times New Roman"/>
          <w:bCs/>
        </w:rPr>
      </w:pPr>
      <w:r w:rsidRPr="00961AB6">
        <w:rPr>
          <w:rFonts w:hAnsi="Times New Roman" w:ascii="Times New Roman"/>
          <w:bCs/>
        </w:rPr>
        <w:t xml:space="preserve"> </w:t>
      </w:r>
      <w:r w:rsidRPr="00961AB6">
        <w:rPr>
          <w:rFonts w:hAnsi="Times New Roman" w:ascii="Times New Roman"/>
          <w:bCs/>
        </w:rPr>
        <w:tab/>
        <w:t xml:space="preserve">  kčbr. 286/2, ribnjak ribnjak, ukupne površine 626 m2,</w:t>
      </w:r>
    </w:p>
    <w:p w14:textId="77777777" w14:paraId="33C97605" w:rsidRDefault="00126548" w:rsidP="00126548" w:rsidR="00126548" w:rsidRPr="00961AB6">
      <w:pPr>
        <w:suppressAutoHyphens/>
        <w:jc w:val="both"/>
        <w:rPr>
          <w:rFonts w:hAnsi="Times New Roman" w:ascii="Times New Roman"/>
          <w:bCs/>
        </w:rPr>
      </w:pPr>
      <w:r w:rsidRPr="00961AB6">
        <w:rPr>
          <w:rFonts w:hAnsi="Times New Roman" w:ascii="Times New Roman"/>
          <w:bCs/>
        </w:rPr>
        <w:t xml:space="preserve"> </w:t>
      </w:r>
      <w:r w:rsidRPr="00961AB6">
        <w:rPr>
          <w:rFonts w:hAnsi="Times New Roman" w:ascii="Times New Roman"/>
          <w:bCs/>
        </w:rPr>
        <w:tab/>
        <w:t xml:space="preserve">  kčbr. 287/7, oranica, gaj, ukupne površine 662 m2,</w:t>
      </w:r>
    </w:p>
    <w:p w14:textId="77777777" w14:paraId="52C16A8B" w:rsidRDefault="00126548" w:rsidP="00126548" w:rsidR="00126548" w:rsidRPr="00961AB6">
      <w:pPr>
        <w:suppressAutoHyphens/>
        <w:jc w:val="both"/>
        <w:rPr>
          <w:rFonts w:hAnsi="Times New Roman" w:ascii="Times New Roman"/>
          <w:bCs/>
        </w:rPr>
      </w:pPr>
      <w:r w:rsidRPr="00961AB6">
        <w:rPr>
          <w:rFonts w:hAnsi="Times New Roman" w:ascii="Times New Roman"/>
          <w:bCs/>
        </w:rPr>
        <w:t xml:space="preserve">  </w:t>
      </w:r>
      <w:r w:rsidRPr="00961AB6">
        <w:rPr>
          <w:rFonts w:hAnsi="Times New Roman" w:ascii="Times New Roman"/>
          <w:bCs/>
        </w:rPr>
        <w:tab/>
        <w:t xml:space="preserve">  kčbr. 288/3, livada i ribnjak ribnjak, livada ribnjak, </w:t>
      </w:r>
    </w:p>
    <w:p w14:textId="77777777" w14:paraId="61213055" w:rsidRDefault="00126548" w:rsidP="00126548" w:rsidR="00126548" w:rsidRPr="00961AB6">
      <w:pPr>
        <w:suppressAutoHyphens/>
        <w:jc w:val="both"/>
        <w:rPr>
          <w:rFonts w:hAnsi="Times New Roman" w:ascii="Times New Roman"/>
          <w:bCs/>
        </w:rPr>
      </w:pPr>
      <w:r w:rsidRPr="00961AB6">
        <w:rPr>
          <w:rFonts w:hAnsi="Times New Roman" w:ascii="Times New Roman"/>
          <w:bCs/>
        </w:rPr>
        <w:t xml:space="preserve">               ribnjak ribnjak ukupne površine 3539 m2,</w:t>
      </w:r>
    </w:p>
    <w:p w14:textId="77777777" w14:paraId="514824EA" w:rsidRDefault="00126548" w:rsidP="00126548" w:rsidR="00126548" w:rsidRPr="00961AB6">
      <w:pPr>
        <w:suppressAutoHyphens/>
        <w:jc w:val="both"/>
        <w:rPr>
          <w:rFonts w:hAnsi="Times New Roman" w:ascii="Times New Roman"/>
          <w:bCs/>
        </w:rPr>
      </w:pPr>
      <w:r w:rsidRPr="00961AB6">
        <w:rPr>
          <w:rFonts w:hAnsi="Times New Roman" w:ascii="Times New Roman"/>
          <w:bCs/>
        </w:rPr>
        <w:t xml:space="preserve"> </w:t>
      </w:r>
      <w:r w:rsidRPr="00961AB6">
        <w:rPr>
          <w:rFonts w:hAnsi="Times New Roman" w:ascii="Times New Roman"/>
          <w:bCs/>
        </w:rPr>
        <w:tab/>
        <w:t xml:space="preserve">   kčbr. 301, ribnjak ribnjak, ukupne površine 410 m2,</w:t>
      </w:r>
    </w:p>
    <w:p w14:textId="77777777" w14:paraId="57BCFE65" w:rsidRDefault="00126548" w:rsidP="00126548" w:rsidR="00126548" w:rsidRPr="00961AB6">
      <w:pPr>
        <w:suppressAutoHyphens/>
        <w:jc w:val="both"/>
        <w:rPr>
          <w:rFonts w:hAnsi="Times New Roman" w:ascii="Times New Roman"/>
          <w:bCs/>
          <w:i/>
        </w:rPr>
      </w:pPr>
      <w:r w:rsidRPr="00961AB6">
        <w:rPr>
          <w:rFonts w:hAnsi="Times New Roman" w:ascii="Times New Roman"/>
          <w:bCs/>
        </w:rPr>
        <w:t xml:space="preserve">  </w:t>
      </w:r>
      <w:r w:rsidRPr="00961AB6">
        <w:rPr>
          <w:rFonts w:hAnsi="Times New Roman" w:ascii="Times New Roman"/>
          <w:bCs/>
        </w:rPr>
        <w:tab/>
        <w:t xml:space="preserve">   kčbr. 307, ribnjak ribnjak, ukupne površine 694 m2,</w:t>
      </w:r>
    </w:p>
    <w:p w14:textId="77777777" w14:paraId="08785D49" w:rsidRDefault="00126548" w:rsidP="00126548" w:rsidR="00126548" w:rsidRPr="00961AB6">
      <w:pPr>
        <w:suppressAutoHyphens/>
        <w:jc w:val="both"/>
        <w:rPr>
          <w:rFonts w:hAnsi="Times New Roman" w:ascii="Times New Roman"/>
          <w:bCs/>
          <w:i/>
        </w:rPr>
      </w:pPr>
      <w:r w:rsidRPr="00961AB6">
        <w:rPr>
          <w:rFonts w:hAnsi="Times New Roman" w:ascii="Times New Roman"/>
          <w:bCs/>
          <w:i/>
        </w:rPr>
        <w:t xml:space="preserve"> </w:t>
      </w:r>
      <w:r w:rsidRPr="00961AB6">
        <w:rPr>
          <w:rFonts w:hAnsi="Times New Roman" w:ascii="Times New Roman"/>
          <w:bCs/>
          <w:i/>
        </w:rPr>
        <w:tab/>
        <w:t xml:space="preserve">   </w:t>
      </w:r>
      <w:r w:rsidRPr="00961AB6">
        <w:rPr>
          <w:rFonts w:hAnsi="Times New Roman" w:ascii="Times New Roman"/>
          <w:bCs/>
        </w:rPr>
        <w:t>kčbr. 308/1, ribnjak ribnjak, ukupne površine 957 m2,</w:t>
      </w:r>
    </w:p>
    <w:p w14:textId="77777777" w14:paraId="0C9F5EEA" w:rsidRDefault="00126548" w:rsidP="00126548" w:rsidR="00126548" w:rsidRPr="00961AB6">
      <w:pPr>
        <w:suppressAutoHyphens/>
        <w:jc w:val="both"/>
        <w:rPr>
          <w:rFonts w:hAnsi="Times New Roman" w:ascii="Times New Roman"/>
          <w:bCs/>
          <w:i/>
        </w:rPr>
      </w:pPr>
      <w:r w:rsidRPr="00961AB6">
        <w:rPr>
          <w:rFonts w:hAnsi="Times New Roman" w:ascii="Times New Roman"/>
          <w:bCs/>
          <w:i/>
        </w:rPr>
        <w:t xml:space="preserve"> </w:t>
      </w:r>
      <w:r w:rsidRPr="00961AB6">
        <w:rPr>
          <w:rFonts w:hAnsi="Times New Roman" w:ascii="Times New Roman"/>
          <w:bCs/>
          <w:i/>
        </w:rPr>
        <w:tab/>
        <w:t xml:space="preserve">   </w:t>
      </w:r>
      <w:r w:rsidRPr="00961AB6">
        <w:rPr>
          <w:rFonts w:hAnsi="Times New Roman" w:ascii="Times New Roman"/>
          <w:bCs/>
        </w:rPr>
        <w:t>kčbr. 308/2, ribnjak ribnjak, ukupne površine 1101 m2,</w:t>
      </w:r>
    </w:p>
    <w:p w14:textId="77777777" w14:paraId="5908DC9F" w:rsidRDefault="00126548" w:rsidP="00126548" w:rsidR="00126548" w:rsidRPr="00961AB6">
      <w:pPr>
        <w:suppressAutoHyphens/>
        <w:jc w:val="both"/>
        <w:rPr>
          <w:rFonts w:hAnsi="Times New Roman" w:ascii="Times New Roman"/>
          <w:bCs/>
          <w:i/>
        </w:rPr>
      </w:pPr>
      <w:r w:rsidRPr="00961AB6">
        <w:rPr>
          <w:rFonts w:hAnsi="Times New Roman" w:ascii="Times New Roman"/>
          <w:bCs/>
          <w:i/>
        </w:rPr>
        <w:t xml:space="preserve"> </w:t>
      </w:r>
      <w:r w:rsidRPr="00961AB6">
        <w:rPr>
          <w:rFonts w:hAnsi="Times New Roman" w:ascii="Times New Roman"/>
          <w:bCs/>
          <w:i/>
        </w:rPr>
        <w:tab/>
        <w:t xml:space="preserve">   </w:t>
      </w:r>
      <w:r w:rsidRPr="00961AB6">
        <w:rPr>
          <w:rFonts w:hAnsi="Times New Roman" w:ascii="Times New Roman"/>
          <w:bCs/>
        </w:rPr>
        <w:t>kčbr. 308/3, šuma, ribnjak, ukupne površine 583 m2,</w:t>
      </w:r>
    </w:p>
    <w:p w14:textId="77777777" w14:paraId="4404A0A5" w:rsidRDefault="00126548" w:rsidP="00126548" w:rsidR="00126548" w:rsidRPr="00961AB6">
      <w:pPr>
        <w:suppressAutoHyphens/>
        <w:jc w:val="both"/>
        <w:rPr>
          <w:rFonts w:hAnsi="Times New Roman" w:ascii="Times New Roman"/>
          <w:bCs/>
          <w:i/>
        </w:rPr>
      </w:pPr>
      <w:r w:rsidRPr="00961AB6">
        <w:rPr>
          <w:rFonts w:hAnsi="Times New Roman" w:ascii="Times New Roman"/>
          <w:bCs/>
          <w:i/>
        </w:rPr>
        <w:t xml:space="preserve">  </w:t>
      </w:r>
      <w:r w:rsidRPr="00961AB6">
        <w:rPr>
          <w:rFonts w:hAnsi="Times New Roman" w:ascii="Times New Roman"/>
          <w:bCs/>
          <w:i/>
        </w:rPr>
        <w:tab/>
        <w:t xml:space="preserve">   </w:t>
      </w:r>
      <w:r w:rsidRPr="00961AB6">
        <w:rPr>
          <w:rFonts w:hAnsi="Times New Roman" w:ascii="Times New Roman"/>
          <w:bCs/>
        </w:rPr>
        <w:t>kčbr. 308/4, šuma, ribnjak, ukupne površine 633 m2,</w:t>
      </w:r>
    </w:p>
    <w:p w14:textId="77777777" w14:paraId="0093AE77" w:rsidRDefault="00126548" w:rsidP="00126548" w:rsidR="00126548" w:rsidRPr="00961AB6">
      <w:pPr>
        <w:suppressAutoHyphens/>
        <w:jc w:val="both"/>
        <w:rPr>
          <w:rFonts w:hAnsi="Times New Roman" w:ascii="Times New Roman"/>
          <w:bCs/>
        </w:rPr>
      </w:pPr>
      <w:r w:rsidRPr="00961AB6">
        <w:rPr>
          <w:rFonts w:hAnsi="Times New Roman" w:ascii="Times New Roman"/>
          <w:bCs/>
          <w:i/>
        </w:rPr>
        <w:t xml:space="preserve"> </w:t>
      </w:r>
      <w:r w:rsidRPr="00961AB6">
        <w:rPr>
          <w:rFonts w:hAnsi="Times New Roman" w:ascii="Times New Roman"/>
          <w:bCs/>
          <w:i/>
        </w:rPr>
        <w:tab/>
        <w:t xml:space="preserve">   </w:t>
      </w:r>
      <w:r w:rsidRPr="00961AB6">
        <w:rPr>
          <w:rFonts w:hAnsi="Times New Roman" w:ascii="Times New Roman"/>
          <w:bCs/>
        </w:rPr>
        <w:t>kčbr. 308/5, ribnjak ribnjak, ukupne površine 457 m2,</w:t>
      </w:r>
    </w:p>
    <w:p w14:textId="77777777" w14:paraId="3C98BA83" w:rsidRDefault="00126548" w:rsidP="00126548" w:rsidR="00126548" w:rsidRPr="00961AB6">
      <w:pPr>
        <w:suppressAutoHyphens/>
        <w:jc w:val="both"/>
        <w:rPr>
          <w:rFonts w:hAnsi="Times New Roman" w:ascii="Times New Roman"/>
          <w:bCs/>
          <w:i/>
        </w:rPr>
      </w:pPr>
      <w:r w:rsidRPr="00961AB6">
        <w:rPr>
          <w:rFonts w:hAnsi="Times New Roman" w:ascii="Times New Roman"/>
          <w:bCs/>
        </w:rPr>
        <w:t xml:space="preserve">  </w:t>
      </w:r>
      <w:r w:rsidRPr="00961AB6">
        <w:rPr>
          <w:rFonts w:hAnsi="Times New Roman" w:ascii="Times New Roman"/>
          <w:bCs/>
        </w:rPr>
        <w:tab/>
        <w:t xml:space="preserve">   kčbr. 309/1, ribnjak ribnjak, ukupne površine 4330 m2,</w:t>
      </w:r>
    </w:p>
    <w:p w14:textId="77777777" w14:paraId="4A37FEAB" w:rsidRDefault="00126548" w:rsidP="00126548" w:rsidR="00126548" w:rsidRPr="00961AB6">
      <w:pPr>
        <w:suppressAutoHyphens/>
        <w:jc w:val="both"/>
        <w:rPr>
          <w:rFonts w:hAnsi="Times New Roman" w:ascii="Times New Roman"/>
          <w:bCs/>
          <w:i/>
        </w:rPr>
      </w:pPr>
      <w:r w:rsidRPr="00961AB6">
        <w:rPr>
          <w:rFonts w:hAnsi="Times New Roman" w:ascii="Times New Roman"/>
          <w:bCs/>
          <w:i/>
        </w:rPr>
        <w:t xml:space="preserve">  </w:t>
      </w:r>
      <w:r w:rsidRPr="00961AB6">
        <w:rPr>
          <w:rFonts w:hAnsi="Times New Roman" w:ascii="Times New Roman"/>
          <w:bCs/>
          <w:i/>
        </w:rPr>
        <w:tab/>
        <w:t xml:space="preserve">   </w:t>
      </w:r>
      <w:r w:rsidRPr="00961AB6">
        <w:rPr>
          <w:rFonts w:hAnsi="Times New Roman" w:ascii="Times New Roman"/>
          <w:bCs/>
        </w:rPr>
        <w:t>kčbr. 309/2, ribnjak ribnjak, ukupne površine 1813 m2,</w:t>
      </w:r>
    </w:p>
    <w:p w14:textId="77777777" w14:paraId="6131CB93" w:rsidRDefault="00126548" w:rsidP="00126548" w:rsidR="00126548" w:rsidRPr="00961AB6">
      <w:pPr>
        <w:suppressAutoHyphens/>
        <w:jc w:val="both"/>
        <w:rPr>
          <w:rFonts w:hAnsi="Times New Roman" w:ascii="Times New Roman"/>
          <w:bCs/>
          <w:i/>
        </w:rPr>
      </w:pPr>
      <w:r w:rsidRPr="00961AB6">
        <w:rPr>
          <w:rFonts w:hAnsi="Times New Roman" w:ascii="Times New Roman"/>
          <w:bCs/>
          <w:i/>
        </w:rPr>
        <w:t xml:space="preserve"> </w:t>
      </w:r>
      <w:r w:rsidRPr="00961AB6">
        <w:rPr>
          <w:rFonts w:hAnsi="Times New Roman" w:ascii="Times New Roman"/>
          <w:bCs/>
          <w:i/>
        </w:rPr>
        <w:tab/>
        <w:t xml:space="preserve">   </w:t>
      </w:r>
      <w:r w:rsidRPr="00961AB6">
        <w:rPr>
          <w:rFonts w:hAnsi="Times New Roman" w:ascii="Times New Roman"/>
          <w:bCs/>
        </w:rPr>
        <w:t>kčbr. 309/3, ribnjak ribnjak, ukupne površine 1014 m2,</w:t>
      </w:r>
    </w:p>
    <w:p w14:textId="77777777" w14:paraId="4E5B9DFE" w:rsidRDefault="00126548" w:rsidP="00126548" w:rsidR="00126548" w:rsidRPr="00961AB6">
      <w:pPr>
        <w:suppressAutoHyphens/>
        <w:ind w:firstLine="708"/>
        <w:jc w:val="both"/>
        <w:rPr>
          <w:rFonts w:hAnsi="Times New Roman" w:ascii="Times New Roman"/>
          <w:bCs/>
          <w:i/>
        </w:rPr>
      </w:pPr>
      <w:r w:rsidRPr="00961AB6">
        <w:rPr>
          <w:rFonts w:hAnsi="Times New Roman" w:ascii="Times New Roman"/>
          <w:bCs/>
          <w:i/>
        </w:rPr>
        <w:t xml:space="preserve">   </w:t>
      </w:r>
      <w:r w:rsidRPr="00961AB6">
        <w:rPr>
          <w:rFonts w:hAnsi="Times New Roman" w:ascii="Times New Roman"/>
          <w:bCs/>
        </w:rPr>
        <w:t>kčbr. 309/4, ribnjak ribnjak, ukupne površine 1424 m2,</w:t>
      </w:r>
    </w:p>
    <w:p w14:textId="77777777" w14:paraId="2BC90014" w:rsidRDefault="00126548" w:rsidP="00126548" w:rsidR="00126548" w:rsidRPr="00961AB6">
      <w:pPr>
        <w:suppressAutoHyphens/>
        <w:jc w:val="both"/>
        <w:rPr>
          <w:rFonts w:hAnsi="Times New Roman" w:ascii="Times New Roman"/>
          <w:bCs/>
          <w:i/>
        </w:rPr>
      </w:pPr>
      <w:r w:rsidRPr="00961AB6">
        <w:rPr>
          <w:rFonts w:hAnsi="Times New Roman" w:ascii="Times New Roman"/>
          <w:bCs/>
          <w:i/>
        </w:rPr>
        <w:t xml:space="preserve">  </w:t>
      </w:r>
      <w:r w:rsidRPr="00961AB6">
        <w:rPr>
          <w:rFonts w:hAnsi="Times New Roman" w:ascii="Times New Roman"/>
          <w:bCs/>
          <w:i/>
        </w:rPr>
        <w:tab/>
        <w:t xml:space="preserve">   </w:t>
      </w:r>
      <w:r w:rsidRPr="00961AB6">
        <w:rPr>
          <w:rFonts w:hAnsi="Times New Roman" w:ascii="Times New Roman"/>
          <w:bCs/>
        </w:rPr>
        <w:t>kčbr. 309/5, ribnjak ribnjak, ukupne površine 2856 m2,</w:t>
      </w:r>
    </w:p>
    <w:p w14:textId="77777777" w14:paraId="5914BAD5" w:rsidRDefault="00126548" w:rsidP="00126548" w:rsidR="00126548" w:rsidRPr="00961AB6">
      <w:pPr>
        <w:suppressAutoHyphens/>
        <w:jc w:val="both"/>
        <w:rPr>
          <w:rFonts w:hAnsi="Times New Roman" w:ascii="Times New Roman"/>
          <w:bCs/>
          <w:i/>
        </w:rPr>
      </w:pPr>
      <w:r w:rsidRPr="00961AB6">
        <w:rPr>
          <w:rFonts w:hAnsi="Times New Roman" w:ascii="Times New Roman"/>
          <w:bCs/>
          <w:i/>
        </w:rPr>
        <w:t xml:space="preserve">  </w:t>
      </w:r>
      <w:r w:rsidRPr="00961AB6">
        <w:rPr>
          <w:rFonts w:hAnsi="Times New Roman" w:ascii="Times New Roman"/>
          <w:bCs/>
          <w:i/>
        </w:rPr>
        <w:tab/>
        <w:t xml:space="preserve">   </w:t>
      </w:r>
      <w:r w:rsidRPr="00961AB6">
        <w:rPr>
          <w:rFonts w:hAnsi="Times New Roman" w:ascii="Times New Roman"/>
          <w:bCs/>
        </w:rPr>
        <w:t>kčbr. 309/6, ribnjak ribnjak, ukupne površine 2446 m2,</w:t>
      </w:r>
    </w:p>
    <w:p w14:textId="77777777" w14:paraId="0B5066BB" w:rsidRDefault="00126548" w:rsidP="00126548" w:rsidR="00126548" w:rsidRPr="00961AB6">
      <w:pPr>
        <w:suppressAutoHyphens/>
        <w:jc w:val="both"/>
        <w:rPr>
          <w:rFonts w:hAnsi="Times New Roman" w:ascii="Times New Roman"/>
          <w:bCs/>
          <w:i/>
        </w:rPr>
      </w:pPr>
      <w:r w:rsidRPr="00961AB6">
        <w:rPr>
          <w:rFonts w:hAnsi="Times New Roman" w:ascii="Times New Roman"/>
          <w:bCs/>
          <w:i/>
        </w:rPr>
        <w:t xml:space="preserve">  </w:t>
      </w:r>
      <w:r w:rsidRPr="00961AB6">
        <w:rPr>
          <w:rFonts w:hAnsi="Times New Roman" w:ascii="Times New Roman"/>
          <w:bCs/>
          <w:i/>
        </w:rPr>
        <w:tab/>
        <w:t xml:space="preserve">   </w:t>
      </w:r>
      <w:r w:rsidRPr="00961AB6">
        <w:rPr>
          <w:rFonts w:hAnsi="Times New Roman" w:ascii="Times New Roman"/>
          <w:bCs/>
        </w:rPr>
        <w:t>kčbr. 309/7, ribnjak ribnjak, ukupne površine 1813 m2,</w:t>
      </w:r>
    </w:p>
    <w:p w14:textId="77777777" w14:paraId="2681D63F" w:rsidRDefault="00126548" w:rsidP="00126548" w:rsidR="00126548" w:rsidRPr="00961AB6">
      <w:pPr>
        <w:suppressAutoHyphens/>
        <w:jc w:val="both"/>
        <w:rPr>
          <w:rFonts w:hAnsi="Times New Roman" w:ascii="Times New Roman"/>
          <w:bCs/>
          <w:i/>
        </w:rPr>
      </w:pPr>
      <w:r w:rsidRPr="00961AB6">
        <w:rPr>
          <w:rFonts w:hAnsi="Times New Roman" w:ascii="Times New Roman"/>
          <w:bCs/>
          <w:i/>
        </w:rPr>
        <w:t xml:space="preserve">  </w:t>
      </w:r>
      <w:r w:rsidRPr="00961AB6">
        <w:rPr>
          <w:rFonts w:hAnsi="Times New Roman" w:ascii="Times New Roman"/>
          <w:bCs/>
          <w:i/>
        </w:rPr>
        <w:tab/>
        <w:t xml:space="preserve">   </w:t>
      </w:r>
      <w:r w:rsidRPr="00961AB6">
        <w:rPr>
          <w:rFonts w:hAnsi="Times New Roman" w:ascii="Times New Roman"/>
          <w:bCs/>
        </w:rPr>
        <w:t>kčbr. 309/8, ribnjak ribnjak, ukupne površine 1870 m2,</w:t>
      </w:r>
    </w:p>
    <w:p w14:textId="77777777" w14:paraId="5E04FF35" w:rsidRDefault="00126548" w:rsidP="00126548" w:rsidR="00126548" w:rsidRPr="00961AB6">
      <w:pPr>
        <w:suppressAutoHyphens/>
        <w:jc w:val="both"/>
        <w:rPr>
          <w:rFonts w:hAnsi="Times New Roman" w:ascii="Times New Roman"/>
          <w:bCs/>
          <w:i/>
        </w:rPr>
      </w:pPr>
      <w:r w:rsidRPr="00961AB6">
        <w:rPr>
          <w:rFonts w:hAnsi="Times New Roman" w:ascii="Times New Roman"/>
          <w:bCs/>
          <w:i/>
        </w:rPr>
        <w:t xml:space="preserve">  </w:t>
      </w:r>
      <w:r w:rsidRPr="00961AB6">
        <w:rPr>
          <w:rFonts w:hAnsi="Times New Roman" w:ascii="Times New Roman"/>
          <w:bCs/>
          <w:i/>
        </w:rPr>
        <w:tab/>
        <w:t xml:space="preserve">   </w:t>
      </w:r>
      <w:r w:rsidRPr="00961AB6">
        <w:rPr>
          <w:rFonts w:hAnsi="Times New Roman" w:ascii="Times New Roman"/>
          <w:bCs/>
        </w:rPr>
        <w:t>kčbr. 309/9, ribnjak ribnjak, ukupne površine 813 m2,</w:t>
      </w:r>
    </w:p>
    <w:p w14:textId="77777777" w14:paraId="00BF89AC" w:rsidRDefault="00126548" w:rsidP="00126548" w:rsidR="00126548" w:rsidRPr="00961AB6">
      <w:pPr>
        <w:suppressAutoHyphens/>
        <w:jc w:val="both"/>
        <w:rPr>
          <w:rFonts w:hAnsi="Times New Roman" w:ascii="Times New Roman"/>
          <w:bCs/>
          <w:i/>
        </w:rPr>
      </w:pPr>
      <w:r w:rsidRPr="00961AB6">
        <w:rPr>
          <w:rFonts w:hAnsi="Times New Roman" w:ascii="Times New Roman"/>
          <w:bCs/>
          <w:i/>
        </w:rPr>
        <w:t xml:space="preserve">  </w:t>
      </w:r>
      <w:r w:rsidRPr="00961AB6">
        <w:rPr>
          <w:rFonts w:hAnsi="Times New Roman" w:ascii="Times New Roman"/>
          <w:bCs/>
          <w:i/>
        </w:rPr>
        <w:tab/>
        <w:t xml:space="preserve">   </w:t>
      </w:r>
      <w:r w:rsidRPr="00961AB6">
        <w:rPr>
          <w:rFonts w:hAnsi="Times New Roman" w:ascii="Times New Roman"/>
          <w:bCs/>
        </w:rPr>
        <w:t>kčbr. 309/10, ribnjak ribnjak, ukupne površine 971 m2,</w:t>
      </w:r>
    </w:p>
    <w:p w14:textId="77777777" w14:paraId="4F1130CC" w:rsidRDefault="00126548" w:rsidP="00126548" w:rsidR="00126548" w:rsidRPr="00961AB6">
      <w:pPr>
        <w:suppressAutoHyphens/>
        <w:jc w:val="both"/>
        <w:rPr>
          <w:rFonts w:hAnsi="Times New Roman" w:ascii="Times New Roman"/>
          <w:bCs/>
          <w:i/>
        </w:rPr>
      </w:pPr>
      <w:r w:rsidRPr="00961AB6">
        <w:rPr>
          <w:rFonts w:hAnsi="Times New Roman" w:ascii="Times New Roman"/>
          <w:bCs/>
          <w:i/>
        </w:rPr>
        <w:t xml:space="preserve"> </w:t>
      </w:r>
      <w:r w:rsidRPr="00961AB6">
        <w:rPr>
          <w:rFonts w:hAnsi="Times New Roman" w:ascii="Times New Roman"/>
          <w:bCs/>
          <w:i/>
        </w:rPr>
        <w:tab/>
        <w:t xml:space="preserve">   </w:t>
      </w:r>
      <w:r w:rsidRPr="00961AB6">
        <w:rPr>
          <w:rFonts w:hAnsi="Times New Roman" w:ascii="Times New Roman"/>
          <w:bCs/>
        </w:rPr>
        <w:t>kčbr. 309/11, ribnjak ribnjak, ukupne površine 1547 m2,</w:t>
      </w:r>
    </w:p>
    <w:p w14:textId="77777777" w14:paraId="6189ED7B" w:rsidRDefault="00126548" w:rsidP="00126548" w:rsidR="00126548" w:rsidRPr="00961AB6">
      <w:pPr>
        <w:suppressAutoHyphens/>
        <w:jc w:val="both"/>
        <w:rPr>
          <w:rFonts w:hAnsi="Times New Roman" w:ascii="Times New Roman"/>
          <w:bCs/>
          <w:i/>
        </w:rPr>
      </w:pPr>
      <w:r w:rsidRPr="00961AB6">
        <w:rPr>
          <w:rFonts w:hAnsi="Times New Roman" w:ascii="Times New Roman"/>
          <w:bCs/>
          <w:i/>
        </w:rPr>
        <w:t xml:space="preserve"> </w:t>
      </w:r>
      <w:r w:rsidRPr="00961AB6">
        <w:rPr>
          <w:rFonts w:hAnsi="Times New Roman" w:ascii="Times New Roman"/>
          <w:bCs/>
          <w:i/>
        </w:rPr>
        <w:tab/>
        <w:t xml:space="preserve">   </w:t>
      </w:r>
      <w:r w:rsidRPr="00961AB6">
        <w:rPr>
          <w:rFonts w:hAnsi="Times New Roman" w:ascii="Times New Roman"/>
          <w:bCs/>
        </w:rPr>
        <w:t>kčbr. 309/12, ribnjak ribnjak, ukupne površine 1547 m2,</w:t>
      </w:r>
    </w:p>
    <w:p w14:textId="77777777" w14:paraId="03687828" w:rsidRDefault="00126548" w:rsidP="00126548" w:rsidR="00126548" w:rsidRPr="00961AB6">
      <w:pPr>
        <w:suppressAutoHyphens/>
        <w:jc w:val="both"/>
        <w:rPr>
          <w:rFonts w:hAnsi="Times New Roman" w:ascii="Times New Roman"/>
          <w:bCs/>
          <w:i/>
        </w:rPr>
      </w:pPr>
      <w:r w:rsidRPr="00961AB6">
        <w:rPr>
          <w:rFonts w:hAnsi="Times New Roman" w:ascii="Times New Roman"/>
          <w:bCs/>
          <w:i/>
        </w:rPr>
        <w:t xml:space="preserve"> </w:t>
      </w:r>
      <w:r w:rsidRPr="00961AB6">
        <w:rPr>
          <w:rFonts w:hAnsi="Times New Roman" w:ascii="Times New Roman"/>
          <w:bCs/>
          <w:i/>
        </w:rPr>
        <w:tab/>
        <w:t xml:space="preserve">   </w:t>
      </w:r>
      <w:r w:rsidRPr="00961AB6">
        <w:rPr>
          <w:rFonts w:hAnsi="Times New Roman" w:ascii="Times New Roman"/>
          <w:bCs/>
        </w:rPr>
        <w:t>kčbr. 309/13, ribnjak ribnjak, ukupne površine 1737 m2,</w:t>
      </w:r>
    </w:p>
    <w:p w14:textId="77777777" w14:paraId="59D63C4B" w:rsidRDefault="00126548" w:rsidP="00126548" w:rsidR="00126548" w:rsidRPr="00961AB6">
      <w:pPr>
        <w:suppressAutoHyphens/>
        <w:jc w:val="both"/>
        <w:rPr>
          <w:rFonts w:hAnsi="Times New Roman" w:ascii="Times New Roman"/>
          <w:bCs/>
          <w:i/>
        </w:rPr>
      </w:pPr>
      <w:r w:rsidRPr="00961AB6">
        <w:rPr>
          <w:rFonts w:hAnsi="Times New Roman" w:ascii="Times New Roman"/>
          <w:bCs/>
          <w:i/>
        </w:rPr>
        <w:t xml:space="preserve"> </w:t>
      </w:r>
      <w:r w:rsidRPr="00961AB6">
        <w:rPr>
          <w:rFonts w:hAnsi="Times New Roman" w:ascii="Times New Roman"/>
          <w:bCs/>
          <w:i/>
        </w:rPr>
        <w:tab/>
        <w:t xml:space="preserve">   </w:t>
      </w:r>
      <w:r w:rsidRPr="00961AB6">
        <w:rPr>
          <w:rFonts w:hAnsi="Times New Roman" w:ascii="Times New Roman"/>
          <w:bCs/>
        </w:rPr>
        <w:t>kčbr. 309/14, ribnjak ribnjak, ukupne površine 1086 m2,</w:t>
      </w:r>
    </w:p>
    <w:p w14:textId="77777777" w14:paraId="0AD3F812" w:rsidRDefault="00126548" w:rsidP="00126548" w:rsidR="00126548" w:rsidRPr="00961AB6">
      <w:pPr>
        <w:suppressAutoHyphens/>
        <w:jc w:val="both"/>
        <w:rPr>
          <w:rFonts w:hAnsi="Times New Roman" w:ascii="Times New Roman"/>
          <w:bCs/>
          <w:i/>
        </w:rPr>
      </w:pPr>
      <w:r w:rsidRPr="00961AB6">
        <w:rPr>
          <w:rFonts w:hAnsi="Times New Roman" w:ascii="Times New Roman"/>
          <w:bCs/>
          <w:i/>
        </w:rPr>
        <w:t xml:space="preserve">  </w:t>
      </w:r>
      <w:r w:rsidRPr="00961AB6">
        <w:rPr>
          <w:rFonts w:hAnsi="Times New Roman" w:ascii="Times New Roman"/>
          <w:bCs/>
          <w:i/>
        </w:rPr>
        <w:tab/>
        <w:t xml:space="preserve">   </w:t>
      </w:r>
      <w:r w:rsidRPr="00961AB6">
        <w:rPr>
          <w:rFonts w:hAnsi="Times New Roman" w:ascii="Times New Roman"/>
          <w:bCs/>
        </w:rPr>
        <w:t>kčbr. 309/15, ribnjak ribnjak, ukupne površine 773 m2,</w:t>
      </w:r>
    </w:p>
    <w:p w14:textId="77777777" w14:paraId="00E07075" w:rsidRDefault="00126548" w:rsidP="00126548" w:rsidR="00126548" w:rsidRPr="00961AB6">
      <w:pPr>
        <w:suppressAutoHyphens/>
        <w:jc w:val="both"/>
        <w:rPr>
          <w:rFonts w:hAnsi="Times New Roman" w:ascii="Times New Roman"/>
          <w:bCs/>
          <w:i/>
        </w:rPr>
      </w:pPr>
      <w:r w:rsidRPr="00961AB6">
        <w:rPr>
          <w:rFonts w:hAnsi="Times New Roman" w:ascii="Times New Roman"/>
          <w:bCs/>
          <w:i/>
        </w:rPr>
        <w:t xml:space="preserve">  </w:t>
      </w:r>
      <w:r w:rsidRPr="00961AB6">
        <w:rPr>
          <w:rFonts w:hAnsi="Times New Roman" w:ascii="Times New Roman"/>
          <w:bCs/>
          <w:i/>
        </w:rPr>
        <w:tab/>
        <w:t xml:space="preserve">   </w:t>
      </w:r>
      <w:r w:rsidRPr="00961AB6">
        <w:rPr>
          <w:rFonts w:hAnsi="Times New Roman" w:ascii="Times New Roman"/>
          <w:bCs/>
        </w:rPr>
        <w:t>kčbr. 310/1, ribnjak ribnjak, ukupne površine 7546 m2,</w:t>
      </w:r>
    </w:p>
    <w:p w14:textId="77777777" w14:paraId="3D46E889" w:rsidRDefault="00126548" w:rsidP="00126548" w:rsidR="00126548" w:rsidRPr="00961AB6">
      <w:pPr>
        <w:suppressAutoHyphens/>
        <w:jc w:val="both"/>
        <w:rPr>
          <w:rFonts w:hAnsi="Times New Roman" w:ascii="Times New Roman"/>
          <w:bCs/>
          <w:i/>
        </w:rPr>
      </w:pPr>
      <w:r w:rsidRPr="00961AB6">
        <w:rPr>
          <w:rFonts w:hAnsi="Times New Roman" w:ascii="Times New Roman"/>
          <w:bCs/>
          <w:i/>
        </w:rPr>
        <w:t xml:space="preserve"> </w:t>
      </w:r>
      <w:r w:rsidRPr="00961AB6">
        <w:rPr>
          <w:rFonts w:hAnsi="Times New Roman" w:ascii="Times New Roman"/>
          <w:bCs/>
          <w:i/>
        </w:rPr>
        <w:tab/>
        <w:t xml:space="preserve">   </w:t>
      </w:r>
      <w:r w:rsidRPr="00961AB6">
        <w:rPr>
          <w:rFonts w:hAnsi="Times New Roman" w:ascii="Times New Roman"/>
          <w:bCs/>
        </w:rPr>
        <w:t>kčbr. 310/2, ribnjak ribnjak, ukupne površine 4345 m2,</w:t>
      </w:r>
    </w:p>
    <w:p w14:textId="77777777" w14:paraId="645393CE" w:rsidRDefault="00126548" w:rsidP="00126548" w:rsidR="00126548" w:rsidRPr="00961AB6">
      <w:pPr>
        <w:suppressAutoHyphens/>
        <w:jc w:val="both"/>
        <w:rPr>
          <w:rFonts w:hAnsi="Times New Roman" w:ascii="Times New Roman"/>
          <w:bCs/>
          <w:i/>
        </w:rPr>
      </w:pPr>
      <w:r w:rsidRPr="00961AB6">
        <w:rPr>
          <w:rFonts w:hAnsi="Times New Roman" w:ascii="Times New Roman"/>
          <w:bCs/>
          <w:i/>
        </w:rPr>
        <w:t xml:space="preserve">  </w:t>
      </w:r>
      <w:r w:rsidRPr="00961AB6">
        <w:rPr>
          <w:rFonts w:hAnsi="Times New Roman" w:ascii="Times New Roman"/>
          <w:bCs/>
          <w:i/>
        </w:rPr>
        <w:tab/>
        <w:t xml:space="preserve">   </w:t>
      </w:r>
      <w:r w:rsidRPr="00961AB6">
        <w:rPr>
          <w:rFonts w:hAnsi="Times New Roman" w:ascii="Times New Roman"/>
          <w:bCs/>
        </w:rPr>
        <w:t>kčbr. 310/3, ribnjak ribnjak, ukupne površine 975 m2,</w:t>
      </w:r>
    </w:p>
    <w:p w14:textId="77777777" w14:paraId="755A2870" w:rsidRDefault="00126548" w:rsidP="00126548" w:rsidR="00126548" w:rsidRPr="00961AB6">
      <w:pPr>
        <w:suppressAutoHyphens/>
        <w:jc w:val="both"/>
        <w:rPr>
          <w:rFonts w:hAnsi="Times New Roman" w:ascii="Times New Roman"/>
          <w:bCs/>
          <w:i/>
        </w:rPr>
      </w:pPr>
      <w:r w:rsidRPr="00961AB6">
        <w:rPr>
          <w:rFonts w:hAnsi="Times New Roman" w:ascii="Times New Roman"/>
          <w:bCs/>
          <w:i/>
        </w:rPr>
        <w:t xml:space="preserve"> </w:t>
      </w:r>
      <w:r w:rsidRPr="00961AB6">
        <w:rPr>
          <w:rFonts w:hAnsi="Times New Roman" w:ascii="Times New Roman"/>
          <w:bCs/>
          <w:i/>
        </w:rPr>
        <w:tab/>
        <w:t xml:space="preserve">   </w:t>
      </w:r>
      <w:r w:rsidRPr="00961AB6">
        <w:rPr>
          <w:rFonts w:hAnsi="Times New Roman" w:ascii="Times New Roman"/>
          <w:bCs/>
        </w:rPr>
        <w:t>kčbr. 310/4, ribnjak ribnjak, ukupne površine 8664 m2,</w:t>
      </w:r>
    </w:p>
    <w:p w14:textId="77777777" w14:paraId="1ECE5264" w:rsidRDefault="00126548" w:rsidP="00126548" w:rsidR="00126548" w:rsidRPr="00961AB6">
      <w:pPr>
        <w:suppressAutoHyphens/>
        <w:jc w:val="both"/>
        <w:rPr>
          <w:rFonts w:hAnsi="Times New Roman" w:ascii="Times New Roman"/>
          <w:bCs/>
          <w:i/>
        </w:rPr>
      </w:pPr>
      <w:r w:rsidRPr="00961AB6">
        <w:rPr>
          <w:rFonts w:hAnsi="Times New Roman" w:ascii="Times New Roman"/>
          <w:bCs/>
          <w:i/>
        </w:rPr>
        <w:t xml:space="preserve"> </w:t>
      </w:r>
      <w:r w:rsidRPr="00961AB6">
        <w:rPr>
          <w:rFonts w:hAnsi="Times New Roman" w:ascii="Times New Roman"/>
          <w:bCs/>
          <w:i/>
        </w:rPr>
        <w:tab/>
        <w:t xml:space="preserve">   </w:t>
      </w:r>
      <w:r w:rsidRPr="00961AB6">
        <w:rPr>
          <w:rFonts w:hAnsi="Times New Roman" w:ascii="Times New Roman"/>
          <w:bCs/>
        </w:rPr>
        <w:t>kčbr. 310/5, ribnjak ribnjak, ukupne površine 421 m2,</w:t>
      </w:r>
    </w:p>
    <w:p w14:textId="77777777" w14:paraId="6C3B89FC" w:rsidRDefault="00126548" w:rsidP="00126548" w:rsidR="00126548" w:rsidRPr="00961AB6">
      <w:pPr>
        <w:suppressAutoHyphens/>
        <w:jc w:val="both"/>
        <w:rPr>
          <w:rFonts w:hAnsi="Times New Roman" w:ascii="Times New Roman"/>
          <w:bCs/>
          <w:i/>
        </w:rPr>
      </w:pPr>
      <w:r w:rsidRPr="00961AB6">
        <w:rPr>
          <w:rFonts w:hAnsi="Times New Roman" w:ascii="Times New Roman"/>
          <w:bCs/>
          <w:i/>
        </w:rPr>
        <w:t xml:space="preserve">  </w:t>
      </w:r>
      <w:r w:rsidRPr="00961AB6">
        <w:rPr>
          <w:rFonts w:hAnsi="Times New Roman" w:ascii="Times New Roman"/>
          <w:bCs/>
          <w:i/>
        </w:rPr>
        <w:tab/>
        <w:t xml:space="preserve">   </w:t>
      </w:r>
      <w:r w:rsidRPr="00961AB6">
        <w:rPr>
          <w:rFonts w:hAnsi="Times New Roman" w:ascii="Times New Roman"/>
          <w:bCs/>
        </w:rPr>
        <w:t>kčbr. 312/4, ribnjak ribnjak, ukupne površine 6053 m2,</w:t>
      </w:r>
    </w:p>
    <w:p w14:textId="77777777" w14:paraId="43298993" w:rsidRDefault="00126548" w:rsidP="00126548" w:rsidR="00126548" w:rsidRPr="00961AB6">
      <w:pPr>
        <w:suppressAutoHyphens/>
        <w:jc w:val="both"/>
        <w:rPr>
          <w:rFonts w:hAnsi="Times New Roman" w:ascii="Times New Roman"/>
          <w:bCs/>
        </w:rPr>
      </w:pPr>
      <w:r w:rsidRPr="00961AB6">
        <w:rPr>
          <w:rFonts w:hAnsi="Times New Roman" w:ascii="Times New Roman"/>
          <w:bCs/>
          <w:i/>
        </w:rPr>
        <w:t xml:space="preserve">  </w:t>
      </w:r>
      <w:r w:rsidRPr="00961AB6">
        <w:rPr>
          <w:rFonts w:hAnsi="Times New Roman" w:ascii="Times New Roman"/>
          <w:bCs/>
        </w:rPr>
        <w:t xml:space="preserve">sve upisane u zk. ul. 1777., k.o. Novo Mjesto, kod Općinskog   </w:t>
      </w:r>
    </w:p>
    <w:p w14:textId="77777777" w14:paraId="2B8F9E27" w:rsidRDefault="00126548" w:rsidP="00126548" w:rsidR="00126548" w:rsidRPr="00961AB6">
      <w:pPr>
        <w:suppressAutoHyphens/>
        <w:rPr>
          <w:rFonts w:hAnsi="Times New Roman" w:ascii="Times New Roman"/>
          <w:bCs/>
        </w:rPr>
      </w:pPr>
      <w:r w:rsidRPr="00961AB6">
        <w:rPr>
          <w:rFonts w:hAnsi="Times New Roman" w:ascii="Times New Roman"/>
          <w:bCs/>
        </w:rPr>
        <w:t xml:space="preserve">  suda u Zagrebu, Zemljišnoknjižnog odjela Sveti Ivan Zelina – vlasnik u omjeru 1/1;</w:t>
      </w:r>
    </w:p>
    <w:p w14:textId="77777777" w14:paraId="3FB2F82A" w:rsidRDefault="00126548" w:rsidP="00126548" w:rsidR="00126548" w:rsidRPr="00961AB6">
      <w:pPr>
        <w:suppressAutoHyphens/>
        <w:rPr>
          <w:rFonts w:hAnsi="Times New Roman" w:ascii="Times New Roman"/>
          <w:bCs/>
        </w:rPr>
      </w:pPr>
    </w:p>
    <w:p w14:textId="77777777" w14:paraId="4FE72D5C" w:rsidRDefault="00126548" w:rsidP="00126548" w:rsidR="00126548">
      <w:pPr>
        <w:suppressAutoHyphens/>
        <w:rPr>
          <w:rFonts w:hAnsi="Times New Roman" w:ascii="Times New Roman"/>
          <w:bCs/>
        </w:rPr>
      </w:pPr>
      <w:r w:rsidRPr="00961AB6">
        <w:rPr>
          <w:rFonts w:hAnsi="Times New Roman" w:ascii="Times New Roman"/>
          <w:bCs/>
        </w:rPr>
        <w:t>- kčbr. 285/12, oranica, gaj, ukupne površine 2662 m2, upisana u zk. ul. 1122, k.o. Novo Mjesto, kod Općinskog suda u Zagrebu, Zemljišnoknjižni odjel Sveti Ivan Zelina – suvlasnik u omjeru 1/3;</w:t>
      </w:r>
    </w:p>
    <w:p w14:textId="77777777" w14:paraId="72C414E9" w:rsidRDefault="00126548" w:rsidP="00126548" w:rsidR="00126548">
      <w:pPr>
        <w:suppressAutoHyphens/>
        <w:rPr>
          <w:rFonts w:hAnsi="Times New Roman" w:ascii="Times New Roman"/>
          <w:bCs/>
        </w:rPr>
      </w:pPr>
    </w:p>
    <w:p w14:textId="6A35774F" w14:paraId="67631D76" w:rsidRDefault="00126548" w:rsidP="00126548" w:rsidR="00573012" w:rsidRPr="00126548">
      <w:pPr>
        <w:suppressAutoHyphens/>
        <w:rPr>
          <w:rFonts w:hAnsi="Times New Roman" w:ascii="Times New Roman"/>
          <w:bCs/>
        </w:rPr>
      </w:pPr>
      <w:r>
        <w:rPr>
          <w:rFonts w:hAnsi="Times New Roman" w:ascii="Times New Roman"/>
          <w:bCs/>
        </w:rPr>
        <w:t xml:space="preserve">Na računu stečajne mase nalazi se iznos od </w:t>
      </w:r>
      <w:r w:rsidR="000F2E06">
        <w:rPr>
          <w:rFonts w:hAnsi="Times New Roman" w:ascii="Times New Roman"/>
          <w:bCs/>
        </w:rPr>
        <w:t>36.597,43</w:t>
      </w:r>
      <w:r>
        <w:rPr>
          <w:rFonts w:hAnsi="Times New Roman" w:ascii="Times New Roman"/>
          <w:bCs/>
        </w:rPr>
        <w:t xml:space="preserve"> kn.</w:t>
      </w:r>
    </w:p>
    <w:p w14:textId="77777777" w14:paraId="606E2A95" w:rsidRDefault="00126548" w:rsidP="00573012" w:rsidR="00126548" w:rsidRPr="00BC2DB2">
      <w:pPr>
        <w:pStyle w:val="Bezproreda"/>
        <w:rPr>
          <w:rFonts w:hAnsi="Times New Roman" w:ascii="Times New Roman"/>
          <w:sz w:val="24"/>
          <w:szCs w:val="24"/>
        </w:rPr>
      </w:pPr>
    </w:p>
    <w:p w14:textId="77777777" w14:paraId="7D64737C" w:rsidRDefault="00573012" w:rsidP="00573012" w:rsidR="00573012">
      <w:pPr>
        <w:pStyle w:val="Bezproreda"/>
        <w:jc w:val="both"/>
        <w:rPr>
          <w:rFonts w:hAnsi="Times New Roman" w:ascii="Times New Roman"/>
          <w:sz w:val="24"/>
          <w:szCs w:val="24"/>
        </w:rPr>
      </w:pPr>
      <w:r w:rsidRPr="00BC2DB2">
        <w:rPr>
          <w:rFonts w:hAnsi="Times New Roman" w:ascii="Times New Roman"/>
          <w:sz w:val="24"/>
          <w:szCs w:val="24"/>
        </w:rPr>
        <w:t xml:space="preserve">III. PRIJEDLOG NAKNADNE DIOBE PREMA ZAVRŠNOM POPISU AKO SE PREOSTALA STEČAJNA MASA DIJELI STEČAJNIM VJEROVNICIMA </w:t>
      </w:r>
    </w:p>
    <w:p w14:textId="77777777" w14:paraId="11AF68B1" w:rsidRDefault="00126548" w:rsidP="00126548" w:rsidR="00126548" w:rsidRPr="00961AB6">
      <w:pPr>
        <w:jc w:val="both"/>
        <w:rPr>
          <w:rFonts w:hAnsi="Times New Roman" w:ascii="Times New Roman"/>
          <w:lang w:val="pl-PL"/>
        </w:rPr>
      </w:pPr>
      <w:r w:rsidRPr="00961AB6">
        <w:rPr>
          <w:rFonts w:hAnsi="Times New Roman" w:ascii="Times New Roman"/>
          <w:lang w:val="pl-PL"/>
        </w:rPr>
        <w:t xml:space="preserve">Stečajni upravitelj iščekuje </w:t>
      </w:r>
      <w:r>
        <w:rPr>
          <w:rFonts w:hAnsi="Times New Roman" w:ascii="Times New Roman"/>
          <w:lang w:val="pl-PL"/>
        </w:rPr>
        <w:t xml:space="preserve">traženu </w:t>
      </w:r>
      <w:r w:rsidRPr="00961AB6">
        <w:rPr>
          <w:rFonts w:hAnsi="Times New Roman" w:ascii="Times New Roman"/>
          <w:lang w:val="pl-PL"/>
        </w:rPr>
        <w:t xml:space="preserve">dostavu </w:t>
      </w:r>
      <w:r>
        <w:rPr>
          <w:rFonts w:hAnsi="Times New Roman" w:ascii="Times New Roman"/>
          <w:lang w:val="pl-PL"/>
        </w:rPr>
        <w:t>mišljenja Državnog odvjetništva RH nakon čega će se pristupiti odlučivanju o načinu unovčenja nekretnina.</w:t>
      </w:r>
    </w:p>
    <w:p w14:textId="77777777" w14:paraId="114FFF88" w:rsidRDefault="00126548" w:rsidP="00573012" w:rsidR="00126548" w:rsidRPr="00BC2DB2">
      <w:pPr>
        <w:pStyle w:val="Bezproreda"/>
        <w:jc w:val="both"/>
        <w:rPr>
          <w:rFonts w:hAnsi="Times New Roman" w:ascii="Times New Roman"/>
          <w:sz w:val="24"/>
          <w:szCs w:val="24"/>
        </w:rPr>
      </w:pPr>
    </w:p>
    <w:p w14:textId="77777777" w14:paraId="450AC4D8" w:rsidRDefault="00573012" w:rsidP="00573012" w:rsidR="00573012" w:rsidRPr="00BC2DB2">
      <w:pPr>
        <w:pStyle w:val="Bezproreda"/>
        <w:rPr>
          <w:rFonts w:hAnsi="Times New Roman" w:ascii="Times New Roman"/>
          <w:sz w:val="24"/>
          <w:szCs w:val="24"/>
        </w:rPr>
      </w:pPr>
    </w:p>
    <w:p w14:textId="77777777" w14:paraId="492E7466" w:rsidRDefault="00573012" w:rsidP="00573012" w:rsidR="00573012">
      <w:pPr>
        <w:pStyle w:val="Bezproreda"/>
        <w:rPr>
          <w:rFonts w:hAnsi="Times New Roman" w:ascii="Times New Roman"/>
          <w:sz w:val="24"/>
          <w:szCs w:val="24"/>
        </w:rPr>
      </w:pPr>
      <w:r>
        <w:rPr>
          <w:rFonts w:hAnsi="Times New Roman" w:ascii="Times New Roman"/>
          <w:sz w:val="24"/>
          <w:szCs w:val="24"/>
        </w:rPr>
        <w:t>Mjesto i datum</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sidRPr="00BC2DB2">
        <w:rPr>
          <w:rFonts w:hAnsi="Times New Roman" w:ascii="Times New Roman"/>
          <w:sz w:val="24"/>
          <w:szCs w:val="24"/>
        </w:rPr>
        <w:t>Stečajni upravitelj</w:t>
      </w:r>
    </w:p>
    <w:p w14:textId="3AECB4C2" w14:paraId="16345668" w:rsidRDefault="00E7139A" w:rsidP="00573012" w:rsidR="00573012" w:rsidRPr="00BC2DB2">
      <w:pPr>
        <w:pStyle w:val="Bezproreda"/>
        <w:rPr>
          <w:rFonts w:hAnsi="Times New Roman" w:ascii="Times New Roman"/>
          <w:sz w:val="24"/>
          <w:szCs w:val="24"/>
        </w:rPr>
      </w:pPr>
      <w:r>
        <w:rPr>
          <w:rFonts w:hAnsi="Times New Roman" w:ascii="Times New Roman"/>
          <w:sz w:val="24"/>
          <w:szCs w:val="24"/>
        </w:rPr>
        <w:t xml:space="preserve">Zagreb, </w:t>
      </w:r>
      <w:r w:rsidR="00F45EBA">
        <w:rPr>
          <w:rFonts w:hAnsi="Times New Roman" w:ascii="Times New Roman"/>
          <w:sz w:val="24"/>
          <w:szCs w:val="24"/>
        </w:rPr>
        <w:t>22.01.2019.</w:t>
      </w:r>
      <w:r w:rsidR="00573012">
        <w:rPr>
          <w:rFonts w:hAnsi="Times New Roman" w:ascii="Times New Roman"/>
          <w:sz w:val="24"/>
          <w:szCs w:val="24"/>
        </w:rPr>
        <w:tab/>
      </w:r>
      <w:r w:rsidR="00573012">
        <w:rPr>
          <w:rFonts w:hAnsi="Times New Roman" w:ascii="Times New Roman"/>
          <w:sz w:val="24"/>
          <w:szCs w:val="24"/>
        </w:rPr>
        <w:tab/>
      </w:r>
      <w:r w:rsidR="00573012">
        <w:rPr>
          <w:rFonts w:hAnsi="Times New Roman" w:ascii="Times New Roman"/>
          <w:sz w:val="24"/>
          <w:szCs w:val="24"/>
        </w:rPr>
        <w:tab/>
      </w:r>
      <w:r w:rsidR="00573012">
        <w:rPr>
          <w:rFonts w:hAnsi="Times New Roman" w:ascii="Times New Roman"/>
          <w:sz w:val="24"/>
          <w:szCs w:val="24"/>
        </w:rPr>
        <w:tab/>
      </w:r>
      <w:r w:rsidR="000502B2">
        <w:rPr>
          <w:rFonts w:hAnsi="Times New Roman" w:ascii="Times New Roman"/>
          <w:sz w:val="24"/>
          <w:szCs w:val="24"/>
        </w:rPr>
        <w:tab/>
      </w:r>
      <w:r w:rsidR="000502B2">
        <w:rPr>
          <w:rFonts w:hAnsi="Times New Roman" w:ascii="Times New Roman"/>
          <w:sz w:val="24"/>
          <w:szCs w:val="24"/>
        </w:rPr>
        <w:tab/>
      </w:r>
      <w:r w:rsidR="00F45EBA">
        <w:rPr>
          <w:rFonts w:hAnsi="Times New Roman" w:ascii="Times New Roman"/>
          <w:sz w:val="24"/>
          <w:szCs w:val="24"/>
        </w:rPr>
        <w:t>Ivan Gjurašić, dipl. iur.</w:t>
      </w:r>
    </w:p>
    <w:p w14:textId="77777777" w14:paraId="70E39617" w:rsidRDefault="00573012" w:rsidP="00573012" w:rsidR="00573012" w:rsidRPr="00BC2DB2">
      <w:pPr>
        <w:pStyle w:val="Bezproreda"/>
        <w:rPr>
          <w:rFonts w:hAnsi="Times New Roman" w:ascii="Times New Roman"/>
          <w:sz w:val="24"/>
          <w:szCs w:val="24"/>
        </w:rPr>
      </w:pPr>
    </w:p>
    <w:p w14:textId="77777777" w14:paraId="6601E70A" w:rsidRDefault="00C61F72" w:rsidR="00C61F72"/>
    <w:sectPr w:rsidR="00C61F7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73012"/>
    <w:rsid w:val="000424AB"/>
    <w:rsid w:val="000502B2"/>
    <w:rsid w:val="000F2E06"/>
    <w:rsid w:val="00126548"/>
    <w:rsid w:val="0026448C"/>
    <w:rsid w:val="00573012"/>
    <w:rsid w:val="00800FBC"/>
    <w:rsid w:val="008512FB"/>
    <w:rsid w:val="008C3215"/>
    <w:rsid w:val="00C61F72"/>
    <w:rsid w:val="00D55F73"/>
    <w:rsid w:val="00DD3343"/>
    <w:rsid w:val="00E7139A"/>
    <w:rsid w:val="00F45EBA"/>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doNotAutoCompressPictures/>
  <w:shapeDefaults>
    <o:shapedefaults v:ext="edit" spidmax="1026"/>
    <o:shapelayout v:ext="edit">
      <o:idmap v:ext="edit" data="1"/>
    </o:shapelayout>
  </w:shapeDefaults>
  <w:decimalSymbol w:val=","/>
  <w:listSeparator w:val=";"/>
  <w14:docId w14:val="6CB67809"/>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73012"/>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573012"/>
    <w:pPr>
      <w:spacing w:lineRule="auto" w:line="240" w:after="80"/>
    </w:pPr>
    <w:rPr>
      <w:rFonts w:cs="Times New Roman" w:eastAsia="Times New Roman" w:hAnsi="Calibri" w:ascii="Calibri"/>
      <w:lang w:eastAsia="en-US"/>
    </w:rPr>
  </w:style>
  <w:style w:styleId="Tekstrezerviranogmjesta" w:type="character">
    <w:name w:val="Placeholder Text"/>
    <w:basedOn w:val="Zadanifontodlomka"/>
    <w:uiPriority w:val="99"/>
    <w:semiHidden/>
    <w:rsid w:val="0026448C"/>
    <w:rPr>
      <w:color w:val="808080"/>
      <w:bdr w:space="0" w:sz="0" w:color="auto" w:val="none"/>
      <w:shd w:fill="auto" w:color="auto" w:val="clear"/>
    </w:rPr>
  </w:style>
  <w:style w:customStyle="true" w:styleId="eSPISCCParagraphDefaultFont" w:type="character">
    <w:name w:val="eSPIS_CC_Paragraph Default Font"/>
    <w:basedOn w:val="Zadanifontodlomka"/>
    <w:rsid w:val="0026448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6448C"/>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26448C"/>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26448C"/>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73012"/>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573012"/>
    <w:pPr>
      <w:spacing w:after="80" w:line="240" w:lineRule="auto"/>
    </w:pPr>
    <w:rPr>
      <w:rFonts w:ascii="Calibri" w:cs="Times New Roman" w:eastAsia="Times New Roman" w:hAnsi="Calibri"/>
      <w:lang w:eastAsia="en-US"/>
    </w:rPr>
  </w:style>
  <w:style w:styleId="Tekstrezerviranogmjesta" w:type="character">
    <w:name w:val="Placeholder Text"/>
    <w:basedOn w:val="Zadanifontodlomka"/>
    <w:uiPriority w:val="99"/>
    <w:semiHidden/>
    <w:rsid w:val="0026448C"/>
    <w:rPr>
      <w:color w:val="808080"/>
      <w:bdr w:color="auto" w:space="0" w:sz="0" w:val="none"/>
      <w:shd w:color="auto" w:fill="auto" w:val="clear"/>
    </w:rPr>
  </w:style>
  <w:style w:customStyle="1" w:styleId="eSPISCCParagraphDefaultFont" w:type="character">
    <w:name w:val="eSPIS_CC_Paragraph Default Font"/>
    <w:basedOn w:val="Zadanifontodlomka"/>
    <w:rsid w:val="0026448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6448C"/>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26448C"/>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26448C"/>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3</properties:Pages>
  <properties:Words>884</properties:Words>
  <properties:Characters>5139</properties:Characters>
  <properties:Lines>104</properties:Lines>
  <properties:Paragraphs>67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6181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2019-01-22T12:25:00Z</dcterms:created>
  <dc:creator>ADMINIBM</dc:creator>
  <cp:lastModifiedBy>Monika Grbac</cp:lastModifiedBy>
  <cp:lastPrinted>2019-01-22T11:14:00Z</cp:lastPrinted>
  <dcterms:modified xmlns:xsi="http://www.w3.org/2001/XMLSchema-instance" xsi:type="dcterms:W3CDTF">2019-01-24T07:42:00Z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St-790/2018-42 / Podnesak - Izvješće stečajnog upravitelja (O21 Izvješće stečajnog upravitelja o stanju stečajne mase 22.01.2019_.docx)</vt:lpwstr>
  </prop:property>
  <prop:property name="CC_coloring" pid="4" fmtid="{D5CDD505-2E9C-101B-9397-08002B2CF9AE}">
    <vt:bool>false</vt:bool>
  </prop:property>
  <prop:property name="BrojStranica" pid="5" fmtid="{D5CDD505-2E9C-101B-9397-08002B2CF9AE}">
    <vt:i4>3</vt:i4>
  </prop:property>
</prop:Properties>
</file>