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a74c" w14:paraId="5eca74c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B33FBF" w:rsidP="00B33FBF" w:rsidR="00B33FBF">
      <w:pPr>
        <w:rPr>
          <w:b/>
        </w:rPr>
      </w:pPr>
    </w:p>
    <w:p w:rsidRDefault="001E6142" w:rsidP="001E6142" w:rsidR="001E6142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081686">
        <w:t xml:space="preserve">AVELO j.d.o.o.  za proizvodnju, trgovinu i usluge, Zagreb, Vončinina 6, OIB 47946483742, MBS 080995098, </w:t>
      </w:r>
      <w:r w:rsidR="00E1629A">
        <w:t xml:space="preserve"> dana  21. rujna 2018., </w:t>
      </w:r>
    </w:p>
    <w:p w:rsidRDefault="001E6142" w:rsidP="001E6142" w:rsidR="001E6142">
      <w:pPr>
        <w:tabs>
          <w:tab w:pos="3705" w:val="left"/>
        </w:tabs>
        <w:jc w:val="both"/>
      </w:pPr>
      <w:r>
        <w:tab/>
      </w:r>
    </w:p>
    <w:p w:rsidRDefault="001E6142" w:rsidP="001E6142" w:rsidR="001E6142">
      <w:pPr>
        <w:tabs>
          <w:tab w:pos="3705" w:val="left"/>
        </w:tabs>
        <w:jc w:val="both"/>
      </w:pPr>
    </w:p>
    <w:p w:rsidRDefault="001E6142" w:rsidP="001E6142" w:rsidR="001E6142">
      <w:pPr>
        <w:jc w:val="center"/>
      </w:pPr>
      <w:r>
        <w:t>r i j e š i o   j e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081686">
        <w:t>AVELO j.d.o.o.  za proizvodnju, trgovinu i usluge, Zagreb, Vončinina 6, OIB 47946483742, MBS 080995098</w:t>
      </w:r>
      <w:r>
        <w:rPr>
          <w:b/>
        </w:rPr>
        <w:t xml:space="preserve">. 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E1629A" w:rsidRPr="009350CC">
        <w:rPr>
          <w:b/>
        </w:rPr>
        <w:t>30</w:t>
      </w:r>
      <w:r w:rsidRPr="009350CC">
        <w:rPr>
          <w:b/>
        </w:rPr>
        <w:t>.</w:t>
      </w:r>
      <w:r>
        <w:rPr>
          <w:b/>
        </w:rPr>
        <w:t xml:space="preserve"> listopada 2018. u</w:t>
      </w:r>
      <w:r w:rsidR="00081686">
        <w:rPr>
          <w:b/>
        </w:rPr>
        <w:t xml:space="preserve"> 11,3</w:t>
      </w:r>
      <w:r w:rsidR="009350CC">
        <w:rPr>
          <w:b/>
        </w:rPr>
        <w:t>0</w:t>
      </w:r>
      <w:r w:rsidR="00CD4E17">
        <w:rPr>
          <w:b/>
        </w:rPr>
        <w:t xml:space="preserve"> </w:t>
      </w:r>
      <w:r w:rsidR="008337EF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38/II, na koje se pozivaju sve zainteresirane stranke dostavom ovog rješenja.</w:t>
      </w:r>
    </w:p>
    <w:p w:rsidRDefault="001E6142" w:rsidP="001E6142" w:rsidR="001E614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8337EF">
        <w:t>i</w:t>
      </w:r>
      <w:r>
        <w:t xml:space="preserve"> stečajn</w:t>
      </w:r>
      <w:r w:rsidR="008337EF">
        <w:t xml:space="preserve">i upravitelj </w:t>
      </w:r>
      <w:r w:rsidR="009F454A">
        <w:t>Davor Lamza iz Osijeka, Zagrebačka 7, OIB 55486063770</w:t>
      </w:r>
      <w:r w:rsidR="009350CC">
        <w:t>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Privremen</w:t>
      </w:r>
      <w:r w:rsidR="00081686">
        <w:t>i</w:t>
      </w:r>
      <w:r>
        <w:t xml:space="preserve"> stečajn</w:t>
      </w:r>
      <w:r w:rsidR="00081686">
        <w:t>i</w:t>
      </w:r>
      <w:r>
        <w:t xml:space="preserve"> upravitelj</w:t>
      </w:r>
      <w:r w:rsidR="00081686">
        <w:t xml:space="preserve"> dužan</w:t>
      </w:r>
      <w:r>
        <w:t xml:space="preserve">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Privremen</w:t>
      </w:r>
      <w:r w:rsidR="00081686">
        <w:t>i</w:t>
      </w:r>
      <w:r>
        <w:t xml:space="preserve"> stečajn</w:t>
      </w:r>
      <w:r w:rsidR="00081686">
        <w:t>i</w:t>
      </w:r>
      <w:r>
        <w:t xml:space="preserve"> upravitelj ovlašten je stupiti u poslovne prostorije dužnika, te tamo provesti sve radnje.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tabs>
          <w:tab w:pos="4020" w:val="left"/>
        </w:tabs>
        <w:rPr>
          <w:b/>
          <w:bCs/>
        </w:rPr>
      </w:pPr>
      <w:r>
        <w:rPr>
          <w:b/>
          <w:bCs/>
        </w:rPr>
        <w:tab/>
      </w:r>
    </w:p>
    <w:p w:rsidRDefault="001E6142" w:rsidP="001E6142" w:rsidR="001E614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84221B">
      <w:pPr>
        <w:pStyle w:val="Tijeloteksta"/>
      </w:pPr>
      <w:r>
        <w:tab/>
        <w:t>Predlagatelj FINA RC Zagreb podnio je Trgovačkom sudu u Zagrebu dana</w:t>
      </w:r>
      <w:r w:rsidR="0084221B">
        <w:t xml:space="preserve"> </w:t>
      </w:r>
      <w:r w:rsidR="003D091C">
        <w:t>4</w:t>
      </w:r>
      <w:r w:rsidR="009350CC">
        <w:t>. srpnja</w:t>
      </w:r>
      <w:r>
        <w:t xml:space="preserve"> 2017. na propisanom obrascu prijedlog za otvaranje stečajnog postupka </w:t>
      </w:r>
      <w:r w:rsidR="003D091C">
        <w:t>AVELO j.d.o.o.  za proizvodnju, trgovinu i usluge, Zagreb, Vončinina 6, OIB 47946483742, MBS 080995098</w:t>
      </w:r>
      <w:r w:rsidR="007001F2">
        <w:t>.</w:t>
      </w:r>
    </w:p>
    <w:p w:rsidRDefault="001E6142" w:rsidP="001E6142" w:rsidR="001E6142">
      <w:pPr>
        <w:pStyle w:val="Tijeloteksta"/>
      </w:pPr>
      <w:r>
        <w:t xml:space="preserve"> </w:t>
      </w:r>
      <w:r>
        <w:tab/>
      </w:r>
    </w:p>
    <w:p w:rsidRDefault="001E6142" w:rsidP="001E6142" w:rsidR="001E6142">
      <w:pPr>
        <w:ind w:firstLine="708"/>
        <w:jc w:val="both"/>
      </w:pPr>
      <w:r>
        <w:lastRenderedPageBreak/>
        <w:t>Visoki Trgovački suda RH u Zagrebu je rješenjem broj 31-Su-236/18 od 9. ožujka 2018. odredio Trgovački sud u Osijeku kao drugi stvarno nadležni sud za postupanje u stečajnim predmetima Trgovačkog suda u Zagrebu.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ind w:firstLine="708"/>
      </w:pPr>
      <w:r>
        <w:t>U prijedlogu FINA navodi da dužnik na dan</w:t>
      </w:r>
      <w:r w:rsidR="009350CC">
        <w:t xml:space="preserve"> </w:t>
      </w:r>
      <w:r w:rsidR="003D091C">
        <w:t>30. lipnja</w:t>
      </w:r>
      <w:r>
        <w:t xml:space="preserve"> 2017. u Očevidniku redoslijeda osnova za plaćanje ima evidentirane neizvršene osnove za plaćanje u neprekinutom razdoblju od 120 dana u ukupnom iznosu od </w:t>
      </w:r>
      <w:r w:rsidR="003D091C">
        <w:t>15.953,24</w:t>
      </w:r>
      <w:r w:rsidR="007001F2">
        <w:t xml:space="preserve"> </w:t>
      </w:r>
      <w:r>
        <w:t xml:space="preserve">kn u koji iznos je uračunata kamata i naknada FINE za provedbu ovrhe na novčanim sredstvima te da dužnik ima </w:t>
      </w:r>
      <w:r w:rsidR="00B015E7">
        <w:t>2</w:t>
      </w:r>
      <w:r>
        <w:t xml:space="preserve"> zaposlenika.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1E6142" w:rsidP="001E6142" w:rsidR="001E6142">
      <w:pPr>
        <w:jc w:val="both"/>
      </w:pPr>
      <w:r>
        <w:t xml:space="preserve"> </w:t>
      </w:r>
    </w:p>
    <w:p w:rsidRDefault="001E6142" w:rsidP="001E6142" w:rsidR="001E6142">
      <w:pPr>
        <w:ind w:firstLine="708"/>
        <w:jc w:val="both"/>
      </w:pPr>
      <w:r>
        <w:t>Također, temeljem članka 115. stav 2. citiranog Zakona imenovan je privremen</w:t>
      </w:r>
      <w:r w:rsidR="0084221B">
        <w:t>i</w:t>
      </w:r>
      <w:r>
        <w:t xml:space="preserve"> stečajn</w:t>
      </w:r>
      <w:r w:rsidR="0084221B">
        <w:t>i</w:t>
      </w:r>
      <w:r>
        <w:t xml:space="preserve"> upravitelj</w:t>
      </w:r>
      <w:r w:rsidR="0084221B">
        <w:t xml:space="preserve"> </w:t>
      </w:r>
      <w:r w:rsidR="00B015E7">
        <w:t>Davor Lamza</w:t>
      </w:r>
      <w:r w:rsidR="001A5B9F">
        <w:t xml:space="preserve"> iz Osijeka, </w:t>
      </w:r>
      <w:r w:rsidR="00B015E7">
        <w:t>Zagrebačka 7</w:t>
      </w:r>
      <w:r w:rsidR="001A5B9F">
        <w:t xml:space="preserve"> (</w:t>
      </w:r>
      <w:r>
        <w:t>automatski odabir), radi utvrđivanja stanja imovine dužnika, nakon čega sudac može donijeti odluku u ovom postupku.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jc w:val="center"/>
        <w:rPr>
          <w:b/>
          <w:bCs/>
        </w:rPr>
      </w:pPr>
    </w:p>
    <w:p w:rsidRDefault="001E6142" w:rsidP="001E6142" w:rsidR="001E614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7001F2">
        <w:t>21</w:t>
      </w:r>
      <w:r w:rsidR="0084221B">
        <w:t>.</w:t>
      </w:r>
      <w:r>
        <w:t xml:space="preserve"> rujna 2018.                 </w:t>
      </w:r>
    </w:p>
    <w:p w:rsidRDefault="00B33FBF" w:rsidP="001B5590" w:rsidR="00EF153B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  <w:t xml:space="preserve">        </w:t>
      </w:r>
      <w:r w:rsidR="00EF153B">
        <w:t xml:space="preserve">               </w:t>
      </w:r>
    </w:p>
    <w:p w:rsidRDefault="0037162E" w:rsidP="0037162E" w:rsidR="0037162E">
      <w:pPr>
        <w:pStyle w:val="Tijeloteksta"/>
        <w:ind w:firstLine="3"/>
        <w:jc w:val="left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: </w:t>
      </w:r>
    </w:p>
    <w:p w:rsidRDefault="0037162E" w:rsidP="0037162E" w:rsidR="0037162E">
      <w:pPr>
        <w:pStyle w:val="Tijeloteksta"/>
        <w:ind w:firstLine="708" w:left="4956"/>
        <w:jc w:val="left"/>
      </w:pPr>
      <w:r>
        <w:t>Dubravka Kuveždić, v.r.</w:t>
      </w:r>
    </w:p>
    <w:p w:rsidRDefault="0037162E" w:rsidP="0037162E" w:rsidR="0037162E">
      <w:pPr>
        <w:pStyle w:val="Tijeloteksta"/>
        <w:ind w:firstLine="3"/>
        <w:jc w:val="left"/>
      </w:pPr>
    </w:p>
    <w:p w:rsidRDefault="0037162E" w:rsidP="0037162E" w:rsidR="0037162E">
      <w:pPr>
        <w:pStyle w:val="Tijeloteksta"/>
        <w:ind w:firstLine="3"/>
        <w:jc w:val="left"/>
      </w:pPr>
    </w:p>
    <w:p w:rsidRDefault="0037162E" w:rsidP="0037162E" w:rsidR="0037162E">
      <w:pPr>
        <w:pStyle w:val="Tijeloteksta"/>
        <w:ind w:firstLine="3"/>
        <w:jc w:val="left"/>
      </w:pPr>
      <w:r>
        <w:t>POUKA O PRAVNOM LIJEKU:</w:t>
      </w:r>
    </w:p>
    <w:p w:rsidRDefault="0037162E" w:rsidP="0037162E" w:rsidR="0037162E">
      <w:pPr>
        <w:pStyle w:val="Tijeloteksta"/>
        <w:jc w:val="left"/>
      </w:pPr>
      <w:r>
        <w:t>Protiv ovog rješenja nije dopuštena posebna žalba (čl. 115. st. 1. Stečajnog zakona).</w:t>
      </w:r>
    </w:p>
    <w:p w:rsidRDefault="0037162E" w:rsidP="0037162E" w:rsidR="0037162E">
      <w:pPr>
        <w:pStyle w:val="Tijeloteksta"/>
        <w:jc w:val="left"/>
      </w:pPr>
    </w:p>
    <w:p w:rsidRDefault="0037162E" w:rsidP="0037162E" w:rsidR="0037162E" w:rsidRPr="00F92416">
      <w:pPr>
        <w:ind w:left="7080"/>
        <w:jc w:val="both"/>
      </w:pPr>
      <w:r w:rsidRPr="00F92416">
        <w:t xml:space="preserve">  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>
        <w:t xml:space="preserve"> </w:t>
      </w:r>
      <w:r w:rsidRPr="00F92416">
        <w:t xml:space="preserve">  Za točnost otpravka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>
        <w:t>ov</w:t>
      </w:r>
      <w:r w:rsidRPr="00F92416">
        <w:t>lašteni službenik: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>
        <w:t xml:space="preserve">       D</w:t>
      </w:r>
      <w:r w:rsidRPr="00F92416">
        <w:t>a</w:t>
      </w:r>
      <w:r>
        <w:t xml:space="preserve">rija Miličević  </w:t>
      </w:r>
    </w:p>
    <w:p w:rsidRDefault="0037162E" w:rsidP="0037162E" w:rsidR="0037162E">
      <w:pPr>
        <w:pStyle w:val="Tijeloteksta"/>
        <w:jc w:val="left"/>
      </w:pPr>
    </w:p>
    <w:p w:rsidRDefault="0037162E" w:rsidP="0037162E" w:rsidR="0037162E">
      <w:pPr>
        <w:pStyle w:val="Tijeloteksta"/>
        <w:jc w:val="left"/>
      </w:pPr>
    </w:p>
    <w:p w:rsidRDefault="00094230" w:rsidP="001309A4" w:rsidR="00094230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BA690C" w:rsidP="00BA690C" w:rsidR="001E6142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sectPr w:rsidR="001E614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6D0" w:rsidR="00D046D0">
      <w:r>
        <w:separator/>
      </w:r>
    </w:p>
  </w:endnote>
  <w:endnote w:id="0" w:type="continuationSeparator">
    <w:p w:rsidRDefault="00D046D0" w:rsidR="00D04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6D0" w:rsidR="00D046D0">
      <w:r>
        <w:separator/>
      </w:r>
    </w:p>
  </w:footnote>
  <w:footnote w:id="0" w:type="continuationSeparator">
    <w:p w:rsidRDefault="00D046D0" w:rsidR="00D046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0B9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081686">
      <w:t>691</w:t>
    </w:r>
    <w:r w:rsidR="009F454A">
      <w:t>/18-</w:t>
    </w:r>
    <w:r w:rsidR="00081686">
      <w:t>7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81686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5B9F"/>
    <w:rsid w:val="001A6201"/>
    <w:rsid w:val="001B1A0B"/>
    <w:rsid w:val="001B5590"/>
    <w:rsid w:val="001B5E31"/>
    <w:rsid w:val="001E6142"/>
    <w:rsid w:val="001E75FC"/>
    <w:rsid w:val="001F1C79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2F1F6F"/>
    <w:rsid w:val="00313F98"/>
    <w:rsid w:val="00316834"/>
    <w:rsid w:val="00316E40"/>
    <w:rsid w:val="00327B99"/>
    <w:rsid w:val="00345815"/>
    <w:rsid w:val="00347D31"/>
    <w:rsid w:val="0035350E"/>
    <w:rsid w:val="00366021"/>
    <w:rsid w:val="0037162E"/>
    <w:rsid w:val="00377AF1"/>
    <w:rsid w:val="00386AD3"/>
    <w:rsid w:val="003A55D8"/>
    <w:rsid w:val="003B010B"/>
    <w:rsid w:val="003D091C"/>
    <w:rsid w:val="003E08E5"/>
    <w:rsid w:val="003E147C"/>
    <w:rsid w:val="003E3A0B"/>
    <w:rsid w:val="004011EC"/>
    <w:rsid w:val="00447FD2"/>
    <w:rsid w:val="004806AD"/>
    <w:rsid w:val="0048453F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0599"/>
    <w:rsid w:val="006235FB"/>
    <w:rsid w:val="00643924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001F2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337EF"/>
    <w:rsid w:val="0084221B"/>
    <w:rsid w:val="00845777"/>
    <w:rsid w:val="00850A85"/>
    <w:rsid w:val="008737C5"/>
    <w:rsid w:val="00891BF4"/>
    <w:rsid w:val="009001D6"/>
    <w:rsid w:val="00906032"/>
    <w:rsid w:val="00916EB9"/>
    <w:rsid w:val="00926DED"/>
    <w:rsid w:val="009350CC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C6947"/>
    <w:rsid w:val="009F08A1"/>
    <w:rsid w:val="009F454A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0BA"/>
    <w:rsid w:val="00AF0E4E"/>
    <w:rsid w:val="00AF3F85"/>
    <w:rsid w:val="00B00E84"/>
    <w:rsid w:val="00B015E7"/>
    <w:rsid w:val="00B16257"/>
    <w:rsid w:val="00B32D98"/>
    <w:rsid w:val="00B33FBF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D4E17"/>
    <w:rsid w:val="00CF4431"/>
    <w:rsid w:val="00CF53A8"/>
    <w:rsid w:val="00D046D0"/>
    <w:rsid w:val="00D178DC"/>
    <w:rsid w:val="00D47883"/>
    <w:rsid w:val="00D565EC"/>
    <w:rsid w:val="00D576FB"/>
    <w:rsid w:val="00D64559"/>
    <w:rsid w:val="00D73015"/>
    <w:rsid w:val="00D80B9B"/>
    <w:rsid w:val="00D85A5F"/>
    <w:rsid w:val="00D86163"/>
    <w:rsid w:val="00DC7BF5"/>
    <w:rsid w:val="00DD68C2"/>
    <w:rsid w:val="00DD6DE4"/>
    <w:rsid w:val="00DE5661"/>
    <w:rsid w:val="00DE58F9"/>
    <w:rsid w:val="00E00B49"/>
    <w:rsid w:val="00E11F11"/>
    <w:rsid w:val="00E1321F"/>
    <w:rsid w:val="00E1629A"/>
    <w:rsid w:val="00E171AF"/>
    <w:rsid w:val="00E237D5"/>
    <w:rsid w:val="00E430E2"/>
    <w:rsid w:val="00E43272"/>
    <w:rsid w:val="00E45476"/>
    <w:rsid w:val="00E55AA4"/>
    <w:rsid w:val="00E64A2D"/>
    <w:rsid w:val="00E822EE"/>
    <w:rsid w:val="00E82C8F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7F59"/>
    <w:rsid w:val="00F5282A"/>
    <w:rsid w:val="00F618C3"/>
    <w:rsid w:val="00F61B56"/>
    <w:rsid w:val="00F76EF7"/>
    <w:rsid w:val="00F80502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337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37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37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84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St-691/2018</izvorni_sadrzaj>
    <derivirana_varijabla naziv="DomainObject.Predmet.OznakaBroj_1">St-691/2018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AVELO j.d.o.o. zastupanog po punomoćniku Pavao Palić</izvorni_sadrzaj>
    <derivirana_varijabla naziv="DomainObject.Predmet.ProtustrankaFormated_1">  AVELO j.d.o.o. zastupanog po punomoćniku Pavao Palić</derivirana_varijabla>
  </DomainObject.Predmet.ProtustrankaFormated>
  <DomainObject.Predmet.ProtustrankaFormatedOIB>
    <izvorni_sadrzaj>  AVELO j.d.o.o., OIB 47946483742 zastupanog po punomoćniku Pavao Palić</izvorni_sadrzaj>
    <derivirana_varijabla naziv="DomainObject.Predmet.ProtustrankaFormatedOIB_1">  AVELO j.d.o.o., OIB 47946483742 zastupanog po punomoćniku Pavao Palić</derivirana_varijabla>
  </DomainObject.Predmet.ProtustrankaFormatedOIB>
  <DomainObject.Predmet.ProtustrankaFormatedWithAdress>
    <izvorni_sadrzaj> AVELO j.d.o.o., Vončinina 6, 10000 Zagreb zastupanog po punomoćniku Pavao Palić</izvorni_sadrzaj>
    <derivirana_varijabla naziv="DomainObject.Predmet.ProtustrankaFormatedWithAdress_1"> AVELO j.d.o.o., Vončinina 6, 10000 Zagreb zastupanog po punomoćniku Pavao Palić</derivirana_varijabla>
  </DomainObject.Predmet.ProtustrankaFormatedWithAdress>
  <DomainObject.Predmet.ProtustrankaFormatedWithAdressOIB>
    <izvorni_sadrzaj> AVELO j.d.o.o., OIB 47946483742, Vončinina 6, 10000 Zagreb zastupanog po punomoćniku Pavao Palić</izvorni_sadrzaj>
    <derivirana_varijabla naziv="DomainObject.Predmet.ProtustrankaFormatedWithAdressOIB_1"> AVELO j.d.o.o., OIB 47946483742, Vončinina 6, 10000 Zagreb zastupanog po punomoćniku Pavao Palić</derivirana_varijabla>
  </DomainObject.Predmet.ProtustrankaFormatedWithAdressOIB>
  <DomainObject.Predmet.ProtustrankaWithAdress>
    <izvorni_sadrzaj>AVELO j.d.o.o. Vončinina 6, 10000 Zagreb</izvorni_sadrzaj>
    <derivirana_varijabla naziv="DomainObject.Predmet.ProtustrankaWithAdress_1">AVELO j.d.o.o. Vončinina 6, 10000 Zagreb</derivirana_varijabla>
  </DomainObject.Predmet.ProtustrankaWithAdress>
  <DomainObject.Predmet.ProtustrankaWithAdressOIB>
    <izvorni_sadrzaj>AVELO j.d.o.o., OIB 47946483742, Vončinina 6, 10000 Zagreb</izvorni_sadrzaj>
    <derivirana_varijabla naziv="DomainObject.Predmet.ProtustrankaWithAdressOIB_1">AVELO j.d.o.o., OIB 47946483742, Vončinina 6, 10000 Zagreb</derivirana_varijabla>
  </DomainObject.Predmet.ProtustrankaWithAdressOIB>
  <DomainObject.Predmet.ProtustrankaNazivFormated>
    <izvorni_sadrzaj>AVELO j.d.o.o.</izvorni_sadrzaj>
    <derivirana_varijabla naziv="DomainObject.Predmet.ProtustrankaNazivFormated_1">AVELO j.d.o.o.</derivirana_varijabla>
  </DomainObject.Predmet.ProtustrankaNazivFormated>
  <DomainObject.Predmet.ProtustrankaNazivFormatedOIB>
    <izvorni_sadrzaj>AVELO j.d.o.o., OIB 47946483742</izvorni_sadrzaj>
    <derivirana_varijabla naziv="DomainObject.Predmet.ProtustrankaNazivFormatedOIB_1">AVELO j.d.o.o., OIB 47946483742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AVELO j.d.o.o. zastupanog po punomoćniku Pavao Palić</item>
    </izvorni_sadrzaj>
    <derivirana_varijabla naziv="DomainObject.Predmet.ProtuStrankaListFormated_1">
      <item>AVELO j.d.o.o. zastupanog po punomoćniku Pavao Palić</item>
    </derivirana_varijabla>
  </DomainObject.Predmet.ProtuStrankaListFormated>
  <DomainObject.Predmet.ProtuStrankaListFormatedOIB>
    <izvorni_sadrzaj>
      <item>AVELO j.d.o.o., OIB 47946483742 zastupanog po punomoćniku Pavao Palić</item>
    </izvorni_sadrzaj>
    <derivirana_varijabla naziv="DomainObject.Predmet.ProtuStrankaListFormatedOIB_1">
      <item>AVELO j.d.o.o., OIB 47946483742 zastupanog po punomoćniku Pavao Palić</item>
    </derivirana_varijabla>
  </DomainObject.Predmet.ProtuStrankaListFormatedOIB>
  <DomainObject.Predmet.ProtuStrankaListFormatedWithAdress>
    <izvorni_sadrzaj>
      <item>AVELO j.d.o.o., Vončinina 6, 10000 Zagreb zastupanog po punomoćniku Pavao Palić</item>
    </izvorni_sadrzaj>
    <derivirana_varijabla naziv="DomainObject.Predmet.ProtuStrankaListFormatedWithAdress_1">
      <item>AVELO j.d.o.o., Vončinina 6, 10000 Zagreb zastupanog po punomoćniku Pavao Palić</item>
    </derivirana_varijabla>
  </DomainObject.Predmet.ProtuStrankaListFormatedWithAdress>
  <DomainObject.Predmet.ProtuStrankaListFormatedWithAdressOIB>
    <izvorni_sadrzaj>
      <item>AVELO j.d.o.o., OIB 47946483742, Vončinina 6, 10000 Zagreb zastupanog po punomoćniku Pavao Palić</item>
    </izvorni_sadrzaj>
    <derivirana_varijabla naziv="DomainObject.Predmet.ProtuStrankaListFormatedWithAdressOIB_1">
      <item>AVELO j.d.o.o., OIB 47946483742, Vončinina 6, 10000 Zagreb zastupanog po punomoćniku Pavao Palić</item>
    </derivirana_varijabla>
  </DomainObject.Predmet.ProtuStrankaListFormatedWithAdressOIB>
  <DomainObject.Predmet.ProtuStrankaListNazivFormated>
    <izvorni_sadrzaj>
      <item>AVELO j.d.o.o.</item>
    </izvorni_sadrzaj>
    <derivirana_varijabla naziv="DomainObject.Predmet.ProtuStrankaListNazivFormated_1">
      <item>AVELO j.d.o.o.</item>
    </derivirana_varijabla>
  </DomainObject.Predmet.ProtuStrankaListNazivFormated>
  <DomainObject.Predmet.ProtuStrankaListNazivFormatedOIB>
    <izvorni_sadrzaj>
      <item>AVELO j.d.o.o., OIB 47946483742</item>
    </izvorni_sadrzaj>
    <derivirana_varijabla naziv="DomainObject.Predmet.ProtuStrankaListNazivFormatedOIB_1">
      <item>AVELO j.d.o.o., OIB 47946483742</item>
    </derivirana_varijabla>
  </DomainObject.Predmet.ProtuStrankaListNazivFormatedOIB>
  <DomainObject.Predmet.OstaliListFormated>
    <izvorni_sadrzaj>
      <item>Pavao Palić punomoćnik sudionika u postupku AVELO j.d.o.o.</item>
    </izvorni_sadrzaj>
    <derivirana_varijabla naziv="DomainObject.Predmet.OstaliListFormated_1">
      <item>Pavao Palić punomoćnik sudionika u postupku AVELO j.d.o.o.</item>
    </derivirana_varijabla>
  </DomainObject.Predmet.OstaliListFormated>
  <DomainObject.Predmet.OstaliListFormatedOIB>
    <izvorni_sadrzaj>
      <item>Pavao Palić, OIB 65123150028 punomoćnik sudionika u postupku AVELO j.d.o.o.</item>
    </izvorni_sadrzaj>
    <derivirana_varijabla naziv="DomainObject.Predmet.OstaliListFormatedOIB_1">
      <item>Pavao Palić, OIB 65123150028 punomoćnik sudionika u postupku AVELO j.d.o.o.</item>
    </derivirana_varijabla>
  </DomainObject.Predmet.OstaliListFormatedOIB>
  <DomainObject.Predmet.OstaliListFormatedWithAdress>
    <izvorni_sadrzaj>
      <item>Pavao Palić, Konjščinska Ulica 81, 10000 Zagreb punomoćnik sudionika u postupku AVELO j.d.o.o.</item>
    </izvorni_sadrzaj>
    <derivirana_varijabla naziv="DomainObject.Predmet.OstaliListFormatedWithAdress_1">
      <item>Pavao Palić, Konjščinska Ulica 81, 10000 Zagreb punomoćnik sudionika u postupku AVELO j.d.o.o.</item>
    </derivirana_varijabla>
  </DomainObject.Predmet.OstaliListFormatedWithAdress>
  <DomainObject.Predmet.OstaliListFormatedWithAdressOIB>
    <izvorni_sadrzaj>
      <item>Pavao Palić, OIB 65123150028, Konjščinska Ulica 81, 10000 Zagreb punomoćnik sudionika u postupku AVELO j.d.o.o.</item>
    </izvorni_sadrzaj>
    <derivirana_varijabla naziv="DomainObject.Predmet.OstaliListFormatedWithAdressOIB_1">
      <item>Pavao Palić, OIB 65123150028, Konjščinska Ulica 81, 10000 Zagreb punomoćnik sudionika u postupku AVELO j.d.o.o.</item>
    </derivirana_varijabla>
  </DomainObject.Predmet.OstaliListFormatedWithAdressOIB>
  <DomainObject.Predmet.OstaliListNazivFormated>
    <izvorni_sadrzaj>
      <item>Pavao Palić</item>
    </izvorni_sadrzaj>
    <derivirana_varijabla naziv="DomainObject.Predmet.OstaliListNazivFormated_1">
      <item>Pavao Palić</item>
    </derivirana_varijabla>
  </DomainObject.Predmet.OstaliListNazivFormated>
  <DomainObject.Predmet.OstaliListNazivFormatedOIB>
    <izvorni_sadrzaj>
      <item>Pavao Palić, OIB 65123150028</item>
    </izvorni_sadrzaj>
    <derivirana_varijabla naziv="DomainObject.Predmet.OstaliListNazivFormatedOIB_1">
      <item>Pavao Palić, OIB 65123150028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AVELO j.d.o.o.</izvorni_sadrzaj>
    <derivirana_varijabla naziv="DomainObject.Predmet.ProtustrankaIDrugi_1">AVELO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AVELO j.d.o.o., OIB 47946483742, Vončinina 6, 10000 Zagreb</izvorni_sadrzaj>
    <derivirana_varijabla naziv="DomainObject.Predmet.ProtustrankaIDrugiAdressOIB_1">AVELO j.d.o.o., OIB 47946483742, Vončinina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AVELO j.d.o.o.</item>
      <item>FINA Regionalni centar Zagreb</item>
      <item>Pavao Palić</item>
    </izvorni_sadrzaj>
    <derivirana_varijabla naziv="DomainObject.Predmet.SudioniciListNaziv_1">
      <item>AVELO j.d.o.o.</item>
      <item>FINA Regionalni centar Zagreb</item>
      <item>Pavao Palić</item>
    </derivirana_varijabla>
  </DomainObject.Predmet.SudioniciListNaziv>
  <DomainObject.Predmet.SudioniciListAdressOIB>
    <izvorni_sadrzaj>
      <item>AVELO j.d.o.o., OIB 47946483742, Vončinina 6,10000 Zagreb</item>
      <item>FINA Regionalni centar Zagreb, OIB 85821130368, Trg svibanjskih žrtava 1995.1,10000 Zagreb</item>
      <item>Pavao Palić, OIB 65123150028, Konjščinska Ulica 81,10000 Zagreb</item>
    </izvorni_sadrzaj>
    <derivirana_varijabla naziv="DomainObject.Predmet.SudioniciListAdressOIB_1">
      <item>AVELO j.d.o.o., OIB 47946483742, Vončinina 6,10000 Zagreb</item>
      <item>FINA Regionalni centar Zagreb, OIB 85821130368, Trg svibanjskih žrtava 1995.1,10000 Zagreb</item>
      <item>Pavao Palić, OIB 65123150028, Konjščinska Ulica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47946483742</item>
      <item>, OIB 85821130368</item>
      <item>, OIB 65123150028</item>
    </izvorni_sadrzaj>
    <derivirana_varijabla naziv="DomainObject.Predmet.SudioniciListNazivOIB_1">
      <item>, OIB 47946483742</item>
      <item>, OIB 85821130368</item>
      <item>, OIB 65123150028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97DEA0-8C2E-4F6B-9407-465015B30F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2618</properties:Characters>
  <properties:Lines>92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2018-09-21T11:53:00Z</dcterms:created>
  <dc:creator>hermanj</dc:creator>
  <cp:lastModifiedBy>Darija Miličević</cp:lastModifiedBy>
  <cp:lastPrinted>2018-09-21T11:57:00Z</cp:lastPrinted>
  <dcterms:modified xmlns:xsi="http://www.w3.org/2001/XMLSchema-instance" xsi:type="dcterms:W3CDTF">2018-09-21T11:59:00Z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(Lamza_D..docx)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