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e308" w14:paraId="593e308" w:rsidRDefault="006C5C84" w:rsidP="006C5C84" w:rsidR="006C5C84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70C7">
        <w:tab/>
      </w:r>
      <w:r>
        <w:t>1.St-451/2018-</w:t>
      </w:r>
      <w:r w:rsidR="00215040">
        <w:t>21</w:t>
      </w:r>
    </w:p>
    <w:p w:rsidRDefault="006C5C84" w:rsidP="006C5C84" w:rsidR="006C5C84">
      <w:pPr>
        <w:spacing w:before="50"/>
      </w:pPr>
    </w:p>
    <w:p w:rsidRDefault="006C5C84" w:rsidP="006C5C84" w:rsidR="006C5C84">
      <w:pPr>
        <w:spacing w:before="50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5C84" w:rsidP="006C5C84" w:rsidR="006C5C84">
      <w:pPr>
        <w:spacing w:before="5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C5C84" w:rsidP="006C5C84" w:rsidR="006C5C84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C5C84" w:rsidP="006C5C84" w:rsidR="006C5C84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>
        <w:tab/>
      </w:r>
    </w:p>
    <w:p w:rsidRDefault="006C5C84" w:rsidP="006C5C84" w:rsidR="006C5C84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6C5C84" w:rsidP="006C5C84" w:rsidR="006C5C84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C5C84" w:rsidP="006C5C84" w:rsidR="006C5C84"/>
    <w:p w:rsidRDefault="006C5C84" w:rsidP="006C5C84" w:rsidR="006C5C84">
      <w:r>
        <w:tab/>
        <w:t xml:space="preserve">Trgovački sud u Splitu, po sucu ovog suda Velimiru Vukoviću, kao stečajnom sucu , u stečajnom postupku nad stečajnim dužnikom  Stečajnom masom iza </w:t>
      </w:r>
      <w:r w:rsidRPr="00527184">
        <w:t xml:space="preserve">NAUTIKA NAST d.o.o. za nautički turizam i usluge, putnička agencija, OIB: </w:t>
      </w:r>
      <w:r>
        <w:t>90826903925</w:t>
      </w:r>
      <w:r w:rsidRPr="00527184">
        <w:t xml:space="preserve">, </w:t>
      </w:r>
      <w:proofErr w:type="spellStart"/>
      <w:r w:rsidRPr="00527184">
        <w:t>Kranjčevićeva</w:t>
      </w:r>
      <w:proofErr w:type="spellEnd"/>
      <w:r w:rsidRPr="00527184">
        <w:t xml:space="preserve"> 29, </w:t>
      </w:r>
      <w:r>
        <w:t xml:space="preserve">ranije Domovinskog rata 10, </w:t>
      </w:r>
      <w:r w:rsidRPr="00527184">
        <w:t>Split</w:t>
      </w:r>
      <w:r>
        <w:t>,  dana 19.prosinca 2018.</w:t>
      </w:r>
    </w:p>
    <w:p w:rsidRDefault="006C5C84" w:rsidP="006C5C84" w:rsidR="006C5C84"/>
    <w:p w:rsidRDefault="006C5C84" w:rsidP="006C5C84" w:rsidR="006C5C84">
      <w:pPr>
        <w:jc w:val="center"/>
      </w:pPr>
      <w:r>
        <w:t>r i j e š i o  j e</w:t>
      </w:r>
    </w:p>
    <w:p w:rsidRDefault="006C5C84" w:rsidP="006C5C84" w:rsidR="006C5C84">
      <w:pPr>
        <w:spacing w:before="240"/>
        <w:jc w:val="both"/>
      </w:pPr>
      <w:r>
        <w:t>I.</w:t>
      </w:r>
      <w:r>
        <w:tab/>
        <w:t>Nalaže se kupcima imovine stečajnog dužnika</w:t>
      </w:r>
      <w:r w:rsidR="001A1279">
        <w:t xml:space="preserve"> ALEXANDER STREKALEV, Moskva, </w:t>
      </w:r>
      <w:proofErr w:type="spellStart"/>
      <w:r w:rsidR="001A1279">
        <w:t>Fru</w:t>
      </w:r>
      <w:r w:rsidR="00917B28">
        <w:t>nzeskaja</w:t>
      </w:r>
      <w:proofErr w:type="spellEnd"/>
      <w:r w:rsidR="00917B28">
        <w:t xml:space="preserve">, </w:t>
      </w:r>
      <w:proofErr w:type="spellStart"/>
      <w:r w:rsidR="00917B28">
        <w:t>Naberežnaja</w:t>
      </w:r>
      <w:proofErr w:type="spellEnd"/>
      <w:r w:rsidR="00917B28">
        <w:t xml:space="preserve"> 32-34, Ruska Federacija,</w:t>
      </w:r>
      <w:r w:rsidR="001A1279">
        <w:t xml:space="preserve"> OIB: 59363571457</w:t>
      </w:r>
      <w:r>
        <w:t xml:space="preserve">, </w:t>
      </w:r>
      <w:r w:rsidR="00917B28">
        <w:t xml:space="preserve">i SERGEY NAZAROV, Moskva, Ul. </w:t>
      </w:r>
      <w:proofErr w:type="spellStart"/>
      <w:r w:rsidR="00917B28">
        <w:t>Ostozhenka</w:t>
      </w:r>
      <w:proofErr w:type="spellEnd"/>
      <w:r w:rsidR="0034632C">
        <w:t xml:space="preserve"> 25, Ruska Federacija, </w:t>
      </w:r>
      <w:r w:rsidR="00917B28">
        <w:t>OIB: 44817055067</w:t>
      </w:r>
      <w:r>
        <w:t xml:space="preserve">, da u roku od </w:t>
      </w:r>
      <w:r w:rsidR="001A1279">
        <w:t>15</w:t>
      </w:r>
      <w:r>
        <w:t xml:space="preserve"> dana  plati troškove stečajnog postupka u ukupnom iznosu </w:t>
      </w:r>
      <w:r w:rsidR="003F3AE4">
        <w:t>639.658,21</w:t>
      </w:r>
      <w:r>
        <w:t xml:space="preserve"> kn na žiro račun stečajnog dužnika, kao prodavatelja broj :</w:t>
      </w:r>
      <w:r w:rsidR="00C84F6E">
        <w:t xml:space="preserve"> IBAN </w:t>
      </w:r>
      <w:r>
        <w:t xml:space="preserve"> HR</w:t>
      </w:r>
      <w:r w:rsidR="00C84F6E">
        <w:t>9523600001102725215</w:t>
      </w:r>
      <w:r>
        <w:t xml:space="preserve"> kod </w:t>
      </w:r>
      <w:r w:rsidR="00C84F6E">
        <w:t xml:space="preserve">Zagrebačke </w:t>
      </w:r>
      <w:r>
        <w:t xml:space="preserve">banke d.d. </w:t>
      </w:r>
    </w:p>
    <w:p w:rsidRDefault="006C5C84" w:rsidP="006C5C84" w:rsidR="006C5C84">
      <w:pPr>
        <w:spacing w:before="240"/>
        <w:jc w:val="both"/>
      </w:pPr>
      <w:r>
        <w:t>II.</w:t>
      </w:r>
      <w:r>
        <w:tab/>
        <w:t>Troškovi stečajnog postupka odnose se na:</w:t>
      </w:r>
    </w:p>
    <w:p w:rsidRDefault="00C84F6E" w:rsidP="006C5C84" w:rsidR="006C5C84">
      <w:pPr>
        <w:pStyle w:val="Odlomakpopisa"/>
        <w:numPr>
          <w:ilvl w:val="0"/>
          <w:numId w:val="1"/>
        </w:numPr>
        <w:spacing w:before="240"/>
        <w:jc w:val="both"/>
      </w:pPr>
      <w:r>
        <w:t>procjen</w:t>
      </w:r>
      <w:r w:rsidR="00A8360D">
        <w:t>a</w:t>
      </w:r>
      <w:r>
        <w:t xml:space="preserve"> nekretnina stečajnog dužnika </w:t>
      </w:r>
      <w:r w:rsidR="00A8360D">
        <w:t xml:space="preserve">po vještaku </w:t>
      </w:r>
      <w:r w:rsidR="006C5C84">
        <w:t xml:space="preserve">u iznosu od </w:t>
      </w:r>
      <w:r w:rsidR="00A8360D">
        <w:t>3</w:t>
      </w:r>
      <w:r w:rsidR="006C5C84">
        <w:t>.</w:t>
      </w:r>
      <w:r w:rsidR="00A8360D">
        <w:t>500</w:t>
      </w:r>
      <w:r w:rsidR="006C5C84">
        <w:t>,00 kn</w:t>
      </w:r>
    </w:p>
    <w:p w:rsidRDefault="006C5C84" w:rsidP="006C5C84" w:rsidR="006C5C84">
      <w:pPr>
        <w:pStyle w:val="Odlomakpopisa"/>
        <w:numPr>
          <w:ilvl w:val="0"/>
          <w:numId w:val="1"/>
        </w:numPr>
        <w:spacing w:before="240"/>
        <w:jc w:val="both"/>
      </w:pPr>
      <w:r>
        <w:t xml:space="preserve">knjigovodstvene usluge u iznosu od </w:t>
      </w:r>
      <w:r w:rsidR="00A8360D">
        <w:t>2</w:t>
      </w:r>
      <w:r>
        <w:t>.500,00 kn</w:t>
      </w:r>
    </w:p>
    <w:p w:rsidRDefault="006C5C84" w:rsidP="006C5C84" w:rsidR="006C5C84">
      <w:pPr>
        <w:pStyle w:val="Odlomakpopisa"/>
        <w:numPr>
          <w:ilvl w:val="0"/>
          <w:numId w:val="1"/>
        </w:numPr>
        <w:spacing w:before="240"/>
        <w:jc w:val="both"/>
      </w:pPr>
      <w:r>
        <w:t xml:space="preserve">trošak vođenja računa u banci u iznosu od </w:t>
      </w:r>
      <w:r w:rsidR="00A8360D">
        <w:t>500</w:t>
      </w:r>
      <w:r>
        <w:t>,00 kn</w:t>
      </w:r>
    </w:p>
    <w:p w:rsidRDefault="006C5C84" w:rsidP="006C5C84" w:rsidR="006C5C84">
      <w:pPr>
        <w:pStyle w:val="Odlomakpopisa"/>
        <w:numPr>
          <w:ilvl w:val="0"/>
          <w:numId w:val="1"/>
        </w:numPr>
        <w:spacing w:before="240"/>
        <w:jc w:val="both"/>
      </w:pPr>
      <w:r>
        <w:t xml:space="preserve">trošak javnog bilježnika u iznosu od </w:t>
      </w:r>
      <w:r w:rsidR="00A8360D">
        <w:t>5</w:t>
      </w:r>
      <w:r>
        <w:t>00,00 kn</w:t>
      </w:r>
    </w:p>
    <w:p w:rsidRDefault="00307223" w:rsidP="006C5C84" w:rsidR="006C5C84">
      <w:pPr>
        <w:pStyle w:val="Odlomakpopisa"/>
        <w:numPr>
          <w:ilvl w:val="0"/>
          <w:numId w:val="1"/>
        </w:numPr>
        <w:spacing w:before="240"/>
        <w:jc w:val="both"/>
      </w:pPr>
      <w:r>
        <w:t xml:space="preserve">utvrđena </w:t>
      </w:r>
      <w:r w:rsidR="00A8360D">
        <w:t>tražbina vjerovnika Republike Hrvatske, Ministarstva financija</w:t>
      </w:r>
      <w:r>
        <w:t>,</w:t>
      </w:r>
      <w:r w:rsidR="00A8360D">
        <w:t xml:space="preserve"> </w:t>
      </w:r>
      <w:r w:rsidR="006C5C84">
        <w:t>u iznosu od 2.</w:t>
      </w:r>
      <w:r w:rsidR="00A8360D">
        <w:t>688,21</w:t>
      </w:r>
      <w:r w:rsidR="006C5C84">
        <w:t>kn</w:t>
      </w:r>
    </w:p>
    <w:p w:rsidRDefault="006C5C84" w:rsidP="006C5C84" w:rsidR="006C5C84">
      <w:pPr>
        <w:pStyle w:val="Odlomakpopisa"/>
        <w:numPr>
          <w:ilvl w:val="0"/>
          <w:numId w:val="1"/>
        </w:numPr>
        <w:spacing w:before="240"/>
        <w:jc w:val="both"/>
      </w:pPr>
      <w:r>
        <w:t xml:space="preserve">bruto nagrada stečajnog upravitelja u iznosu od </w:t>
      </w:r>
      <w:r w:rsidR="00307223">
        <w:t>630.000,00</w:t>
      </w:r>
      <w:r>
        <w:t xml:space="preserve"> kn</w:t>
      </w:r>
      <w:r w:rsidR="00307223">
        <w:t>.</w:t>
      </w:r>
      <w:r>
        <w:t xml:space="preserve"> </w:t>
      </w:r>
    </w:p>
    <w:p w:rsidRDefault="00307223" w:rsidP="00307223" w:rsidR="00307223">
      <w:pPr>
        <w:pStyle w:val="Odlomakpopisa"/>
        <w:spacing w:before="240"/>
        <w:ind w:left="1065"/>
        <w:jc w:val="both"/>
      </w:pPr>
    </w:p>
    <w:p w:rsidRDefault="006C5C84" w:rsidP="006C5C84" w:rsidR="006C5C84">
      <w:pPr>
        <w:jc w:val="both"/>
      </w:pPr>
      <w:r>
        <w:t>III.</w:t>
      </w:r>
      <w:r>
        <w:tab/>
        <w:t>Ovo rješenje objaviti će se na mrežnoj stranici e-oglasne ploče suda.</w:t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  <w:t>Isplate troškova će se izvršiti nakon pravomoćnosti ovog rješenja.</w:t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C5C84" w:rsidP="006C5C84" w:rsidR="006C5C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C5C84" w:rsidP="006C5C84" w:rsidR="006C5C84">
      <w:pPr>
        <w:pStyle w:val="Bezproreda"/>
        <w:jc w:val="center"/>
      </w:pPr>
    </w:p>
    <w:p w:rsidRDefault="006C5C84" w:rsidP="00307223" w:rsidR="00307223" w:rsidRPr="00BF231F">
      <w:pPr>
        <w:spacing w:after="200"/>
        <w:ind w:firstLine="708"/>
        <w:jc w:val="both"/>
      </w:pPr>
      <w:r>
        <w:tab/>
      </w:r>
      <w:r w:rsidR="00307223">
        <w:t>Rješenjem ovog suda br. 1.</w:t>
      </w:r>
      <w:r w:rsidR="00307223" w:rsidRPr="00EE2271">
        <w:t xml:space="preserve"> </w:t>
      </w:r>
      <w:r w:rsidR="00307223">
        <w:t>St-451/2018 od 26. lipnja 2018. godine određen je nastavak stečajnog postupka na stečajnim dužnikom S</w:t>
      </w:r>
      <w:r w:rsidR="00307223" w:rsidRPr="00802235">
        <w:t xml:space="preserve">tečajna masa iza NAUTIKA NAST d.o.o. za nautički turizam i usluge, putnička agencija, OIB: 64125382991, </w:t>
      </w:r>
      <w:proofErr w:type="spellStart"/>
      <w:r w:rsidR="00307223" w:rsidRPr="00802235">
        <w:t>Kranjčevićeva</w:t>
      </w:r>
      <w:proofErr w:type="spellEnd"/>
      <w:r w:rsidR="00307223" w:rsidRPr="00802235">
        <w:t xml:space="preserve"> 29, ranije Domovinskog rata 10, Split</w:t>
      </w:r>
      <w:r w:rsidR="00307223">
        <w:t xml:space="preserve">. Istim rješenjem za stečajnog upravitelja imenovan je </w:t>
      </w:r>
      <w:r w:rsidR="00307223" w:rsidRPr="00802235">
        <w:t>Ante Majić, Zagreb, Prilaz baruna Filipovića 13, OIB: 54998137767.</w:t>
      </w:r>
    </w:p>
    <w:p w:rsidRDefault="00476EB7" w:rsidP="00476EB7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1.St-451/2018-</w:t>
      </w:r>
      <w:r w:rsidR="00215040">
        <w:rPr>
          <w:rFonts w:cs="Times New Roman" w:hAnsi="Times New Roman" w:ascii="Times New Roman"/>
          <w:sz w:val="24"/>
          <w:szCs w:val="24"/>
        </w:rPr>
        <w:t>21</w:t>
      </w:r>
      <w:r w:rsidR="006C5C84">
        <w:rPr>
          <w:rFonts w:cs="Times New Roman" w:hAnsi="Times New Roman" w:ascii="Times New Roman"/>
          <w:sz w:val="24"/>
          <w:szCs w:val="24"/>
        </w:rPr>
        <w:tab/>
      </w:r>
      <w:r w:rsidR="006C5C84">
        <w:rPr>
          <w:rFonts w:cs="Times New Roman" w:hAnsi="Times New Roman" w:ascii="Times New Roman"/>
          <w:sz w:val="24"/>
          <w:szCs w:val="24"/>
        </w:rPr>
        <w:tab/>
      </w:r>
      <w:r w:rsidR="006C5C84">
        <w:rPr>
          <w:rFonts w:cs="Times New Roman" w:hAnsi="Times New Roman" w:ascii="Times New Roman"/>
          <w:sz w:val="24"/>
          <w:szCs w:val="24"/>
        </w:rPr>
        <w:tab/>
      </w:r>
      <w:r w:rsidR="006C5C84">
        <w:rPr>
          <w:rFonts w:cs="Times New Roman" w:hAnsi="Times New Roman" w:ascii="Times New Roman"/>
          <w:sz w:val="24"/>
          <w:szCs w:val="24"/>
        </w:rPr>
        <w:tab/>
      </w:r>
      <w:r w:rsidR="006C5C84">
        <w:rPr>
          <w:rFonts w:cs="Times New Roman" w:hAnsi="Times New Roman" w:ascii="Times New Roman"/>
          <w:sz w:val="24"/>
          <w:szCs w:val="24"/>
        </w:rPr>
        <w:tab/>
      </w:r>
    </w:p>
    <w:p w:rsidRDefault="006C5C84" w:rsidP="006C5C84" w:rsidR="006C5C84">
      <w:pPr>
        <w:spacing w:lineRule="auto" w:line="252" w:after="160"/>
        <w:ind w:firstLine="708"/>
        <w:rPr>
          <w:rFonts w:cstheme="minorHAnsi"/>
        </w:rPr>
      </w:pPr>
      <w:r>
        <w:t xml:space="preserve">Na izvještajnom ročištu od 13.rujna 2018.godine, odlučeno je da će se </w:t>
      </w:r>
      <w:r w:rsidR="00DA70C7">
        <w:t xml:space="preserve">prodaja </w:t>
      </w:r>
      <w:r>
        <w:t>imovina</w:t>
      </w:r>
      <w:r w:rsidR="00DA70C7">
        <w:t>-nekretnina</w:t>
      </w:r>
      <w:r>
        <w:t xml:space="preserve"> stečajnog dužnika </w:t>
      </w:r>
      <w:r>
        <w:rPr>
          <w:rFonts w:cstheme="minorHAnsi"/>
        </w:rPr>
        <w:t>obaviti u stečajnom postupku i to:</w:t>
      </w:r>
      <w:r w:rsidR="00AB06ED">
        <w:rPr>
          <w:rFonts w:cstheme="minorHAnsi"/>
        </w:rPr>
        <w:t xml:space="preserve"> čest. </w:t>
      </w:r>
      <w:proofErr w:type="spellStart"/>
      <w:r w:rsidR="00AB06ED">
        <w:rPr>
          <w:rFonts w:cstheme="minorHAnsi"/>
        </w:rPr>
        <w:t>zem</w:t>
      </w:r>
      <w:proofErr w:type="spellEnd"/>
      <w:r w:rsidR="00AB06ED">
        <w:rPr>
          <w:rFonts w:cstheme="minorHAnsi"/>
        </w:rPr>
        <w:t xml:space="preserve">. 185/1, u naravi oranica, površine 800 m2 i čest. </w:t>
      </w:r>
      <w:proofErr w:type="spellStart"/>
      <w:r w:rsidR="00AB06ED">
        <w:rPr>
          <w:rFonts w:cstheme="minorHAnsi"/>
        </w:rPr>
        <w:t>zem</w:t>
      </w:r>
      <w:proofErr w:type="spellEnd"/>
      <w:r w:rsidR="00AB06ED">
        <w:rPr>
          <w:rFonts w:cstheme="minorHAnsi"/>
        </w:rPr>
        <w:t>. 185/11, u naravi put, površine 272 m2</w:t>
      </w:r>
      <w:r>
        <w:rPr>
          <w:rFonts w:cstheme="minorHAnsi"/>
        </w:rPr>
        <w:t xml:space="preserve">, </w:t>
      </w:r>
      <w:r w:rsidR="00AB06ED">
        <w:rPr>
          <w:rFonts w:cstheme="minorHAnsi"/>
        </w:rPr>
        <w:t xml:space="preserve">upisane u UU </w:t>
      </w:r>
      <w:r w:rsidR="00BE1085">
        <w:rPr>
          <w:rFonts w:cstheme="minorHAnsi"/>
        </w:rPr>
        <w:t xml:space="preserve">889 k.o. </w:t>
      </w:r>
      <w:proofErr w:type="spellStart"/>
      <w:r w:rsidR="00BE1085">
        <w:rPr>
          <w:rFonts w:cstheme="minorHAnsi"/>
        </w:rPr>
        <w:t>Mirca</w:t>
      </w:r>
      <w:proofErr w:type="spellEnd"/>
      <w:r w:rsidR="00BE1085">
        <w:rPr>
          <w:rFonts w:cstheme="minorHAnsi"/>
        </w:rPr>
        <w:t xml:space="preserve">, te nekretnina oznake čest. </w:t>
      </w:r>
      <w:proofErr w:type="spellStart"/>
      <w:r w:rsidR="00BE1085">
        <w:rPr>
          <w:rFonts w:cstheme="minorHAnsi"/>
        </w:rPr>
        <w:t>zem</w:t>
      </w:r>
      <w:proofErr w:type="spellEnd"/>
      <w:r w:rsidR="00BE1085">
        <w:rPr>
          <w:rFonts w:cstheme="minorHAnsi"/>
        </w:rPr>
        <w:t xml:space="preserve">. 185/7, u naravi pašnjak, površine 6000 m2, upisana u ZU 803 k.o. </w:t>
      </w:r>
      <w:proofErr w:type="spellStart"/>
      <w:r w:rsidR="00BE1085">
        <w:rPr>
          <w:rFonts w:cstheme="minorHAnsi"/>
        </w:rPr>
        <w:t>Mirca</w:t>
      </w:r>
      <w:proofErr w:type="spellEnd"/>
      <w:r w:rsidR="00BE1085">
        <w:rPr>
          <w:rFonts w:cstheme="minorHAnsi"/>
        </w:rPr>
        <w:t xml:space="preserve">, </w:t>
      </w:r>
      <w:r>
        <w:rPr>
          <w:rFonts w:cstheme="minorHAnsi"/>
        </w:rPr>
        <w:t>neposrednom  prodajom vjerovni</w:t>
      </w:r>
      <w:r w:rsidR="00BE1085">
        <w:rPr>
          <w:rFonts w:cstheme="minorHAnsi"/>
        </w:rPr>
        <w:t>cima</w:t>
      </w:r>
      <w:r>
        <w:rPr>
          <w:rFonts w:cstheme="minorHAnsi"/>
        </w:rPr>
        <w:t>-osnivač</w:t>
      </w:r>
      <w:r w:rsidR="00BE1085">
        <w:rPr>
          <w:rFonts w:cstheme="minorHAnsi"/>
        </w:rPr>
        <w:t>ima</w:t>
      </w:r>
      <w:r>
        <w:rPr>
          <w:rFonts w:cstheme="minorHAnsi"/>
        </w:rPr>
        <w:t xml:space="preserve"> i član</w:t>
      </w:r>
      <w:r w:rsidR="00BE1085">
        <w:rPr>
          <w:rFonts w:cstheme="minorHAnsi"/>
        </w:rPr>
        <w:t>ovima</w:t>
      </w:r>
      <w:r>
        <w:rPr>
          <w:rFonts w:cstheme="minorHAnsi"/>
        </w:rPr>
        <w:t xml:space="preserve"> društva stečajnog dužnika uz provođenje prijeboja za utvrđenu tražbinu vjerovnika</w:t>
      </w:r>
      <w:r w:rsidR="00BE1085">
        <w:rPr>
          <w:rFonts w:cstheme="minorHAnsi"/>
        </w:rPr>
        <w:t xml:space="preserve"> </w:t>
      </w:r>
      <w:r w:rsidR="00BE1085">
        <w:t xml:space="preserve">ALEXANDER STREKALEV, Moskva, </w:t>
      </w:r>
      <w:proofErr w:type="spellStart"/>
      <w:r w:rsidR="00BE1085">
        <w:t>Frunzeskaja</w:t>
      </w:r>
      <w:proofErr w:type="spellEnd"/>
      <w:r w:rsidR="00BE1085">
        <w:t xml:space="preserve">, </w:t>
      </w:r>
      <w:proofErr w:type="spellStart"/>
      <w:r w:rsidR="00BE1085">
        <w:t>Naberežnaja</w:t>
      </w:r>
      <w:proofErr w:type="spellEnd"/>
      <w:r w:rsidR="00BE1085">
        <w:t xml:space="preserve"> 32-34, Ruska Federacija, OIB: 59363571457</w:t>
      </w:r>
      <w:r>
        <w:t xml:space="preserve">, u iznosu od </w:t>
      </w:r>
      <w:r w:rsidR="00BE1085">
        <w:t>6.</w:t>
      </w:r>
      <w:r w:rsidR="000A791C">
        <w:t>157.776,86</w:t>
      </w:r>
      <w:r>
        <w:t xml:space="preserve"> kn</w:t>
      </w:r>
      <w:r w:rsidR="000E4E08">
        <w:t xml:space="preserve"> i vjerovnika SERGEY NAZAROV, Moskva, Ul. </w:t>
      </w:r>
      <w:proofErr w:type="spellStart"/>
      <w:r w:rsidR="000E4E08">
        <w:t>Ostozhenka</w:t>
      </w:r>
      <w:proofErr w:type="spellEnd"/>
      <w:r w:rsidR="000E4E08">
        <w:t xml:space="preserve"> 25, Ruska Federacija, OIB: 44817055067</w:t>
      </w:r>
      <w:r>
        <w:rPr>
          <w:rFonts w:cstheme="minorHAnsi"/>
        </w:rPr>
        <w:t xml:space="preserve">, </w:t>
      </w:r>
      <w:r w:rsidR="000E4E08">
        <w:t xml:space="preserve">u iznosu od 5.262.022,67 kn ili ukupno iznos od 12.055.987,74 kn,  </w:t>
      </w:r>
      <w:r>
        <w:rPr>
          <w:rFonts w:cstheme="minorHAnsi"/>
        </w:rPr>
        <w:t>time da se  vjerovni</w:t>
      </w:r>
      <w:r w:rsidR="000E4E08">
        <w:rPr>
          <w:rFonts w:cstheme="minorHAnsi"/>
        </w:rPr>
        <w:t>ci</w:t>
      </w:r>
      <w:r>
        <w:rPr>
          <w:rFonts w:cstheme="minorHAnsi"/>
        </w:rPr>
        <w:t>-osnivač</w:t>
      </w:r>
      <w:r w:rsidR="000E4E08">
        <w:rPr>
          <w:rFonts w:cstheme="minorHAnsi"/>
        </w:rPr>
        <w:t>i</w:t>
      </w:r>
      <w:r>
        <w:rPr>
          <w:rFonts w:cstheme="minorHAnsi"/>
        </w:rPr>
        <w:t xml:space="preserve"> društva, obvezuje namiriti troškove stečajnog postupka  doznakom određenog iznosa po odluci suda na žiro račun stečajne mase</w:t>
      </w:r>
      <w:r w:rsidR="000E4E08">
        <w:rPr>
          <w:rFonts w:cstheme="minorHAnsi"/>
        </w:rPr>
        <w:t xml:space="preserve"> dužnika</w:t>
      </w:r>
      <w:r>
        <w:rPr>
          <w:rFonts w:cstheme="minorHAnsi"/>
        </w:rPr>
        <w:t>, a nakon toga stečajnu masu predati/prodati za protučinidbu članu društva.</w:t>
      </w:r>
      <w:r>
        <w:t xml:space="preserve"> </w:t>
      </w:r>
      <w:r>
        <w:tab/>
      </w:r>
      <w:r>
        <w:tab/>
      </w:r>
    </w:p>
    <w:p w:rsidRDefault="006C5C84" w:rsidP="006C5C84" w:rsidR="006C5C8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je ovom sudu  dana 1</w:t>
      </w:r>
      <w:r w:rsidR="00A9237D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A9237D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  <w:r w:rsidR="00A9237D">
        <w:rPr>
          <w:rFonts w:cs="Times New Roman" w:hAnsi="Times New Roman" w:ascii="Times New Roman"/>
          <w:sz w:val="24"/>
          <w:szCs w:val="24"/>
        </w:rPr>
        <w:t>, dostavio Ugovor o kupoprodaji nekretnine od 30.listopada 2018.godine</w:t>
      </w:r>
      <w:r w:rsidR="000A791C">
        <w:rPr>
          <w:rFonts w:cs="Times New Roman" w:hAnsi="Times New Roman" w:ascii="Times New Roman"/>
          <w:sz w:val="24"/>
          <w:szCs w:val="24"/>
        </w:rPr>
        <w:t>,</w:t>
      </w:r>
      <w:r w:rsidR="00A9237D">
        <w:rPr>
          <w:rFonts w:cs="Times New Roman" w:hAnsi="Times New Roman" w:ascii="Times New Roman"/>
          <w:sz w:val="24"/>
          <w:szCs w:val="24"/>
        </w:rPr>
        <w:t xml:space="preserve"> na ruskom jeziku i ovjerenom prijevod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9237D">
        <w:rPr>
          <w:rFonts w:cs="Times New Roman" w:hAnsi="Times New Roman" w:ascii="Times New Roman"/>
          <w:sz w:val="24"/>
          <w:szCs w:val="24"/>
        </w:rPr>
        <w:t xml:space="preserve">na hrvatskom jeziku, te </w:t>
      </w:r>
      <w:r>
        <w:rPr>
          <w:rFonts w:cs="Times New Roman" w:hAnsi="Times New Roman" w:ascii="Times New Roman"/>
          <w:sz w:val="24"/>
          <w:szCs w:val="24"/>
        </w:rPr>
        <w:t xml:space="preserve">podnio  prijedlog za određivanje troškova stečajnog postupka u ovom predmetu  u ukupnom iznosu od </w:t>
      </w:r>
      <w:r w:rsidR="00A9237D" w:rsidRPr="000A791C">
        <w:rPr>
          <w:rFonts w:cs="Times New Roman" w:hAnsi="Times New Roman" w:ascii="Times New Roman"/>
          <w:sz w:val="24"/>
          <w:szCs w:val="24"/>
        </w:rPr>
        <w:t xml:space="preserve">639.658,21 </w:t>
      </w:r>
      <w:r>
        <w:rPr>
          <w:rFonts w:cs="Times New Roman" w:hAnsi="Times New Roman" w:ascii="Times New Roman"/>
          <w:sz w:val="24"/>
          <w:szCs w:val="24"/>
        </w:rPr>
        <w:t xml:space="preserve">kn, od čega se iznos od </w:t>
      </w:r>
      <w:r w:rsidR="00483F73">
        <w:rPr>
          <w:rFonts w:cs="Times New Roman" w:hAnsi="Times New Roman" w:ascii="Times New Roman"/>
          <w:sz w:val="24"/>
          <w:szCs w:val="24"/>
        </w:rPr>
        <w:t xml:space="preserve">630.000,00 </w:t>
      </w:r>
      <w:r>
        <w:rPr>
          <w:rFonts w:cs="Times New Roman" w:hAnsi="Times New Roman" w:ascii="Times New Roman"/>
          <w:sz w:val="24"/>
          <w:szCs w:val="24"/>
        </w:rPr>
        <w:t xml:space="preserve">kn,  </w:t>
      </w:r>
      <w:r w:rsidR="00483F73">
        <w:rPr>
          <w:rFonts w:cs="Times New Roman" w:hAnsi="Times New Roman" w:ascii="Times New Roman"/>
          <w:sz w:val="24"/>
          <w:szCs w:val="24"/>
        </w:rPr>
        <w:t xml:space="preserve">odnosi na bruto </w:t>
      </w:r>
      <w:r>
        <w:rPr>
          <w:rFonts w:cs="Times New Roman" w:hAnsi="Times New Roman" w:ascii="Times New Roman"/>
          <w:sz w:val="24"/>
          <w:szCs w:val="24"/>
        </w:rPr>
        <w:t>nagradu stečajnog upravitelja.</w:t>
      </w:r>
    </w:p>
    <w:p w:rsidRDefault="006C5C84" w:rsidP="006C5C84" w:rsidR="006C5C84">
      <w:pPr>
        <w:spacing w:before="240"/>
        <w:ind w:firstLine="705"/>
        <w:jc w:val="both"/>
      </w:pPr>
      <w:r>
        <w:t>Ostali troškovi stečajnog postupka odnose se na:</w:t>
      </w:r>
      <w:r w:rsidR="00483F73">
        <w:t xml:space="preserve"> procjena nekretnina stečajnog dužnika po vještaku u iznosu od 3.500,00 kn, </w:t>
      </w:r>
      <w:r>
        <w:t xml:space="preserve"> knjigovodstvene usluge u iznosu od </w:t>
      </w:r>
      <w:r w:rsidR="00483F73">
        <w:t>2</w:t>
      </w:r>
      <w:r>
        <w:t xml:space="preserve">.500,00 kn, trošak vođenja računa u banci u iznosu od </w:t>
      </w:r>
      <w:r w:rsidR="00483F73">
        <w:t>50</w:t>
      </w:r>
      <w:r>
        <w:t xml:space="preserve">0,00 kn,  trošak javnog bilježnika u iznosu od </w:t>
      </w:r>
      <w:r w:rsidR="00483F73">
        <w:t>50</w:t>
      </w:r>
      <w:r>
        <w:t xml:space="preserve">00,00 kn i </w:t>
      </w:r>
      <w:r w:rsidR="00483F73">
        <w:t>utvrđenu tražbinu vjerovnika Republike Hrvatske, Ministarstva financija u iznosu od 2.</w:t>
      </w:r>
      <w:r w:rsidR="00EC427F">
        <w:t>688,21</w:t>
      </w:r>
      <w:r>
        <w:t xml:space="preserve">kn. </w:t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94.s t.1.  Stečajnog zakona  (NN 71/15 i 104/17 -dalje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C5C84" w:rsidP="006C5C84" w:rsidR="006C5C84">
      <w:pPr>
        <w:ind w:firstLine="708"/>
      </w:pPr>
      <w:r>
        <w:t xml:space="preserve">Kako će do unovčenja stečajne mase dužnika i to: nekretnine oznake čest. </w:t>
      </w:r>
      <w:proofErr w:type="spellStart"/>
      <w:r>
        <w:t>zem</w:t>
      </w:r>
      <w:proofErr w:type="spellEnd"/>
      <w:r>
        <w:t>.</w:t>
      </w:r>
      <w:r>
        <w:rPr>
          <w:rFonts w:cstheme="minorHAnsi"/>
        </w:rPr>
        <w:t xml:space="preserve"> 4774/8 ZU k.o. Marina, površine 2625, doći</w:t>
      </w:r>
      <w:r>
        <w:t xml:space="preserve">  nakon stupanja na snagu   Uredbe o kriterijima i načinu obračuna plaćanje nagrade stečajnim upraviteljima     ( NN 105/15) , nagrada stečajnom upravitelju u ovom stečajnom postupku ima se odrediti  u skladu s Uredbom o kriterijima i načinu obračuna plaćanje nagrade stečajnim upraviteljima    ( NN 105/2015).</w:t>
      </w:r>
      <w:r>
        <w:tab/>
      </w:r>
      <w:r>
        <w:tab/>
      </w:r>
      <w:r>
        <w:tab/>
      </w:r>
    </w:p>
    <w:p w:rsidRDefault="006C5C84" w:rsidP="006C5C84" w:rsidR="006C5C84">
      <w:pPr>
        <w:ind w:firstLine="708"/>
      </w:pPr>
      <w:r>
        <w:t xml:space="preserve">Odredbom čl. 4 . Uredbe o kriterijima i načinu obračuna plaćanje nagrade stečajnim upraviteljima  ( NN 105/2015) propisano je da visinu nagrade, u vrijeme obustave odnosno zaključenja stečajnog postupka određuje stečajni sudac uzimajući u obzir obujam poslova i rad stečajnog upravitelja, te vrijednost unovčene stečajne mase. </w:t>
      </w:r>
    </w:p>
    <w:p w:rsidRDefault="006C5C84" w:rsidP="006C5C84" w:rsidR="006C5C84">
      <w:r>
        <w:tab/>
      </w:r>
      <w:r>
        <w:tab/>
      </w:r>
      <w:r>
        <w:tab/>
      </w:r>
      <w:r>
        <w:tab/>
      </w:r>
    </w:p>
    <w:p w:rsidRDefault="006C5C84" w:rsidP="006C5C84" w:rsidR="000A4B8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Uvidom u predmetni stečajni spis za utvrditi je kako unovčenu  stečajna masa  predstavlja kupoprodaja nekretnine stečajnog dužnika oznake </w:t>
      </w:r>
      <w:r w:rsidR="00EC427F" w:rsidRPr="00EC427F">
        <w:rPr>
          <w:rFonts w:cs="Times New Roman" w:hAnsi="Times New Roman" w:ascii="Times New Roman"/>
          <w:sz w:val="24"/>
          <w:szCs w:val="24"/>
        </w:rPr>
        <w:t xml:space="preserve">čest. </w:t>
      </w:r>
      <w:proofErr w:type="spellStart"/>
      <w:r w:rsidR="00EC427F" w:rsidRPr="00EC427F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EC427F" w:rsidRPr="00EC427F">
        <w:rPr>
          <w:rFonts w:cs="Times New Roman" w:hAnsi="Times New Roman" w:ascii="Times New Roman"/>
          <w:sz w:val="24"/>
          <w:szCs w:val="24"/>
        </w:rPr>
        <w:t xml:space="preserve">. 185/1, u naravi oranica, površine 800 m2 i čest. </w:t>
      </w:r>
      <w:proofErr w:type="spellStart"/>
      <w:r w:rsidR="00EC427F" w:rsidRPr="00EC427F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EC427F" w:rsidRPr="00EC427F">
        <w:rPr>
          <w:rFonts w:cs="Times New Roman" w:hAnsi="Times New Roman" w:ascii="Times New Roman"/>
          <w:sz w:val="24"/>
          <w:szCs w:val="24"/>
        </w:rPr>
        <w:t xml:space="preserve">. 185/11, u naravi put, površine 272 m2, upisane u UU 889 k.o. </w:t>
      </w:r>
      <w:proofErr w:type="spellStart"/>
      <w:r w:rsidR="00EC427F" w:rsidRPr="00EC427F">
        <w:rPr>
          <w:rFonts w:cs="Times New Roman" w:hAnsi="Times New Roman" w:ascii="Times New Roman"/>
          <w:sz w:val="24"/>
          <w:szCs w:val="24"/>
        </w:rPr>
        <w:t>Mirca</w:t>
      </w:r>
      <w:proofErr w:type="spellEnd"/>
      <w:r w:rsidR="00EC427F" w:rsidRPr="00EC427F">
        <w:rPr>
          <w:rFonts w:cs="Times New Roman" w:hAnsi="Times New Roman" w:ascii="Times New Roman"/>
          <w:sz w:val="24"/>
          <w:szCs w:val="24"/>
        </w:rPr>
        <w:t xml:space="preserve">, te nekretnina oznake čest. </w:t>
      </w:r>
      <w:proofErr w:type="spellStart"/>
      <w:r w:rsidR="00EC427F" w:rsidRPr="00EC427F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EC427F" w:rsidRPr="00EC427F">
        <w:rPr>
          <w:rFonts w:cs="Times New Roman" w:hAnsi="Times New Roman" w:ascii="Times New Roman"/>
          <w:sz w:val="24"/>
          <w:szCs w:val="24"/>
        </w:rPr>
        <w:t xml:space="preserve">. 185/7, u naravi pašnjak, površine 6000 m2, upisana u ZU 803 k.o. </w:t>
      </w:r>
      <w:proofErr w:type="spellStart"/>
      <w:r w:rsidR="00EC427F" w:rsidRPr="00EC427F">
        <w:rPr>
          <w:rFonts w:cs="Times New Roman" w:hAnsi="Times New Roman" w:ascii="Times New Roman"/>
          <w:sz w:val="24"/>
          <w:szCs w:val="24"/>
        </w:rPr>
        <w:t>Mirca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za kupoprodajnu cijenu od </w:t>
      </w:r>
      <w:r w:rsidR="00EC427F" w:rsidRPr="000A791C">
        <w:rPr>
          <w:rFonts w:cs="Times New Roman" w:hAnsi="Times New Roman" w:ascii="Times New Roman"/>
          <w:sz w:val="24"/>
          <w:szCs w:val="24"/>
        </w:rPr>
        <w:t>12.055.987,74</w:t>
      </w:r>
      <w:r w:rsidR="00EC427F"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kn, pa stoga </w:t>
      </w:r>
    </w:p>
    <w:p w:rsidRDefault="000A4B86" w:rsidP="000A4B86" w:rsidR="000A4B86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1.St-451/2018-</w:t>
      </w:r>
      <w:r w:rsidR="00215040">
        <w:rPr>
          <w:rFonts w:cs="Times New Roman" w:hAnsi="Times New Roman" w:ascii="Times New Roman"/>
          <w:sz w:val="24"/>
          <w:szCs w:val="24"/>
        </w:rPr>
        <w:t>21</w:t>
      </w:r>
    </w:p>
    <w:p w:rsidRDefault="000A4B86" w:rsidP="006C5C84" w:rsidR="000A4B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pripadala bi nagrada, primjenom tablice vrijednosti unovčene stečajne mase i nagrade u postocima  u najviše iznosu od </w:t>
      </w:r>
      <w:r w:rsidR="00EC427F">
        <w:rPr>
          <w:rFonts w:cs="Times New Roman" w:hAnsi="Times New Roman" w:ascii="Times New Roman"/>
          <w:sz w:val="24"/>
          <w:szCs w:val="24"/>
        </w:rPr>
        <w:t>630.000,00</w:t>
      </w:r>
      <w:r>
        <w:rPr>
          <w:rFonts w:cs="Times New Roman" w:hAnsi="Times New Roman" w:ascii="Times New Roman"/>
          <w:sz w:val="24"/>
          <w:szCs w:val="24"/>
        </w:rPr>
        <w:t xml:space="preserve"> kn bruto. </w:t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Uzimajući u obzir  obujam obavljenih poslova i rad stečajnog upravitelja</w:t>
      </w:r>
      <w:r w:rsidR="000A4B86">
        <w:rPr>
          <w:rFonts w:cs="Times New Roman" w:hAnsi="Times New Roman" w:ascii="Times New Roman"/>
          <w:sz w:val="24"/>
          <w:szCs w:val="24"/>
        </w:rPr>
        <w:t>, osobito</w:t>
      </w:r>
      <w:r>
        <w:rPr>
          <w:rFonts w:cs="Times New Roman" w:hAnsi="Times New Roman" w:ascii="Times New Roman"/>
          <w:sz w:val="24"/>
          <w:szCs w:val="24"/>
        </w:rPr>
        <w:t xml:space="preserve"> vrijednost unovčene stečajne mase, sud je  stečajnom upravitelju  odredio nagrada u </w:t>
      </w:r>
      <w:r w:rsidR="00EC427F">
        <w:rPr>
          <w:rFonts w:cs="Times New Roman" w:hAnsi="Times New Roman" w:ascii="Times New Roman"/>
          <w:sz w:val="24"/>
          <w:szCs w:val="24"/>
        </w:rPr>
        <w:t xml:space="preserve">zatraženom </w:t>
      </w:r>
      <w:r>
        <w:rPr>
          <w:rFonts w:cs="Times New Roman" w:hAnsi="Times New Roman" w:ascii="Times New Roman"/>
          <w:sz w:val="24"/>
          <w:szCs w:val="24"/>
        </w:rPr>
        <w:t xml:space="preserve">bruto iznosu od </w:t>
      </w:r>
      <w:r w:rsidR="00EC427F">
        <w:rPr>
          <w:rFonts w:cs="Times New Roman" w:hAnsi="Times New Roman" w:ascii="Times New Roman"/>
          <w:sz w:val="24"/>
          <w:szCs w:val="24"/>
        </w:rPr>
        <w:t xml:space="preserve">630.000,00 </w:t>
      </w:r>
      <w:r>
        <w:rPr>
          <w:rFonts w:cs="Times New Roman" w:hAnsi="Times New Roman" w:ascii="Times New Roman"/>
          <w:sz w:val="24"/>
          <w:szCs w:val="24"/>
        </w:rPr>
        <w:t>kn,  pa je temeljem odredbe čl. 29. st.2. SZ-a primjenom čl. 7.st.1.Uredbe, odlučeno kao u točki I. izreke ovog rješenja.</w:t>
      </w:r>
    </w:p>
    <w:p w:rsidRDefault="006C5C84" w:rsidP="0043434C" w:rsidR="006C5C84">
      <w:pPr>
        <w:spacing w:before="240"/>
        <w:ind w:firstLine="705"/>
        <w:jc w:val="both"/>
      </w:pPr>
      <w:r>
        <w:tab/>
        <w:t>Stečajni upravitelj je u podnesku od d 1</w:t>
      </w:r>
      <w:r w:rsidR="00EC427F">
        <w:t>8</w:t>
      </w:r>
      <w:r>
        <w:t>.</w:t>
      </w:r>
      <w:r w:rsidR="00EC427F">
        <w:t>prosinca</w:t>
      </w:r>
      <w:r>
        <w:t xml:space="preserve"> 2018.godine, zatražila i naknadu preostalih troškova stečajnog postupka i to: </w:t>
      </w:r>
      <w:r w:rsidR="0043434C">
        <w:t xml:space="preserve">procjenu nekretnina stečajnog dužnika po vještaku u iznosu od 3.500,00 kn,  knjigovodstvene usluge u iznosu od 2.500,00 kn, trošak vođenja računa u banci u iznosu od 500,00 kn,  trošak javnog bilježnika u iznosu od 500,00 kn i utvrđenu tražbinu vjerovnika Republike Hrvatske, Ministarstva financija u iznosu od 2.688,21kn. </w:t>
      </w:r>
    </w:p>
    <w:p w:rsidRDefault="0043434C" w:rsidP="0043434C" w:rsidR="0043434C">
      <w:pPr>
        <w:pStyle w:val="Bezproreda"/>
      </w:pPr>
    </w:p>
    <w:p w:rsidRDefault="006C5C84" w:rsidP="006C5C84" w:rsidR="006C5C8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iz dokumentacije dostavljene uz predmetni podnesak stečajnog upravitelja  proizlazi da su tijekom stečajnog postupka nastali obračunati troškovi  stečajnog postupka tijekom stečaja, u navedenom iznosu,  ovaj su temeljem odredbe čl. 94. st.3. SZ-a  kao nastale troškove  u ovom stečajnom postupku odredio u zatraženom iznosu, kako je i odlučeno pod točkom II. izreke.</w:t>
      </w:r>
      <w:r>
        <w:t xml:space="preserve"> </w:t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C5C84" w:rsidP="006C5C84" w:rsidR="006C5C8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Primjenom odredbi čl.441.st.2. Stečajnog zakona  (NN 71/15) a u vezi s čl.12.st.1. i čl.3.SZ-a odlučeno je kao pod točkom III. izreke ovog rješenja. </w:t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C5C84" w:rsidP="006C5C84" w:rsidR="006C5C84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1</w:t>
      </w:r>
      <w:r w:rsidR="000A4B86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.prosinca  2018..</w:t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  U  D  A  C </w:t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 v.r.</w:t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toč.otpr</w:t>
      </w:r>
      <w:proofErr w:type="spellEnd"/>
      <w:r>
        <w:rPr>
          <w:rFonts w:cs="Times New Roman" w:hAnsi="Times New Roman" w:ascii="Times New Roman"/>
          <w:sz w:val="24"/>
          <w:szCs w:val="24"/>
        </w:rPr>
        <w:t>.-</w:t>
      </w:r>
      <w:proofErr w:type="spellStart"/>
      <w:r>
        <w:rPr>
          <w:rFonts w:cs="Times New Roman" w:hAnsi="Times New Roman" w:ascii="Times New Roman"/>
          <w:sz w:val="24"/>
          <w:szCs w:val="24"/>
        </w:rPr>
        <w:t>ovl</w:t>
      </w:r>
      <w:proofErr w:type="spellEnd"/>
      <w:r>
        <w:rPr>
          <w:rFonts w:cs="Times New Roman" w:hAnsi="Times New Roman" w:ascii="Times New Roman"/>
          <w:sz w:val="24"/>
          <w:szCs w:val="24"/>
        </w:rPr>
        <w:t>. službenik</w:t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4B86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0A4B86" w:rsidP="006C5C84" w:rsidR="000A4B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  <w:lang w:eastAsia="ar-SA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ovog rješenja. odnosno  u roku od 8 dana nakon objave rješenja na mrežnoj stranici e-oglasnoj ploči ovog suda.</w:t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6C5C84" w:rsidP="006C5C84" w:rsidR="006C5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C5C84" w:rsidP="006C5C84" w:rsidR="006C5C84"/>
    <w:p w:rsidRDefault="006C5C84" w:rsidP="006C5C84" w:rsidR="006C5C8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FD1AF6"/>
    <w:multiLevelType w:val="hybridMultilevel"/>
    <w:tmpl w:val="21BA2E10"/>
    <w:lvl w:tplc="052495B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C84"/>
    <w:rsid w:val="000A4B86"/>
    <w:rsid w:val="000A791C"/>
    <w:rsid w:val="000E4E08"/>
    <w:rsid w:val="001A1279"/>
    <w:rsid w:val="00215040"/>
    <w:rsid w:val="00307223"/>
    <w:rsid w:val="0034632C"/>
    <w:rsid w:val="003F3AE4"/>
    <w:rsid w:val="0043434C"/>
    <w:rsid w:val="00476EB7"/>
    <w:rsid w:val="00483F73"/>
    <w:rsid w:val="006C5C84"/>
    <w:rsid w:val="00917B28"/>
    <w:rsid w:val="00A8360D"/>
    <w:rsid w:val="00A9237D"/>
    <w:rsid w:val="00AB06ED"/>
    <w:rsid w:val="00BE1085"/>
    <w:rsid w:val="00C84F6E"/>
    <w:rsid w:val="00D75745"/>
    <w:rsid w:val="00DA70C7"/>
    <w:rsid w:val="00EC427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5C84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C5C84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6C5C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5C8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7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7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7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7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5C84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C5C84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6C5C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5C8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7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7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7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7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80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St-451/2018-21</izvorni_sadrzaj>
    <derivirana_varijabla naziv="DomainObject.Oznaka_1">St-451/2018-21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St-451/2018</izvorni_sadrzaj>
    <derivirana_varijabla naziv="DomainObject.Predmet.OznakaBroj_1">St-451/2018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NAUTIKA NAST d.o.o. za nautički turizam i usluge, putnička agencija u stečaju</izvorni_sadrzaj>
    <derivirana_varijabla naziv="DomainObject.Predmet.ProtustrankaFormated_1">  Stečajna masa iza NAUTIKA NAST d.o.o. za nautički turizam i usluge, putnička agencija u stečaju</derivirana_varijabla>
  </DomainObject.Predmet.ProtustrankaFormated>
  <DomainObject.Predmet.ProtustrankaFormatedOIB>
    <izvorni_sadrzaj>  Stečajna masa iza NAUTIKA NAST d.o.o. za nautički turizam i usluge, putnička agencija u stečaju, OIB 90826903925</izvorni_sadrzaj>
    <derivirana_varijabla naziv="DomainObject.Predmet.ProtustrankaFormatedOIB_1">  Stečajna masa iza NAUTIKA NAST d.o.o. za nautički turizam i usluge, putnička agencija u stečaju, OIB 90826903925</derivirana_varijabla>
  </DomainObject.Predmet.ProtustrankaFormatedOIB>
  <DomainObject.Predmet.ProtustrankaFormatedWithAdress>
    <izvorni_sadrzaj> Stečajna masa iza NAUTIKA NAST d.o.o. za nautički turizam i usluge, putnička agencija u stečaju, Prilaz baruna Filipovića 13, 10000 Zagreb</izvorni_sadrzaj>
    <derivirana_varijabla naziv="DomainObject.Predmet.ProtustrankaFormatedWithAdress_1"> Stečajna masa iza NAUTIKA NAST d.o.o. za nautički turizam i usluge, putnička agencija u stečaju, Prilaz baruna Filipovića 13, 10000 Zagreb</derivirana_varijabla>
  </DomainObject.Predmet.ProtustrankaFormatedWithAdress>
  <DomainObject.Predmet.ProtustrankaFormatedWithAdressOIB>
    <izvorni_sadrzaj> Stečajna masa iza NAUTIKA NAST d.o.o. za nautički turizam i usluge, putnička agencija u stečaju, OIB 90826903925, Prilaz baruna Filipovića 13, 10000 Zagreb</izvorni_sadrzaj>
    <derivirana_varijabla naziv="DomainObject.Predmet.ProtustrankaFormatedWithAdressOIB_1"> Stečajna masa iza NAUTIKA NAST d.o.o. za nautički turizam i usluge, putnička agencija u stečaju, OIB 90826903925, Prilaz baruna Filipovića 13, 10000 Zagreb</derivirana_varijabla>
  </DomainObject.Predmet.ProtustrankaFormatedWithAdressOIB>
  <DomainObject.Predmet.ProtustrankaWithAdress>
    <izvorni_sadrzaj>Stečajna masa iza NAUTIKA NAST d.o.o. za nautički turizam i usluge, putnička agencija u stečaju Prilaz baruna Filipovića 13, 10000 Zagreb</izvorni_sadrzaj>
    <derivirana_varijabla naziv="DomainObject.Predmet.ProtustrankaWithAdress_1">Stečajna masa iza NAUTIKA NAST d.o.o. za nautički turizam i usluge, putnička agencija u stečaju Prilaz baruna Filipovića 13, 10000 Zagreb</derivirana_varijabla>
  </DomainObject.Predmet.ProtustrankaWithAdress>
  <DomainObject.Predmet.ProtustrankaWithAdressOIB>
    <izvorni_sadrzaj>Stečajna masa iza NAUTIKA NAST d.o.o. za nautički turizam i usluge, putnička agencija u stečaju, OIB 90826903925, Prilaz baruna Filipovića 13, 10000 Zagreb</izvorni_sadrzaj>
    <derivirana_varijabla naziv="DomainObject.Predmet.ProtustrankaWithAdressOIB_1">Stečajna masa iza NAUTIKA NAST d.o.o. za nautički turizam i usluge, putnička agencija u stečaju, OIB 90826903925, Prilaz baruna Filipovića 13, 10000 Zagreb</derivirana_varijabla>
  </DomainObject.Predmet.ProtustrankaWithAdressOIB>
  <DomainObject.Predmet.ProtustrankaNazivFormated>
    <izvorni_sadrzaj>Stečajna masa iza NAUTIKA NAST d.o.o. za nautički turizam i usluge, putnička agencija u stečaju</izvorni_sadrzaj>
    <derivirana_varijabla naziv="DomainObject.Predmet.ProtustrankaNazivFormated_1">Stečajna masa iza NAUTIKA NAST d.o.o. za nautički turizam i usluge, putnička agencija u stečaju</derivirana_varijabla>
  </DomainObject.Predmet.ProtustrankaNazivFormated>
  <DomainObject.Predmet.ProtustrankaNazivFormatedOIB>
    <izvorni_sadrzaj>Stečajna masa iza NAUTIKA NAST d.o.o. za nautički turizam i usluge, putnička agencija u stečaju, OIB 90826903925</izvorni_sadrzaj>
    <derivirana_varijabla naziv="DomainObject.Predmet.ProtustrankaNazivFormatedOIB_1">Stečajna masa iza NAUTIKA NAST d.o.o. za nautički turizam i usluge, putnička agencija u stečaju, OIB 90826903925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NAUTIKA NAST d.o.o. za nautički turizam i usluge, putnička agencija u stečaju</item>
    </izvorni_sadrzaj>
    <derivirana_varijabla naziv="DomainObject.Predmet.ProtuStrankaListFormated_1">
      <item>Stečajna masa iza NAUTIKA NAST d.o.o. za nautički turizam i usluge, putnička agencija u stečaju</item>
    </derivirana_varijabla>
  </DomainObject.Predmet.ProtuStrankaListFormated>
  <DomainObject.Predmet.ProtuStrankaListFormatedOIB>
    <izvorni_sadrzaj>
      <item>Stečajna masa iza NAUTIKA NAST d.o.o. za nautički turizam i usluge, putnička agencija u stečaju, OIB 90826903925</item>
    </izvorni_sadrzaj>
    <derivirana_varijabla naziv="DomainObject.Predmet.ProtuStrankaListFormatedOIB_1">
      <item>Stečajna masa iza NAUTIKA NAST d.o.o. za nautički turizam i usluge, putnička agencija u stečaju, OIB 90826903925</item>
    </derivirana_varijabla>
  </DomainObject.Predmet.ProtuStrankaListFormatedOIB>
  <DomainObject.Predmet.ProtuStrankaListFormatedWithAdress>
    <izvorni_sadrzaj>
      <item>Stečajna masa iza NAUTIKA NAST d.o.o. za nautički turizam i usluge, putnička agencija u stečaju, Prilaz baruna Filipovića 13, 10000 Zagreb</item>
    </izvorni_sadrzaj>
    <derivirana_varijabla naziv="DomainObject.Predmet.ProtuStrankaListFormatedWithAdress_1">
      <item>Stečajna masa iza NAUTIKA NAST d.o.o. za nautički turizam i usluge, putnička agencija u stečaju, Prilaz baruna Filipovića 13, 10000 Zagreb</item>
    </derivirana_varijabla>
  </DomainObject.Predmet.ProtuStrankaListFormatedWithAdress>
  <DomainObject.Predmet.ProtuStrankaListFormatedWithAdressOIB>
    <izvorni_sadrzaj>
      <item>Stečajna masa iza NAUTIKA NAST d.o.o. za nautički turizam i usluge, putnička agencija u stečaju, OIB 90826903925, Prilaz baruna Filipovića 13, 10000 Zagreb</item>
    </izvorni_sadrzaj>
    <derivirana_varijabla naziv="DomainObject.Predmet.ProtuStrankaListFormatedWithAdressOIB_1">
      <item>Stečajna masa iza NAUTIKA NAST d.o.o. za nautički turizam i usluge, putnička agencija u stečaju, OIB 90826903925, Prilaz baruna Filipovića 13, 10000 Zagreb</item>
    </derivirana_varijabla>
  </DomainObject.Predmet.ProtuStrankaListFormatedWithAdressOIB>
  <DomainObject.Predmet.ProtuStrankaListNazivFormated>
    <izvorni_sadrzaj>
      <item>Stečajna masa iza NAUTIKA NAST d.o.o. za nautički turizam i usluge, putnička agencija u stečaju</item>
    </izvorni_sadrzaj>
    <derivirana_varijabla naziv="DomainObject.Predmet.ProtuStrankaListNazivFormated_1">
      <item>Stečajna masa iza NAUTIKA NAST d.o.o. za nautički turizam i usluge, putnička agencija u stečaju</item>
    </derivirana_varijabla>
  </DomainObject.Predmet.ProtuStrankaListNazivFormated>
  <DomainObject.Predmet.ProtuStrankaListNazivFormatedOIB>
    <izvorni_sadrzaj>
      <item>Stečajna masa iza NAUTIKA NAST d.o.o. za nautički turizam i usluge, putnička agencija u stečaju, OIB 90826903925</item>
    </izvorni_sadrzaj>
    <derivirana_varijabla naziv="DomainObject.Predmet.ProtuStrankaListNazivFormatedOIB_1">
      <item>Stečajna masa iza NAUTIKA NAST d.o.o. za nautički turizam i usluge, putnička agencija u stečaju, OIB 90826903925</item>
    </derivirana_varijabla>
  </DomainObject.Predmet.ProtuStrankaListNazivFormatedOIB>
  <DomainObject.Predmet.OstaliListFormated>
    <izvorni_sadrzaj>
      <item>Sergey Nazarov</item>
      <item>Alexander Strekalev</item>
      <item>Ministarstvo financija RH</item>
      <item>Zajednički odvjetnički ured  Ivo Smrkei Maja Smrke</item>
    </izvorni_sadrzaj>
    <derivirana_varijabla naziv="DomainObject.Predmet.OstaliListFormated_1">
      <item>Sergey Nazarov</item>
      <item>Alexander Strekalev</item>
      <item>Ministarstvo financija RH</item>
      <item>Zajednički odvjetnički ured  Ivo Smrkei Maja Smrke</item>
    </derivirana_varijabla>
  </DomainObject.Predmet.OstaliListFormated>
  <DomainObject.Predmet.OstaliListFormatedOIB>
    <izvorni_sadrzaj>
      <item>Sergey Nazarov</item>
      <item>Alexander Strekalev</item>
      <item>Ministarstvo financija RH, OIB 18683136487</item>
      <item>Zajednički odvjetnički ured  Ivo Smrkei Maja Smrke</item>
    </izvorni_sadrzaj>
    <derivirana_varijabla naziv="DomainObject.Predmet.OstaliListFormatedOIB_1">
      <item>Sergey Nazarov</item>
      <item>Alexander Strekalev</item>
      <item>Ministarstvo financija RH, OIB 18683136487</item>
      <item>Zajednički odvjetnički ured  Ivo Smrkei Maja Smrke</item>
    </derivirana_varijabla>
  </DomainObject.Predmet.OstaliListFormatedOIB>
  <DomainObject.Predmet.OstaliListFormatedWithAdress>
    <izvorni_sadrzaj>
      <item>Sergey Nazarov, Ul.Ostozhenka 25, Moskva</item>
      <item>Alexander Strekalev, Frunzenskaja, Naberežnaja 32, Moskva</item>
      <item>Ministarstvo financija RH</item>
      <item>Zajednički odvjetnički ured  Ivo Smrkei Maja Smrke, Riječka 18, 21000 Split</item>
    </izvorni_sadrzaj>
    <derivirana_varijabla naziv="DomainObject.Predmet.OstaliListFormatedWithAdress_1">
      <item>Sergey Nazarov, Ul.Ostozhenka 25, Moskva</item>
      <item>Alexander Strekalev, Frunzenskaja, Naberežnaja 32, Moskva</item>
      <item>Ministarstvo financija RH</item>
      <item>Zajednički odvjetnički ured  Ivo Smrkei Maja Smrke, Riječka 18, 21000 Split</item>
    </derivirana_varijabla>
  </DomainObject.Predmet.OstaliListFormatedWithAdress>
  <DomainObject.Predmet.OstaliListFormatedWithAdressOIB>
    <izvorni_sadrzaj>
      <item>Sergey Nazarov, Ul.Ostozhenka 25, Moskva</item>
      <item>Alexander Strekalev, Frunzenskaja, Naberežnaja 32, Moskva</item>
      <item>Ministarstvo financija RH, OIB 18683136487</item>
      <item>Zajednički odvjetnički ured  Ivo Smrkei Maja Smrke, Riječka 18, 21000 Split</item>
    </izvorni_sadrzaj>
    <derivirana_varijabla naziv="DomainObject.Predmet.OstaliListFormatedWithAdressOIB_1">
      <item>Sergey Nazarov, Ul.Ostozhenka 25, Moskva</item>
      <item>Alexander Strekalev, Frunzenskaja, Naberežnaja 32, Moskva</item>
      <item>Ministarstvo financija RH, OIB 18683136487</item>
      <item>Zajednički odvjetnički ured  Ivo Smrkei Maja Smrke, Riječka 18, 21000 Split</item>
    </derivirana_varijabla>
  </DomainObject.Predmet.OstaliListFormatedWithAdressOIB>
  <DomainObject.Predmet.OstaliListNazivFormated>
    <izvorni_sadrzaj>
      <item>Sergey Nazarov</item>
      <item>Alexander Strekalev</item>
      <item>Ministarstvo financija RH</item>
      <item>Zajednički odvjetnički ured  Ivo Smrkei Maja Smrke</item>
    </izvorni_sadrzaj>
    <derivirana_varijabla naziv="DomainObject.Predmet.OstaliListNazivFormated_1">
      <item>Sergey Nazarov</item>
      <item>Alexander Strekalev</item>
      <item>Ministarstvo financija RH</item>
      <item>Zajednički odvjetnički ured  Ivo Smrkei Maja Smrke</item>
    </derivirana_varijabla>
  </DomainObject.Predmet.OstaliListNazivFormated>
  <DomainObject.Predmet.OstaliListNazivFormatedOIB>
    <izvorni_sadrzaj>
      <item>Sergey Nazarov</item>
      <item>Alexander Strekalev</item>
      <item>Ministarstvo financija RH, OIB 18683136487</item>
      <item>Zajednički odvjetnički ured  Ivo Smrkei Maja Smrke</item>
    </izvorni_sadrzaj>
    <derivirana_varijabla naziv="DomainObject.Predmet.OstaliListNazivFormatedOIB_1">
      <item>Sergey Nazarov</item>
      <item>Alexander Strekalev</item>
      <item>Ministarstvo financija RH, OIB 18683136487</item>
      <item>Zajednički odvjetnički ured  Ivo Smrkei Maja Smrke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St-451/2018-21</izvorni_sadrzaj>
    <derivirana_varijabla naziv="DomainObject.PoslovniBrojDokumenta_1">St-451/2018-21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NAUTIKA NAST d.o.o. za nautički turizam i usluge, putnička agencija u stečaju</izvorni_sadrzaj>
    <derivirana_varijabla naziv="DomainObject.Predmet.ProtustrankaIDrugi_1">Stečajna masa iza NAUTIKA NAST d.o.o. za nautički turizam i usluge, putnička agencija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NAUTIKA NAST d.o.o. za nautički turizam i usluge, putnička agencija u stečaju, OIB 90826903925, Prilaz baruna Filipovića 13, 10000 Zagreb</izvorni_sadrzaj>
    <derivirana_varijabla naziv="DomainObject.Predmet.ProtustrankaIDrugiAdressOIB_1">Stečajna masa iza NAUTIKA NAST d.o.o. za nautički turizam i usluge, putnička agencija u stečaju, OIB 90826903925, Prilaz baruna Filipovića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NAUTIKA NAST d.o.o. za nautički turizam i usluge, putnička agencija u stečaju</item>
      <item>Sergey Nazarov</item>
      <item>Alexander Strekalev</item>
      <item>Ministarstvo financija RH</item>
      <item>Zajednički odvjetnički ured  Ivo Smrkei Maja Smrke</item>
    </izvorni_sadrzaj>
    <derivirana_varijabla naziv="DomainObject.Predmet.SudioniciListNaziv_1">
      <item>Stečajna masa iza NAUTIKA NAST d.o.o. za nautički turizam i usluge, putnička agencija u stečaju</item>
      <item>Sergey Nazarov</item>
      <item>Alexander Strekalev</item>
      <item>Ministarstvo financija RH</item>
      <item>Zajednički odvjetnički ured  Ivo Smrkei Maja Smrke</item>
    </derivirana_varijabla>
  </DomainObject.Predmet.SudioniciListNaziv>
  <DomainObject.Predmet.SudioniciListAdressOIB>
    <izvorni_sadrzaj>
      <item>Stečajna masa iza NAUTIKA NAST d.o.o. za nautički turizam i usluge, putnička agencija u stečaju, OIB 90826903925, Prilaz baruna Filipovića 13,10000 Zagreb</item>
      <item>Sergey Nazarov, Ul.Ostozhenka 25,Moskva</item>
      <item>Alexander Strekalev, Frunzenskaja, Naberežnaja 32,Moskva</item>
      <item>Ministarstvo financija RH, OIB 18683136487</item>
      <item>Zajednički odvjetnički ured  Ivo Smrkei Maja Smrke, Riječka 18,21000 Split</item>
    </izvorni_sadrzaj>
    <derivirana_varijabla naziv="DomainObject.Predmet.SudioniciListAdressOIB_1">
      <item>Stečajna masa iza NAUTIKA NAST d.o.o. za nautički turizam i usluge, putnička agencija u stečaju, OIB 90826903925, Prilaz baruna Filipovića 13,10000 Zagreb</item>
      <item>Sergey Nazarov, Ul.Ostozhenka 25,Moskva</item>
      <item>Alexander Strekalev, Frunzenskaja, Naberežnaja 32,Moskva</item>
      <item>Ministarstvo financija RH, OIB 18683136487</item>
      <item>Zajednički odvjetnički ured  Ivo Smrkei Maja Smrke, Riječka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90826903925</item>
      <item>, OIB null</item>
      <item>, OIB null</item>
      <item>, OIB 18683136487</item>
      <item>, OIB null</item>
    </izvorni_sadrzaj>
    <derivirana_varijabla naziv="DomainObject.Predmet.SudioniciListNazivOIB_1">
      <item>, OIB 90826903925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St-451/2018-16</izvorni_sadrzaj>
    <derivirana_varijabla naziv="DomainObject.PredzadnjaOdlukaIzPredmeta.Oznaka_1">St-451/2018-16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1066</properties:Words>
  <properties:Characters>6092</properties:Characters>
  <properties:Lines>132</properties:Lines>
  <properties:Paragraphs>41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2018-12-19T07:09:00Z</dcterms:created>
  <dc:creator>Velimir Vuković</dc:creator>
  <cp:lastModifiedBy>Velimir Vuković</cp:lastModifiedBy>
  <cp:lastPrinted>2018-12-19T08:12:00Z</cp:lastPrinted>
  <dcterms:modified xmlns:xsi="http://www.w3.org/2001/XMLSchema-instance" xsi:type="dcterms:W3CDTF">2018-12-19T08:13:00Z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St-451/2018-21 / Odluka - Rješenje - trošak (1.st-451-18 trošak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