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4b09" w14:paraId="54f4b0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3238" w:rsidP="006F3238" w:rsidR="006F3238" w:rsidRPr="006F3238">
      <w:pPr>
        <w:spacing w:after="200"/>
        <w:jc w:val="right"/>
        <w:rPr>
          <w:rFonts w:cs="Times New Roman" w:eastAsia="Calibri"/>
        </w:rPr>
      </w:pPr>
      <w:r w:rsidRPr="006F3238">
        <w:rPr>
          <w:rFonts w:cs="Times New Roman" w:eastAsia="Calibri"/>
        </w:rPr>
        <w:t>5. St-276/2017-10</w:t>
      </w:r>
    </w:p>
    <w:p w:rsidRDefault="006F3238" w:rsidP="006F3238" w:rsidR="006F3238" w:rsidRPr="006F3238">
      <w:pPr>
        <w:spacing w:after="0"/>
        <w:rPr>
          <w:rFonts w:cs="Times New Roman" w:eastAsia="Calibri"/>
          <w:b/>
        </w:rPr>
      </w:pPr>
      <w:bookmarkStart w:name="_GoBack" w:id="0"/>
      <w:bookmarkEnd w:id="0"/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  <w:r w:rsidRPr="006F3238">
        <w:rPr>
          <w:rFonts w:cs="Times New Roman" w:eastAsia="Calibri"/>
        </w:rPr>
        <w:t>R E P U B L I K A   H R V A T S K A</w:t>
      </w: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  <w:r w:rsidRPr="006F3238">
        <w:rPr>
          <w:rFonts w:cs="Times New Roman" w:eastAsia="Calibri"/>
        </w:rPr>
        <w:t>R J E Š E N J E</w:t>
      </w: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ind w:firstLine="851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 xml:space="preserve">TRGOVAČKI SUD U BJELOVARU, po sucu pojedincu Mariji Petrina Kubica, </w:t>
      </w:r>
      <w:r w:rsidRPr="006F3238">
        <w:rPr>
          <w:rFonts w:cs="Times New Roman" w:eastAsia="Calibri"/>
          <w:noProof/>
        </w:rPr>
        <w:t>u</w:t>
      </w:r>
      <w:r w:rsidRPr="006F3238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6F3238">
        <w:rPr>
          <w:rFonts w:cs="Times New Roman" w:eastAsia="Calibri"/>
        </w:rPr>
        <w:t>predstečajnom</w:t>
      </w:r>
      <w:proofErr w:type="spellEnd"/>
      <w:r w:rsidRPr="006F3238">
        <w:rPr>
          <w:rFonts w:cs="Times New Roman" w:eastAsia="Calibri"/>
        </w:rPr>
        <w:t xml:space="preserve"> postupku nad dužnikom MATEO PRIDRAGA društvo s ograničenom odgovornošću za proizvodnju i usluge, Bjelovar, Ulica Augusta Šenoe 7, OIB: 42228937982, MBS: 110062219,</w:t>
      </w:r>
      <w:r w:rsidRPr="006F3238">
        <w:rPr>
          <w:rFonts w:cs="Times New Roman" w:eastAsia="Times New Roman"/>
          <w:lang w:eastAsia="hr-HR"/>
        </w:rPr>
        <w:t xml:space="preserve"> 21</w:t>
      </w:r>
      <w:r w:rsidRPr="006F3238">
        <w:rPr>
          <w:rFonts w:cs="Times New Roman" w:eastAsia="Calibri"/>
        </w:rPr>
        <w:t>. lipnja 2017.</w:t>
      </w:r>
    </w:p>
    <w:p w:rsidRDefault="006F3238" w:rsidP="006F3238" w:rsidR="006F3238" w:rsidRPr="006F3238">
      <w:pPr>
        <w:spacing w:after="0"/>
        <w:jc w:val="both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  <w:r w:rsidRPr="006F3238">
        <w:rPr>
          <w:rFonts w:cs="Times New Roman" w:eastAsia="Calibri"/>
        </w:rPr>
        <w:t>r i j e š i o   j e</w:t>
      </w: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ind w:firstLine="851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 xml:space="preserve">I. Određuje se Financijskoj agenciji iz Zagreba, Ulica grada Vukovara 70, OIB: 85821130368, naknada za obavljanje poslova u </w:t>
      </w:r>
      <w:proofErr w:type="spellStart"/>
      <w:r w:rsidRPr="006F3238">
        <w:rPr>
          <w:rFonts w:cs="Times New Roman" w:eastAsia="Calibri"/>
        </w:rPr>
        <w:t>predstečajnom</w:t>
      </w:r>
      <w:proofErr w:type="spellEnd"/>
      <w:r w:rsidRPr="006F3238">
        <w:rPr>
          <w:rFonts w:cs="Times New Roman" w:eastAsia="Calibri"/>
        </w:rPr>
        <w:t xml:space="preserve"> postupku nad dužnikom MATEO PRIDRAGA d.o.o. Bjelovar, u iznosu od 950,00 kn. </w:t>
      </w:r>
    </w:p>
    <w:p w:rsidRDefault="006F3238" w:rsidP="006F3238" w:rsidR="006F3238" w:rsidRPr="006F3238">
      <w:pPr>
        <w:spacing w:after="0"/>
        <w:ind w:firstLine="851"/>
        <w:jc w:val="both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ind w:firstLine="851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7524005-42228937982.</w:t>
      </w:r>
    </w:p>
    <w:p w:rsidRDefault="006F3238" w:rsidP="006F3238" w:rsidR="006F3238" w:rsidRPr="006F3238">
      <w:pPr>
        <w:spacing w:after="0"/>
        <w:ind w:firstLine="720"/>
        <w:jc w:val="both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  <w:r w:rsidRPr="006F3238">
        <w:rPr>
          <w:rFonts w:cs="Times New Roman" w:eastAsia="Calibri"/>
        </w:rPr>
        <w:t>Obrazloženje</w:t>
      </w: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ind w:firstLine="851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 xml:space="preserve">FINA Zagreb je podneskom od 16. lipnja 2017. zatražila određivanje naknade za obavljanje poslova u </w:t>
      </w:r>
      <w:proofErr w:type="spellStart"/>
      <w:r w:rsidRPr="006F3238">
        <w:rPr>
          <w:rFonts w:cs="Times New Roman" w:eastAsia="Calibri"/>
        </w:rPr>
        <w:t>predstečajnom</w:t>
      </w:r>
      <w:proofErr w:type="spellEnd"/>
      <w:r w:rsidRPr="006F3238">
        <w:rPr>
          <w:rFonts w:cs="Times New Roman" w:eastAsia="Calibri"/>
        </w:rPr>
        <w:t xml:space="preserve"> postupku nad dužnikom MATEO PRIDRAGA d.o.o. Bjelovar u iznosu od 950,00 kn, a temeljem računa broj 14-0517-0387966 od 31. svibnja 2017. (list 125 spisa). </w:t>
      </w:r>
    </w:p>
    <w:p w:rsidRDefault="006F3238" w:rsidP="006F3238" w:rsidR="006F3238" w:rsidRPr="006F3238">
      <w:pPr>
        <w:spacing w:after="0"/>
        <w:ind w:firstLine="851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 xml:space="preserve">Temeljem čl.44. st.1. i st.3. </w:t>
      </w:r>
      <w:r w:rsidRPr="006F3238">
        <w:rPr>
          <w:rFonts w:cs="Times New Roman" w:eastAsia="Calibri"/>
          <w:noProof/>
        </w:rPr>
        <w:t xml:space="preserve">Stečajnog zakona ("Narodne novine" broj 71/15, dalje: SZ) </w:t>
      </w:r>
      <w:r w:rsidRPr="006F3238">
        <w:rPr>
          <w:rFonts w:cs="Times New Roman" w:eastAsia="Calibri"/>
        </w:rPr>
        <w:t xml:space="preserve">FINA ima pravo na naknadu stvarnih troškova za radnje u </w:t>
      </w:r>
      <w:proofErr w:type="spellStart"/>
      <w:r w:rsidRPr="006F3238">
        <w:rPr>
          <w:rFonts w:cs="Times New Roman" w:eastAsia="Calibri"/>
        </w:rPr>
        <w:t>predstečajnom</w:t>
      </w:r>
      <w:proofErr w:type="spellEnd"/>
      <w:r w:rsidRPr="006F3238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6F3238" w:rsidP="006F3238" w:rsidR="006F3238" w:rsidRPr="006F3238">
      <w:pPr>
        <w:spacing w:after="0"/>
        <w:ind w:firstLine="720"/>
        <w:jc w:val="both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jc w:val="center"/>
        <w:rPr>
          <w:rFonts w:cs="Times New Roman" w:eastAsia="Calibri"/>
        </w:rPr>
      </w:pPr>
      <w:r w:rsidRPr="006F3238">
        <w:rPr>
          <w:rFonts w:cs="Times New Roman" w:eastAsia="Calibri"/>
        </w:rPr>
        <w:t>U Bjelovaru, 21. lipnja 2017.</w:t>
      </w:r>
    </w:p>
    <w:p w:rsidRDefault="006F3238" w:rsidP="006F3238" w:rsidR="006F3238" w:rsidRPr="006F3238">
      <w:pPr>
        <w:spacing w:after="0"/>
        <w:ind w:firstLine="720"/>
        <w:jc w:val="both"/>
        <w:rPr>
          <w:rFonts w:cs="Times New Roman" w:eastAsia="Calibri"/>
        </w:rPr>
      </w:pPr>
    </w:p>
    <w:p w:rsidRDefault="006F3238" w:rsidP="006F3238" w:rsidR="006F3238" w:rsidRPr="006F3238">
      <w:pPr>
        <w:spacing w:after="0"/>
        <w:ind w:firstLine="720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ab/>
      </w:r>
      <w:r w:rsidRPr="006F3238">
        <w:rPr>
          <w:rFonts w:cs="Times New Roman" w:eastAsia="Calibri"/>
        </w:rPr>
        <w:tab/>
      </w:r>
      <w:r w:rsidRPr="006F3238">
        <w:rPr>
          <w:rFonts w:cs="Times New Roman" w:eastAsia="Calibri"/>
        </w:rPr>
        <w:tab/>
      </w:r>
      <w:r w:rsidRPr="006F3238">
        <w:rPr>
          <w:rFonts w:cs="Times New Roman" w:eastAsia="Calibri"/>
        </w:rPr>
        <w:tab/>
      </w:r>
      <w:r w:rsidRPr="006F3238">
        <w:rPr>
          <w:rFonts w:cs="Times New Roman" w:eastAsia="Calibri"/>
        </w:rPr>
        <w:tab/>
      </w:r>
      <w:r w:rsidRPr="006F3238">
        <w:rPr>
          <w:rFonts w:cs="Times New Roman" w:eastAsia="Calibri"/>
        </w:rPr>
        <w:tab/>
        <w:t xml:space="preserve">             SUDAC</w:t>
      </w:r>
    </w:p>
    <w:p w:rsidRDefault="006F3238" w:rsidP="006F3238" w:rsidR="006F3238" w:rsidRPr="006F3238">
      <w:pPr>
        <w:spacing w:after="0"/>
        <w:ind w:firstLine="720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 xml:space="preserve">                                                               MARIJA PETRINA KUBICA v.r.</w:t>
      </w:r>
    </w:p>
    <w:p w:rsidRDefault="006F3238" w:rsidP="006F3238" w:rsidR="006F3238" w:rsidRPr="006F3238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6F3238">
        <w:rPr>
          <w:rFonts w:cs="Times New Roman" w:eastAsia="Times New Roman"/>
          <w:noProof/>
        </w:rPr>
        <w:t>Za točnost otpravka-ovl. službenik</w:t>
      </w:r>
    </w:p>
    <w:p w:rsidRDefault="006F3238" w:rsidP="006F3238" w:rsidR="006F3238" w:rsidRPr="006F3238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6F3238">
        <w:rPr>
          <w:rFonts w:cs="Times New Roman" w:eastAsia="Times New Roman"/>
          <w:noProof/>
        </w:rPr>
        <w:t xml:space="preserve">               Željka Vitez</w:t>
      </w:r>
    </w:p>
    <w:p w:rsidRDefault="006F3238" w:rsidP="006F3238" w:rsidR="006F3238" w:rsidRPr="006F3238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</w:p>
    <w:p w:rsidRDefault="006F3238" w:rsidP="006F3238" w:rsidR="006F3238" w:rsidRPr="006F3238">
      <w:pPr>
        <w:spacing w:after="0"/>
        <w:jc w:val="both"/>
        <w:rPr>
          <w:rFonts w:cs="Times New Roman" w:eastAsia="Calibri"/>
        </w:rPr>
      </w:pPr>
      <w:r w:rsidRPr="006F3238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238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51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St-276/2017-10</izvorni_sadrzaj>
    <derivirana_varijabla naziv="DomainObject.Oznaka_1">St-276/2017-10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St-276/2017-10</izvorni_sadrzaj>
    <derivirana_varijabla naziv="DomainObject.PoslovniBrojDokumenta_1">St-276/2017-10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</izvorni_sadrzaj>
    <derivirana_varijabla naziv="DomainObject.Predmet.SudioniciListNaziv_1">
      <item>MATEO PRIDRAGA d.o.o. za proizvodnju i usluge</item>
    </derivirana_varijabla>
  </DomainObject.Predmet.SudioniciListNaziv>
  <DomainObject.Predmet.SudioniciListAdressOIB>
    <izvorni_sadrzaj>
      <item>MATEO PRIDRAGA d.o.o. za proizvodnju i usluge, OIB 42228937982, Ulica Augusta Šenoe 7,43000 Bjelovar</item>
    </izvorni_sadrzaj>
    <derivirana_varijabla naziv="DomainObject.Predmet.SudioniciListAdressOIB_1">
      <item>MATEO PRIDRAGA d.o.o. za proizvodnju i usluge, OIB 42228937982, Ulica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3BBF1-2D94-4201-907B-3990B5627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1538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2017-06-21T10:47:00Z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