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d9aa" w14:paraId="b3dd9aa" w:rsidRDefault="000B03CD" w:rsidP="000B03CD" w:rsidR="000B03CD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03CD" w:rsidP="000B03CD" w:rsidR="000B03CD" w:rsidRPr="000B03CD">
      <w:pPr>
        <w:rPr>
          <w:b/>
        </w:rPr>
      </w:pPr>
      <w:r w:rsidRPr="000B03CD">
        <w:rPr>
          <w:b/>
        </w:rPr>
        <w:t>REPUBLIKA HRVATSKA</w:t>
      </w:r>
    </w:p>
    <w:p w:rsidRDefault="000B03CD" w:rsidP="000B03CD" w:rsidR="000B03CD" w:rsidRPr="000B03CD">
      <w:pPr>
        <w:rPr>
          <w:b/>
        </w:rPr>
      </w:pPr>
      <w:r w:rsidRPr="000B03CD">
        <w:rPr>
          <w:b/>
        </w:rPr>
        <w:t xml:space="preserve">TRGOVAČKI SUD U ZAGREBU                                                       </w:t>
      </w:r>
    </w:p>
    <w:p w:rsidRDefault="000B03CD" w:rsidP="000B03CD" w:rsidR="000B03CD" w:rsidRPr="000B03CD">
      <w:r w:rsidRPr="000B03CD">
        <w:rPr>
          <w:b/>
        </w:rPr>
        <w:t>Zag</w:t>
      </w:r>
      <w:r w:rsidR="008F5570">
        <w:rPr>
          <w:b/>
        </w:rPr>
        <w:t xml:space="preserve">reb, </w:t>
      </w:r>
      <w:proofErr w:type="spellStart"/>
      <w:r w:rsidR="008F5570">
        <w:rPr>
          <w:b/>
        </w:rPr>
        <w:t>Amruševa</w:t>
      </w:r>
      <w:proofErr w:type="spellEnd"/>
      <w:r w:rsidR="008F5570">
        <w:rPr>
          <w:b/>
        </w:rPr>
        <w:t xml:space="preserve"> 2/II </w:t>
      </w:r>
      <w:r w:rsidR="008F5570">
        <w:rPr>
          <w:b/>
        </w:rPr>
        <w:tab/>
      </w:r>
      <w:r w:rsidR="008F5570">
        <w:rPr>
          <w:b/>
        </w:rPr>
        <w:tab/>
      </w:r>
      <w:r w:rsidR="008F5570">
        <w:rPr>
          <w:b/>
        </w:rPr>
        <w:tab/>
      </w:r>
      <w:r w:rsidR="008F5570">
        <w:rPr>
          <w:b/>
        </w:rPr>
        <w:tab/>
      </w:r>
      <w:r w:rsidR="008F5570">
        <w:rPr>
          <w:b/>
        </w:rPr>
        <w:tab/>
      </w:r>
      <w:r w:rsidR="008F5570">
        <w:rPr>
          <w:b/>
        </w:rPr>
        <w:tab/>
      </w:r>
      <w:r w:rsidR="008F5570">
        <w:rPr>
          <w:b/>
        </w:rPr>
        <w:tab/>
        <w:t xml:space="preserve">    1</w:t>
      </w:r>
      <w:r w:rsidRPr="000B03CD">
        <w:rPr>
          <w:b/>
        </w:rPr>
        <w:t xml:space="preserve"> St-638/2015</w:t>
      </w:r>
    </w:p>
    <w:p w:rsidRDefault="000B03CD" w:rsidP="000B03CD" w:rsidR="000B03CD" w:rsidRPr="000B03CD">
      <w:pPr>
        <w:jc w:val="center"/>
        <w:rPr>
          <w:b/>
        </w:rPr>
      </w:pPr>
    </w:p>
    <w:p w:rsidRDefault="000B03CD" w:rsidP="000B03CD" w:rsidR="000B03CD" w:rsidRPr="000B03CD">
      <w:pPr>
        <w:jc w:val="center"/>
        <w:rPr>
          <w:b/>
        </w:rPr>
      </w:pPr>
      <w:r w:rsidRPr="000B03CD">
        <w:rPr>
          <w:b/>
        </w:rPr>
        <w:t>Z   A   K   L J   U   Č   A   K</w:t>
      </w:r>
    </w:p>
    <w:p w:rsidRDefault="000B03CD" w:rsidP="000B03CD" w:rsidR="000B03CD" w:rsidRPr="000B03CD"/>
    <w:p w:rsidRDefault="000B03CD" w:rsidP="008F5570" w:rsidR="000B03CD" w:rsidRPr="000B03CD">
      <w:pPr>
        <w:jc w:val="both"/>
      </w:pPr>
      <w:r w:rsidRPr="000B03CD">
        <w:t>TRGOVAČKI SUD U ZAGREBU po stečajnom sucu Nini Ra</w:t>
      </w:r>
      <w:r w:rsidR="008F5570">
        <w:t xml:space="preserve">diću , u stečajnom postupku nad </w:t>
      </w:r>
      <w:r w:rsidRPr="000B03CD">
        <w:t xml:space="preserve"> EUROCABLE d.o.o. </w:t>
      </w:r>
      <w:r>
        <w:t>u stečaju ,</w:t>
      </w:r>
      <w:r w:rsidRPr="000B03CD">
        <w:t xml:space="preserve">Zagreb, Ilica 1 A, OIB:32181224307, </w:t>
      </w:r>
      <w:r w:rsidR="00775CF1">
        <w:t>10</w:t>
      </w:r>
      <w:r w:rsidRPr="000B03CD">
        <w:t xml:space="preserve">. </w:t>
      </w:r>
      <w:r w:rsidR="00775CF1">
        <w:t>siječnja</w:t>
      </w:r>
      <w:r w:rsidRPr="000B03CD">
        <w:t xml:space="preserve"> 201</w:t>
      </w:r>
      <w:r w:rsidR="00775CF1">
        <w:t>8</w:t>
      </w:r>
      <w:r w:rsidRPr="000B03CD">
        <w:t>. godine</w:t>
      </w:r>
      <w:r>
        <w:t>,</w:t>
      </w:r>
    </w:p>
    <w:p w:rsidRDefault="000B03CD" w:rsidP="000B03CD" w:rsidR="000B03CD" w:rsidRPr="002477AD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o   </w:t>
      </w:r>
      <w:r w:rsidRPr="002477AD">
        <w:rPr>
          <w:b/>
          <w:bCs/>
        </w:rPr>
        <w:t xml:space="preserve">   j e</w:t>
      </w:r>
    </w:p>
    <w:p w:rsidRDefault="000B03CD" w:rsidP="000B03CD" w:rsidR="000B03CD"/>
    <w:p w:rsidRDefault="000B03CD" w:rsidP="000B03CD" w:rsidR="000B03CD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</w:t>
      </w:r>
      <w:r w:rsidRPr="00465A38">
        <w:t xml:space="preserve">, </w:t>
      </w:r>
      <w:r w:rsidR="008B0BE3" w:rsidRPr="000B03CD">
        <w:t xml:space="preserve">EUROCABLE d.o.o. </w:t>
      </w:r>
      <w:r w:rsidR="008F5570">
        <w:t xml:space="preserve">u stečaju, </w:t>
      </w:r>
      <w:r w:rsidR="008B0BE3" w:rsidRPr="000B03CD">
        <w:t>Zagreb, Ilica 1 A, OIB:32181224307</w:t>
      </w:r>
      <w:r>
        <w:t xml:space="preserve">, određuje se </w:t>
      </w:r>
      <w:r w:rsidRPr="001D2EFC">
        <w:rPr>
          <w:b/>
        </w:rPr>
        <w:t xml:space="preserve"> </w:t>
      </w:r>
      <w:r w:rsidR="008F5570">
        <w:rPr>
          <w:b/>
        </w:rPr>
        <w:t>01</w:t>
      </w:r>
      <w:r w:rsidRPr="002F3A33">
        <w:t>.</w:t>
      </w:r>
      <w:r w:rsidRPr="00C85E08">
        <w:rPr>
          <w:b/>
        </w:rPr>
        <w:t xml:space="preserve"> </w:t>
      </w:r>
      <w:r w:rsidR="008F5570" w:rsidRPr="00C85E08">
        <w:rPr>
          <w:b/>
        </w:rPr>
        <w:t>veljače</w:t>
      </w:r>
      <w:r>
        <w:t xml:space="preserve"> </w:t>
      </w:r>
      <w:r w:rsidRPr="00BB12D8">
        <w:rPr>
          <w:b/>
        </w:rPr>
        <w:t>201</w:t>
      </w:r>
      <w:r w:rsidR="008F5570">
        <w:rPr>
          <w:b/>
        </w:rPr>
        <w:t>8</w:t>
      </w:r>
      <w:r w:rsidRPr="00BB12D8">
        <w:rPr>
          <w:b/>
        </w:rPr>
        <w:t>. godine u 1</w:t>
      </w:r>
      <w:r w:rsidR="008F5570">
        <w:rPr>
          <w:b/>
        </w:rPr>
        <w:t>0</w:t>
      </w:r>
      <w:r w:rsidR="008B0BE3">
        <w:rPr>
          <w:b/>
        </w:rPr>
        <w:t>,</w:t>
      </w:r>
      <w:r w:rsidR="00775CF1">
        <w:rPr>
          <w:b/>
        </w:rPr>
        <w:t>30</w:t>
      </w:r>
      <w:r w:rsidRPr="002F3A33">
        <w:t xml:space="preserve"> sati u prostorijama Trgovačkog suda </w:t>
      </w:r>
      <w:r w:rsidR="008B0BE3">
        <w:t xml:space="preserve">u Zagrebu, Petrinjska 8, soba </w:t>
      </w:r>
      <w:r w:rsidR="008F5570">
        <w:t xml:space="preserve"> 85/ II </w:t>
      </w:r>
      <w:r w:rsidRPr="002F3A33">
        <w:t>kat, ulična zgrada</w:t>
      </w:r>
    </w:p>
    <w:p w:rsidRDefault="000B03CD" w:rsidP="000B03CD" w:rsidR="000B03CD">
      <w:r>
        <w:t>Utvrđuje se dnevni rad:</w:t>
      </w:r>
    </w:p>
    <w:p w:rsidRDefault="008F5570" w:rsidP="000B03CD" w:rsidR="000B03CD">
      <w:pPr>
        <w:numPr>
          <w:ilvl w:val="0"/>
          <w:numId w:val="5"/>
        </w:numPr>
        <w:jc w:val="both"/>
      </w:pPr>
      <w:r>
        <w:t xml:space="preserve"> odluka</w:t>
      </w:r>
      <w:r w:rsidR="00775CF1">
        <w:t xml:space="preserve"> o </w:t>
      </w:r>
      <w:r>
        <w:t xml:space="preserve"> prijedlogu  za razrješenje</w:t>
      </w:r>
      <w:r w:rsidR="000B03CD">
        <w:t xml:space="preserve"> stečajnog upravitelja i don</w:t>
      </w:r>
      <w:r>
        <w:t>ošenje odluke o tijeku postupka</w:t>
      </w:r>
    </w:p>
    <w:p w:rsidRDefault="000B03CD" w:rsidP="000B03CD" w:rsidR="000B03CD">
      <w:pPr>
        <w:rPr>
          <w:b/>
          <w:bCs/>
        </w:rPr>
      </w:pPr>
    </w:p>
    <w:p w:rsidRDefault="000B03CD" w:rsidP="000B03CD" w:rsidR="000B03CD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0B03CD" w:rsidP="000B03CD" w:rsidR="000B03CD">
      <w:pPr>
        <w:jc w:val="both"/>
      </w:pPr>
    </w:p>
    <w:p w:rsidRDefault="00775CF1" w:rsidP="000B03CD" w:rsidR="00775CF1">
      <w:pPr>
        <w:jc w:val="both"/>
      </w:pPr>
    </w:p>
    <w:p w:rsidRDefault="00775CF1" w:rsidP="000B03CD" w:rsidR="00775CF1">
      <w:pPr>
        <w:jc w:val="both"/>
      </w:pPr>
      <w:r>
        <w:t xml:space="preserve">Temeljem članka 38. Stečajnog zakona NN 44/96 – 133/12 određuje se skupština vjerovnika s predloženim dnevnim redom. </w:t>
      </w:r>
    </w:p>
    <w:p w:rsidRDefault="000B03CD" w:rsidP="000B03CD" w:rsidR="000B03CD">
      <w:pPr>
        <w:jc w:val="both"/>
      </w:pPr>
    </w:p>
    <w:p w:rsidRDefault="000B03CD" w:rsidP="000B03CD" w:rsidR="000B03CD">
      <w:pPr>
        <w:jc w:val="center"/>
      </w:pPr>
      <w:r>
        <w:t xml:space="preserve">U Zagrebu, </w:t>
      </w:r>
      <w:r w:rsidR="008F5570">
        <w:t>10</w:t>
      </w:r>
      <w:r>
        <w:t xml:space="preserve">. </w:t>
      </w:r>
      <w:r w:rsidR="008F5570">
        <w:t>siječnja</w:t>
      </w:r>
      <w:r>
        <w:t xml:space="preserve">  201</w:t>
      </w:r>
      <w:r w:rsidR="008F5570">
        <w:t>8</w:t>
      </w:r>
      <w:r>
        <w:t>. godine</w:t>
      </w:r>
    </w:p>
    <w:p w:rsidRDefault="000B03CD" w:rsidP="000B03CD" w:rsidR="000B03CD">
      <w:pPr>
        <w:jc w:val="center"/>
      </w:pPr>
    </w:p>
    <w:p w:rsidRDefault="000B03CD" w:rsidP="000B03CD" w:rsidR="000B03CD">
      <w:r>
        <w:t xml:space="preserve">                                                                                                         STEČAJNI SUDAC:</w:t>
      </w:r>
    </w:p>
    <w:p w:rsidRDefault="000B03CD" w:rsidP="000B03CD" w:rsidR="000B03CD">
      <w:r>
        <w:t xml:space="preserve">                                                                                                         NINO RADIĆ v.r. </w:t>
      </w:r>
    </w:p>
    <w:p w:rsidRDefault="000B03CD" w:rsidP="000B03CD" w:rsidR="000B03CD">
      <w:pPr>
        <w:rPr>
          <w:sz w:val="22"/>
          <w:szCs w:val="22"/>
        </w:rPr>
      </w:pPr>
    </w:p>
    <w:p w:rsidRDefault="000B03CD" w:rsidP="000B03CD" w:rsidR="000B03CD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0B03CD" w:rsidP="000B03CD" w:rsidR="000B03C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zaključka žalba nije dopuštena ( čl. 11. St. 9. SZ-a ) </w:t>
      </w:r>
    </w:p>
    <w:p w:rsidRDefault="00B979A1" w:rsidP="000B03CD" w:rsidR="00B979A1">
      <w:pPr>
        <w:jc w:val="both"/>
        <w:rPr>
          <w:sz w:val="22"/>
          <w:szCs w:val="22"/>
        </w:rPr>
      </w:pPr>
    </w:p>
    <w:p w:rsidRDefault="00B979A1" w:rsidP="000B03CD" w:rsidR="00B979A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B979A1" w:rsidP="000B03CD" w:rsidR="00B979A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Tatjana Slaviček</w:t>
      </w:r>
    </w:p>
    <w:p w:rsidRDefault="005623FB" w:rsidP="000B03CD" w:rsidR="005623FB">
      <w:pPr>
        <w:rPr>
          <w:sz w:val="22"/>
          <w:szCs w:val="22"/>
        </w:rPr>
      </w:pPr>
    </w:p>
    <w:p w:rsidRDefault="005623FB" w:rsidP="000B03CD" w:rsidR="005623FB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B979A1" w:rsidP="000B03CD" w:rsidR="00B979A1">
      <w:pPr>
        <w:rPr>
          <w:sz w:val="22"/>
          <w:szCs w:val="22"/>
        </w:rPr>
      </w:pPr>
    </w:p>
    <w:p w:rsidRDefault="00B979A1" w:rsidP="000B03CD" w:rsidR="00B979A1">
      <w:pPr>
        <w:rPr>
          <w:sz w:val="22"/>
          <w:szCs w:val="22"/>
        </w:rPr>
      </w:pPr>
    </w:p>
    <w:p w:rsidRDefault="000B03CD" w:rsidP="000B03CD" w:rsidR="000B03CD">
      <w:r>
        <w:rPr>
          <w:sz w:val="22"/>
          <w:szCs w:val="22"/>
        </w:rPr>
        <w:tab/>
      </w:r>
    </w:p>
    <w:sectPr w:rsidR="000B03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44BE6AA5"/>
    <w:multiLevelType w:val="hybridMultilevel"/>
    <w:tmpl w:val="2A9E7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BC5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7F55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4B21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03CD"/>
    <w:rsid w:val="000B26A6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0C0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5E8"/>
    <w:rsid w:val="001D1C60"/>
    <w:rsid w:val="001D244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4D81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47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DF6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34B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5FE"/>
    <w:rsid w:val="0042726E"/>
    <w:rsid w:val="00427EAD"/>
    <w:rsid w:val="0043068A"/>
    <w:rsid w:val="00431A7C"/>
    <w:rsid w:val="004331DE"/>
    <w:rsid w:val="00435E5D"/>
    <w:rsid w:val="004441A9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784E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23FB"/>
    <w:rsid w:val="005642E1"/>
    <w:rsid w:val="00565A63"/>
    <w:rsid w:val="0056604C"/>
    <w:rsid w:val="00567099"/>
    <w:rsid w:val="0057138F"/>
    <w:rsid w:val="0057147A"/>
    <w:rsid w:val="0057241E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3B0F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273B8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5CF1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0663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34E7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BE3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570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E69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2841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BC3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79A1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691F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08F5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5E08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1558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C70A1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2A36"/>
    <w:rsid w:val="00E33925"/>
    <w:rsid w:val="00E374A6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4B52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D24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44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E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E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E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E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D24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44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5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E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E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E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E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St-638/2015-79</izvorni_sadrzaj>
    <derivirana_varijabla naziv="DomainObject.Oznaka_1">St-638/2015-79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</izvorni_sadrzaj>
    <derivirana_varijabla naziv="DomainObject.Predmet.OstaliListFormated_1">
      <item>Mirjana Zuzija</item>
      <item>IVO DOBRAŠIN punomoćnik sudionika u postupku EUROCABLE d.o.o.</item>
      <item>Dražen Matiegka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derivirana_varijabla>
  </DomainObject.Predmet.OstaliListFormatedWithAdressOIB>
  <DomainObject.Predmet.OstaliListNazivFormated>
    <izvorni_sadrzaj>
      <item>Mirjana Zuzija</item>
      <item>IVO DOBRAŠIN</item>
      <item>Dražen Matiegka</item>
    </izvorni_sadrzaj>
    <derivirana_varijabla naziv="DomainObject.Predmet.OstaliListNazivFormated_1">
      <item>Mirjana Zuzija</item>
      <item>IVO DOBRAŠIN</item>
      <item>Dražen Matiegka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</izvorni_sadrzaj>
    <derivirana_varijabla naziv="DomainObject.Predmet.OstaliListNazivFormatedOIB_1">
      <item>Mirjana Zuzija, OIB 26497768352</item>
      <item>IVO DOBRAŠIN</item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St-638/2015-79</izvorni_sadrzaj>
    <derivirana_varijabla naziv="DomainObject.PoslovniBrojDokumenta_1">St-638/2015-79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CCCD9-793F-4ACE-9294-230408BDB7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177</properties:Words>
  <properties:Characters>842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2018-01-10T15:21:00Z</dcterms:created>
  <dc:creator>radicn</dc:creator>
  <cp:lastModifiedBy>Tatjana Slaviček</cp:lastModifiedBy>
  <cp:lastPrinted>2018-01-11T08:35:00Z</cp:lastPrinted>
  <dcterms:modified xmlns:xsi="http://www.w3.org/2001/XMLSchema-instance" xsi:type="dcterms:W3CDTF">2018-01-11T08:51:00Z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St-638/2015-79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