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adeb" w14:paraId="603adeb" w:rsidRDefault="00651128" w:rsidR="00590E39" w:rsidRPr="00F04C43">
      <w:pPr>
        <w15:collapsed w:val="false"/>
      </w:pPr>
      <w:bookmarkStart w:name="_GoBack" w:id="0"/>
      <w:bookmarkEnd w:id="0"/>
      <w:r w:rsidRPr="00F04C4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F04C43">
      <w:pPr>
        <w:jc w:val="both"/>
      </w:pPr>
      <w:r w:rsidRPr="00F04C43">
        <w:t>Republika Hrvatska</w:t>
      </w:r>
    </w:p>
    <w:p w:rsidRDefault="00DF524F" w:rsidP="00DF524F" w:rsidR="00DF524F" w:rsidRPr="00F04C43">
      <w:pPr>
        <w:jc w:val="both"/>
      </w:pPr>
      <w:r w:rsidRPr="00F04C43">
        <w:t>Trgovački sud u Zagrebu</w:t>
      </w:r>
    </w:p>
    <w:p w:rsidRDefault="00DF524F" w:rsidP="00DF524F" w:rsidR="00DF524F" w:rsidRPr="00F04C43">
      <w:pPr>
        <w:jc w:val="both"/>
      </w:pPr>
      <w:r w:rsidRPr="00F04C43">
        <w:t xml:space="preserve">Zagreb, </w:t>
      </w:r>
      <w:proofErr w:type="spellStart"/>
      <w:r w:rsidRPr="00F04C43">
        <w:t>Amruševa</w:t>
      </w:r>
      <w:proofErr w:type="spellEnd"/>
      <w:r w:rsidRPr="00F04C43">
        <w:t xml:space="preserve"> 2/II                                                          </w:t>
      </w:r>
      <w:r w:rsidR="00D00DC0" w:rsidRPr="00F04C43">
        <w:t xml:space="preserve">                      </w:t>
      </w:r>
      <w:r w:rsidR="00F04C43" w:rsidRPr="00F04C43">
        <w:t>46</w:t>
      </w:r>
      <w:r w:rsidR="00D00DC0" w:rsidRPr="00F04C43">
        <w:t>. St-</w:t>
      </w:r>
      <w:r w:rsidR="00F04C43" w:rsidRPr="00F04C43">
        <w:t>1331</w:t>
      </w:r>
      <w:r w:rsidR="008504DB" w:rsidRPr="00F04C43">
        <w:t>/17</w:t>
      </w:r>
      <w:r w:rsidR="00611795">
        <w:t>-99</w:t>
      </w:r>
    </w:p>
    <w:p w:rsidRDefault="00DF524F" w:rsidP="00DF524F" w:rsidR="00DF524F">
      <w:pPr>
        <w:jc w:val="both"/>
      </w:pPr>
    </w:p>
    <w:p w:rsidRDefault="00F04C43" w:rsidP="00DF524F" w:rsidR="00F04C43">
      <w:pPr>
        <w:jc w:val="both"/>
      </w:pPr>
    </w:p>
    <w:p w:rsidRDefault="00F04C43" w:rsidP="00DF524F" w:rsidR="00F04C43" w:rsidRPr="00F04C43">
      <w:pPr>
        <w:jc w:val="both"/>
      </w:pPr>
    </w:p>
    <w:p w:rsidRDefault="00864D0C" w:rsidP="00864D0C" w:rsidR="00DF524F" w:rsidRPr="00F04C43">
      <w:pPr>
        <w:jc w:val="center"/>
      </w:pPr>
      <w:r w:rsidRPr="00F04C43">
        <w:t xml:space="preserve">R E P U B L I K A   H R V A T S K A </w:t>
      </w:r>
    </w:p>
    <w:p w:rsidRDefault="004B741F" w:rsidP="00DF524F" w:rsidR="004B741F" w:rsidRPr="00F04C43">
      <w:pPr>
        <w:jc w:val="center"/>
      </w:pPr>
    </w:p>
    <w:p w:rsidRDefault="007E103B" w:rsidP="00DF524F" w:rsidR="00DF524F" w:rsidRPr="00F04C43">
      <w:pPr>
        <w:jc w:val="center"/>
      </w:pPr>
      <w:r>
        <w:t xml:space="preserve">Z A K L J U Č A K </w:t>
      </w:r>
    </w:p>
    <w:p w:rsidRDefault="00DF524F" w:rsidP="00DF524F" w:rsidR="00DF524F" w:rsidRPr="00F04C43">
      <w:pPr>
        <w:jc w:val="both"/>
      </w:pPr>
    </w:p>
    <w:p w:rsidRDefault="00DF524F" w:rsidP="00DF524F" w:rsidR="00DF524F" w:rsidRPr="00F04C43">
      <w:pPr>
        <w:jc w:val="both"/>
      </w:pPr>
      <w:r w:rsidRPr="00F04C43">
        <w:t>Trgovački sud u Zagrebu</w:t>
      </w:r>
      <w:r w:rsidR="004B741F" w:rsidRPr="00F04C43">
        <w:t>,</w:t>
      </w:r>
      <w:r w:rsidR="00F04C43" w:rsidRPr="00F04C43">
        <w:t xml:space="preserve"> po sutkinji Maji Praljak</w:t>
      </w:r>
      <w:r w:rsidRPr="00F04C43">
        <w:t xml:space="preserve">, u stečajnom  postupku nad dužnikom </w:t>
      </w:r>
      <w:r w:rsidR="00F04C43" w:rsidRPr="00F04C43">
        <w:t xml:space="preserve"> ZAPADNI NAČIN d.o.o. u stečaju , Velika Gorica, Slavka Kolara 3, OIB: 07693534992</w:t>
      </w:r>
      <w:r w:rsidRPr="00F04C43">
        <w:t xml:space="preserve">, </w:t>
      </w:r>
      <w:r w:rsidR="00611795">
        <w:t>29</w:t>
      </w:r>
      <w:r w:rsidR="0060171F" w:rsidRPr="00F04C43">
        <w:t xml:space="preserve">. </w:t>
      </w:r>
      <w:r w:rsidR="00611795">
        <w:t>listopada</w:t>
      </w:r>
      <w:r w:rsidR="00792894" w:rsidRPr="00F04C43">
        <w:t xml:space="preserve"> </w:t>
      </w:r>
      <w:r w:rsidR="003337ED" w:rsidRPr="00F04C43">
        <w:t>2018</w:t>
      </w:r>
      <w:r w:rsidRPr="00F04C43">
        <w:t>.,</w:t>
      </w:r>
    </w:p>
    <w:p w:rsidRDefault="00D51F6B" w:rsidP="0038748A" w:rsidR="00D51F6B" w:rsidRPr="00F04C43">
      <w:pPr>
        <w:jc w:val="both"/>
      </w:pPr>
    </w:p>
    <w:p w:rsidRDefault="007E103B" w:rsidP="006951FE" w:rsidR="006951FE" w:rsidRPr="00F04C43">
      <w:pPr>
        <w:jc w:val="center"/>
      </w:pPr>
      <w:r>
        <w:t xml:space="preserve">z a k l j u č i o  j e </w:t>
      </w:r>
      <w:r w:rsidR="006951FE" w:rsidRPr="00F04C43">
        <w:t xml:space="preserve"> </w:t>
      </w:r>
    </w:p>
    <w:p w:rsidRDefault="00590E39" w:rsidR="00590E39" w:rsidRPr="00F04C43"/>
    <w:p w:rsidRDefault="00590E39" w:rsidP="007B40F5" w:rsidR="00590E39" w:rsidRPr="00F04C43">
      <w:pPr>
        <w:pStyle w:val="Tijeloteksta2"/>
        <w:ind w:firstLine="708"/>
      </w:pPr>
      <w:r w:rsidRPr="00F04C43">
        <w:t>Saziva se skupština vjerovnika u stečajnom postupku</w:t>
      </w:r>
      <w:r w:rsidR="007B40F5" w:rsidRPr="00F04C43">
        <w:t xml:space="preserve"> nad dužnikom</w:t>
      </w:r>
      <w:r w:rsidRPr="00F04C43">
        <w:t xml:space="preserve"> </w:t>
      </w:r>
      <w:r w:rsidR="00F04C43" w:rsidRPr="00F04C43">
        <w:t>ZAPADNI NAČIN d.o.o. u stečaju , Velika Gorica, Slavka Kolara 3, OIB: 07693534992</w:t>
      </w:r>
      <w:r w:rsidR="00B92232" w:rsidRPr="00F04C43">
        <w:t>,</w:t>
      </w:r>
      <w:r w:rsidR="00C14E5E" w:rsidRPr="00F04C43">
        <w:t xml:space="preserve"> </w:t>
      </w:r>
      <w:r w:rsidRPr="00F04C43">
        <w:t>za dan</w:t>
      </w:r>
      <w:r w:rsidR="00B92232" w:rsidRPr="00F04C43">
        <w:t>:</w:t>
      </w:r>
      <w:r w:rsidRPr="00F04C43">
        <w:t xml:space="preserve"> </w:t>
      </w:r>
    </w:p>
    <w:p w:rsidRDefault="00590E39" w:rsidP="00037EED" w:rsidR="00590E39" w:rsidRPr="00F04C43">
      <w:pPr>
        <w:pStyle w:val="Tijeloteksta2"/>
      </w:pPr>
    </w:p>
    <w:p w:rsidRDefault="00F04C43" w:rsidR="00590E39" w:rsidRPr="00F04C43">
      <w:pPr>
        <w:pStyle w:val="Tijeloteksta2"/>
        <w:ind w:firstLine="708" w:left="2124"/>
        <w:rPr>
          <w:bCs/>
        </w:rPr>
      </w:pPr>
      <w:r w:rsidRPr="00F04C43">
        <w:rPr>
          <w:bCs/>
        </w:rPr>
        <w:t>7. prosinca</w:t>
      </w:r>
      <w:r w:rsidR="003337ED" w:rsidRPr="00F04C43">
        <w:rPr>
          <w:bCs/>
        </w:rPr>
        <w:t xml:space="preserve"> 201</w:t>
      </w:r>
      <w:r w:rsidR="00965D9E">
        <w:rPr>
          <w:bCs/>
        </w:rPr>
        <w:t>8</w:t>
      </w:r>
      <w:r w:rsidR="00426C37" w:rsidRPr="00F04C43">
        <w:rPr>
          <w:bCs/>
        </w:rPr>
        <w:t>.</w:t>
      </w:r>
      <w:r w:rsidR="00F25213" w:rsidRPr="00F04C43">
        <w:rPr>
          <w:bCs/>
        </w:rPr>
        <w:t xml:space="preserve"> u</w:t>
      </w:r>
      <w:r w:rsidR="00BE59BF" w:rsidRPr="00F04C43">
        <w:rPr>
          <w:bCs/>
        </w:rPr>
        <w:t xml:space="preserve"> 1</w:t>
      </w:r>
      <w:r w:rsidRPr="00F04C43">
        <w:rPr>
          <w:bCs/>
        </w:rPr>
        <w:t>0</w:t>
      </w:r>
      <w:r w:rsidR="00BE59BF" w:rsidRPr="00F04C43">
        <w:rPr>
          <w:bCs/>
        </w:rPr>
        <w:t>,0</w:t>
      </w:r>
      <w:r w:rsidR="00853A2B" w:rsidRPr="00F04C43">
        <w:rPr>
          <w:bCs/>
        </w:rPr>
        <w:t>0</w:t>
      </w:r>
      <w:r w:rsidR="00466E01" w:rsidRPr="00F04C43">
        <w:rPr>
          <w:bCs/>
        </w:rPr>
        <w:t xml:space="preserve"> sati</w:t>
      </w:r>
    </w:p>
    <w:p w:rsidRDefault="00590E39" w:rsidR="00590E39" w:rsidRPr="00F04C43">
      <w:pPr>
        <w:pStyle w:val="Tijeloteksta2"/>
        <w:ind w:firstLine="708" w:left="2124"/>
        <w:rPr>
          <w:b/>
          <w:bCs/>
        </w:rPr>
      </w:pPr>
    </w:p>
    <w:p w:rsidRDefault="007B40F5" w:rsidR="00590E39" w:rsidRPr="00F04C43">
      <w:pPr>
        <w:pStyle w:val="Tijeloteksta2"/>
        <w:ind w:firstLine="708"/>
      </w:pPr>
      <w:r w:rsidRPr="00F04C43">
        <w:t>koja</w:t>
      </w:r>
      <w:r w:rsidR="00590E39" w:rsidRPr="00F04C43">
        <w:t xml:space="preserve"> će se održati u</w:t>
      </w:r>
      <w:r w:rsidR="00F25213" w:rsidRPr="00F04C43">
        <w:t xml:space="preserve"> zgradi ovog suda Petrinjska 8, </w:t>
      </w:r>
      <w:r w:rsidR="00590E39" w:rsidRPr="00F04C43">
        <w:t xml:space="preserve">soba </w:t>
      </w:r>
      <w:r w:rsidR="00F04C43" w:rsidRPr="00F04C43">
        <w:t>68/I</w:t>
      </w:r>
      <w:r w:rsidR="00853A2B" w:rsidRPr="00F04C43">
        <w:t>II</w:t>
      </w:r>
      <w:r w:rsidR="00E03FDC" w:rsidRPr="00F04C43">
        <w:t xml:space="preserve"> </w:t>
      </w:r>
      <w:r w:rsidR="000B5F9B" w:rsidRPr="00F04C43">
        <w:t>(</w:t>
      </w:r>
      <w:r w:rsidR="00F04C43" w:rsidRPr="00F04C43">
        <w:t>dvorišna</w:t>
      </w:r>
      <w:r w:rsidR="00853A2B" w:rsidRPr="00F04C43">
        <w:t xml:space="preserve"> zgrada</w:t>
      </w:r>
      <w:r w:rsidR="00590E39" w:rsidRPr="00F04C43">
        <w:t>).</w:t>
      </w:r>
    </w:p>
    <w:p w:rsidRDefault="00590E39" w:rsidR="00590E39" w:rsidRPr="00F04C43"/>
    <w:p w:rsidRDefault="00590E39" w:rsidR="00590E39" w:rsidRPr="00F04C43"/>
    <w:p w:rsidRDefault="00590E39" w:rsidR="00590E39" w:rsidRPr="00F04C43">
      <w:pPr>
        <w:jc w:val="both"/>
      </w:pPr>
      <w:r w:rsidRPr="00F04C43">
        <w:tab/>
        <w:t>Dnevni red:</w:t>
      </w:r>
    </w:p>
    <w:p w:rsidRDefault="00070AC5" w:rsidR="00070AC5" w:rsidRPr="00F04C43">
      <w:pPr>
        <w:jc w:val="both"/>
      </w:pPr>
    </w:p>
    <w:p w:rsidRDefault="0060171F" w:rsidP="00BE59BF" w:rsidR="003337ED" w:rsidRPr="00F04C43">
      <w:pPr>
        <w:pStyle w:val="Odlomakpopisa"/>
        <w:numPr>
          <w:ilvl w:val="0"/>
          <w:numId w:val="3"/>
        </w:numPr>
        <w:jc w:val="both"/>
      </w:pPr>
      <w:r w:rsidRPr="00F04C43">
        <w:t>Izvješće stečajnog upravitelja o tijeku stečajnog postupka i stanju stečajne mase</w:t>
      </w:r>
      <w:r w:rsidR="00BE59BF" w:rsidRPr="00F04C43">
        <w:t>.</w:t>
      </w:r>
    </w:p>
    <w:p w:rsidRDefault="00590E39" w:rsidR="00590E39" w:rsidRPr="00F04C43">
      <w:pPr>
        <w:jc w:val="both"/>
      </w:pPr>
    </w:p>
    <w:p w:rsidRDefault="007B40F5" w:rsidP="009F0FC8" w:rsidR="00590E39" w:rsidRPr="00F04C43">
      <w:pPr>
        <w:jc w:val="center"/>
      </w:pPr>
      <w:r w:rsidRPr="00F04C43">
        <w:t xml:space="preserve"> Zagreb</w:t>
      </w:r>
      <w:r w:rsidR="00F04C43" w:rsidRPr="00F04C43">
        <w:t>, 29. listopada</w:t>
      </w:r>
      <w:r w:rsidR="0060171F" w:rsidRPr="00F04C43">
        <w:t xml:space="preserve"> </w:t>
      </w:r>
      <w:r w:rsidR="00794B04" w:rsidRPr="00F04C43">
        <w:t>2018</w:t>
      </w:r>
      <w:r w:rsidRPr="00F04C43">
        <w:t>.</w:t>
      </w:r>
    </w:p>
    <w:p w:rsidRDefault="00590E39" w:rsidR="007B40F5" w:rsidRPr="00F04C43"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</w:r>
    </w:p>
    <w:p w:rsidRDefault="00E54379" w:rsidP="000B5F9B" w:rsidR="00E54379">
      <w:pPr>
        <w:pStyle w:val="Tijeloteksta"/>
      </w:pPr>
    </w:p>
    <w:p w:rsidRDefault="00E54379" w:rsidP="000B5F9B" w:rsidR="00E54379">
      <w:pPr>
        <w:pStyle w:val="Tijeloteksta"/>
      </w:pPr>
      <w:r>
        <w:t xml:space="preserve">Pouka o pravnom lijeku: </w:t>
      </w:r>
    </w:p>
    <w:p w:rsidRDefault="00D51F6B" w:rsidP="000B5F9B" w:rsidR="00D51F6B" w:rsidRPr="00F04C43">
      <w:pPr>
        <w:pStyle w:val="Tijeloteksta"/>
      </w:pPr>
      <w:r>
        <w:t>Protiv ovog zaključka</w:t>
      </w:r>
      <w:r w:rsidR="000B5F9B" w:rsidRPr="00F04C43">
        <w:t xml:space="preserve"> nije dopuštena žalba</w:t>
      </w:r>
      <w:r>
        <w:t xml:space="preserve"> (čl. 19. st. 7. Stečajnog zakona)</w:t>
      </w:r>
      <w:r w:rsidR="003A1227">
        <w:t>.</w:t>
      </w:r>
    </w:p>
    <w:p w:rsidRDefault="000B5F9B" w:rsidP="000B5F9B" w:rsidR="007D2848" w:rsidRPr="00F04C43">
      <w:pPr>
        <w:pStyle w:val="Tijeloteksta"/>
      </w:pP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  <w:t xml:space="preserve">       </w:t>
      </w:r>
      <w:r w:rsidR="00590E39" w:rsidRPr="00F04C43">
        <w:tab/>
      </w:r>
      <w:r w:rsidR="007B40F5" w:rsidRPr="00F04C43">
        <w:t xml:space="preserve">                                 </w:t>
      </w:r>
      <w:r w:rsidR="007D2848" w:rsidRPr="00F04C43">
        <w:t xml:space="preserve"> </w:t>
      </w:r>
      <w:r w:rsidRPr="00F04C43">
        <w:t xml:space="preserve">  </w:t>
      </w:r>
      <w:r w:rsidR="00F04C43" w:rsidRPr="00F04C43">
        <w:t>Sutkinja</w:t>
      </w:r>
      <w:r w:rsidR="00D51F6B">
        <w:t>:</w:t>
      </w:r>
    </w:p>
    <w:p w:rsidRDefault="007D2848" w:rsidP="00F213B6" w:rsidR="0061179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04C43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F04C43" w:rsidRPr="00F04C43">
        <w:rPr>
          <w:rFonts w:hAnsi="Times New Roman" w:ascii="Times New Roman"/>
          <w:b w:val="false"/>
          <w:color w:val="auto"/>
          <w:szCs w:val="24"/>
        </w:rPr>
        <w:t>Maja Praljak</w:t>
      </w:r>
      <w:r w:rsidR="0061179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1795" w:rsidP="00F213B6" w:rsidR="0061179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11795" w:rsidR="00611795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11795" w:rsidR="00611795">
      <w:r>
        <w:t>Nikolina Krunić</w:t>
      </w:r>
    </w:p>
    <w:p w:rsidRDefault="002508B1" w:rsidP="00F213B6" w:rsidR="007D2848" w:rsidRPr="00F04C4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04C4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D2848" w:rsidP="00F213B6" w:rsidR="007D2848" w:rsidRPr="00F04C4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F04C43">
      <w:pPr>
        <w:jc w:val="center"/>
      </w:pPr>
      <w:r w:rsidRPr="00F04C43">
        <w:t xml:space="preserve">                                                                               </w:t>
      </w:r>
      <w:r w:rsidR="000B5F9B" w:rsidRPr="00F04C43">
        <w:t xml:space="preserve">                          </w:t>
      </w:r>
      <w:r w:rsidRPr="00F04C43">
        <w:t xml:space="preserve">                                                                                                       </w:t>
      </w:r>
    </w:p>
    <w:p w:rsidRDefault="00112564" w:rsidR="000F7897" w:rsidRPr="00037EED"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3337ED"/>
    <w:rsid w:val="00347638"/>
    <w:rsid w:val="0038748A"/>
    <w:rsid w:val="003A1227"/>
    <w:rsid w:val="003D72B1"/>
    <w:rsid w:val="00426C37"/>
    <w:rsid w:val="00466E01"/>
    <w:rsid w:val="004B741F"/>
    <w:rsid w:val="00517FEF"/>
    <w:rsid w:val="00581597"/>
    <w:rsid w:val="00590E39"/>
    <w:rsid w:val="005F6BFE"/>
    <w:rsid w:val="0060171F"/>
    <w:rsid w:val="00611795"/>
    <w:rsid w:val="00651128"/>
    <w:rsid w:val="006951FE"/>
    <w:rsid w:val="007659A5"/>
    <w:rsid w:val="00792894"/>
    <w:rsid w:val="00794B04"/>
    <w:rsid w:val="007A4677"/>
    <w:rsid w:val="007A7272"/>
    <w:rsid w:val="007B40F5"/>
    <w:rsid w:val="007C20FA"/>
    <w:rsid w:val="007C44D1"/>
    <w:rsid w:val="007D2848"/>
    <w:rsid w:val="007E103B"/>
    <w:rsid w:val="0080300F"/>
    <w:rsid w:val="008504DB"/>
    <w:rsid w:val="00853A2B"/>
    <w:rsid w:val="00864D0C"/>
    <w:rsid w:val="008D31C1"/>
    <w:rsid w:val="00965D9E"/>
    <w:rsid w:val="00977541"/>
    <w:rsid w:val="009B26C0"/>
    <w:rsid w:val="009F0FC8"/>
    <w:rsid w:val="00A0601A"/>
    <w:rsid w:val="00A52E6F"/>
    <w:rsid w:val="00B039F5"/>
    <w:rsid w:val="00B2551B"/>
    <w:rsid w:val="00B34441"/>
    <w:rsid w:val="00B663C2"/>
    <w:rsid w:val="00B67A65"/>
    <w:rsid w:val="00B92232"/>
    <w:rsid w:val="00BC35B1"/>
    <w:rsid w:val="00BE59BF"/>
    <w:rsid w:val="00C14E5E"/>
    <w:rsid w:val="00CB2F65"/>
    <w:rsid w:val="00D00DC0"/>
    <w:rsid w:val="00D36C8E"/>
    <w:rsid w:val="00D46B98"/>
    <w:rsid w:val="00D51F6B"/>
    <w:rsid w:val="00DF524F"/>
    <w:rsid w:val="00E03FDC"/>
    <w:rsid w:val="00E14F85"/>
    <w:rsid w:val="00E54379"/>
    <w:rsid w:val="00E80E84"/>
    <w:rsid w:val="00F04C43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St-1331/2017-99</izvorni_sadrzaj>
    <derivirana_varijabla naziv="DomainObject.Oznaka_1">St-1331/2017-99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 zastupanog po punomoćniku Walter Alexander Reyes Illescas</izvorni_sadrzaj>
    <derivirana_varijabla naziv="DomainObject.Predmet.ProtustrankaFormated_1">  ZAPADNI NAČIN d.o.o. zastupanog po punomoćniku Walter Alexander Reyes Illescas</derivirana_varijabla>
  </DomainObject.Predmet.ProtustrankaFormated>
  <DomainObject.Predmet.ProtustrankaFormatedOIB>
    <izvorni_sadrzaj>  ZAPADNI NAČIN d.o.o., OIB 07693534992 zastupanog po punomoćniku Walter Alexander Reyes Illescas</izvorni_sadrzaj>
    <derivirana_varijabla naziv="DomainObject.Predmet.ProtustrankaFormatedOIB_1">  ZAPADNI NAČIN d.o.o., OIB 07693534992 zastupanog po punomoćniku Walter Alexander Reyes Illescas</derivirana_varijabla>
  </DomainObject.Predmet.ProtustrankaFormatedOIB>
  <DomainObject.Predmet.ProtustrankaFormatedWithAdress>
    <izvorni_sadrzaj> ZAPADNI NAČIN d.o.o., Slavka Kolara 3, 10410 Velika Gorica zastupanog po punomoćniku Walter Alexander Reyes Illescas</izvorni_sadrzaj>
    <derivirana_varijabla naziv="DomainObject.Predmet.ProtustrankaFormatedWithAdress_1"> ZAPADNI NAČIN d.o.o., Slavka Kolara 3, 10410 Velika Gorica zastupanog po punomoćniku Walter Alexander Reyes Illescas</derivirana_varijabla>
  </DomainObject.Predmet.ProtustrankaFormatedWithAdress>
  <DomainObject.Predmet.ProtustrankaFormatedWithAdressOIB>
    <izvorni_sadrzaj> ZAPADNI NAČIN d.o.o., OIB 07693534992, Slavka Kolara 3, 10410 Velika Gorica zastupanog po punomoćniku Walter Alexander Reyes Illescas</izvorni_sadrzaj>
    <derivirana_varijabla naziv="DomainObject.Predmet.ProtustrankaFormatedWithAdressOIB_1"> ZAPADNI NAČIN d.o.o., OIB 07693534992, Slavka Kolara 3, 10410 Velika Gorica zastupanog po punomoćniku Walter Alexander Reyes Illescas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ZAPADNI NAČIN d.o.o. zastupanog po punomoćniku Walter Alexander Reyes Illescas</item>
    </izvorni_sadrzaj>
    <derivirana_varijabla naziv="DomainObject.Predmet.ProtuStrankaListFormated_1">
      <item>ZAPADNI NAČIN d.o.o. zastupanog po punomoćniku Walter Alexander Reyes Illescas</item>
    </derivirana_varijabla>
  </DomainObject.Predmet.ProtuStrankaListFormated>
  <DomainObject.Predmet.ProtuStrankaListFormatedOIB>
    <izvorni_sadrzaj>
      <item>ZAPADNI NAČIN d.o.o., OIB 07693534992 zastupanog po punomoćniku Walter Alexander Reyes Illescas</item>
    </izvorni_sadrzaj>
    <derivirana_varijabla naziv="DomainObject.Predmet.ProtuStrankaListFormatedOIB_1">
      <item>ZAPADNI NAČIN d.o.o., OIB 07693534992 zastupanog po punomoćniku Walter Alexander Reyes Illescas</item>
    </derivirana_varijabla>
  </DomainObject.Predmet.ProtuStrankaListFormatedOIB>
  <DomainObject.Predmet.ProtuStrankaListFormatedWithAdress>
    <izvorni_sadrzaj>
      <item>ZAPADNI NAČIN d.o.o., Slavka Kolara 3, 10410 Velika Gorica zastupanog po punomoćniku Walter Alexander Reyes Illescas</item>
    </izvorni_sadrzaj>
    <derivirana_varijabla naziv="DomainObject.Predmet.ProtuStrankaListFormatedWithAdress_1">
      <item>ZAPADNI NAČIN d.o.o., Slavka Kolara 3, 10410 Velika Gorica zastupanog po punomoćniku Walter Alexander Reyes Illescas</item>
    </derivirana_varijabla>
  </DomainObject.Predmet.ProtuStrankaListFormatedWithAdress>
  <DomainObject.Predmet.ProtuStrankaListFormatedWithAdressOIB>
    <izvorni_sadrzaj>
      <item>ZAPADNI NAČIN d.o.o., OIB 07693534992, Slavka Kolara 3, 10410 Velika Gorica zastupanog po punomoćniku Walter Alexander Reyes Illescas</item>
    </izvorni_sadrzaj>
    <derivirana_varijabla naziv="DomainObject.Predmet.ProtuStrankaListFormatedWithAdressOIB_1">
      <item>ZAPADNI NAČIN d.o.o., OIB 07693534992, Slavka Kolara 3, 10410 Velika Gorica zastupanog po punomoćniku Walter Alexander Reyes Illescas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 punomoćnik sudionika u postupku ZAPADNI NAČIN d.o.o.</item>
      <item>ŽDO u Velikoj Gorici punomoćnik sudionika u postupku RH MF Porezna uprava Zagreb</item>
      <item>Addiko Bank dioničko društvo</item>
    </izvorni_sadrzaj>
    <derivirana_varijabla naziv="DomainObject.Predmet.OstaliListFormated_1">
      <item>Walter Alexander Reyes Illescas punomoćnik sudionika u postupku ZAPADNI NAČIN d.o.o.</item>
      <item>ŽDO u Velikoj Gorici punomoćnik sudionika u postupku RH MF Porezna uprava Zagreb</item>
      <item>Addiko Bank dioničko društvo</item>
    </derivirana_varijabla>
  </DomainObject.Predmet.OstaliListFormated>
  <DomainObject.Predmet.OstaliListFormatedOIB>
    <izvorni_sadrzaj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izvorni_sadrzaj>
    <derivirana_varijabla naziv="DomainObject.Predmet.OstaliListFormatedOIB_1"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derivirana_varijabla>
  </DomainObject.Predmet.OstaliListFormatedOIB>
  <DomainObject.Predmet.OstaliListFormatedWithAdress>
    <izvorni_sadrzaj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izvorni_sadrzaj>
    <derivirana_varijabla naziv="DomainObject.Predmet.OstaliListFormatedWithAdress_1"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derivirana_varijabla>
  </DomainObject.Predmet.OstaliListFormatedWithAdress>
  <DomainObject.Predmet.OstaliListFormatedWithAdressOIB>
    <izvorni_sadrzaj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izvorni_sadrzaj>
    <derivirana_varijabla naziv="DomainObject.Predmet.OstaliListFormatedWithAdressOIB_1"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Walter Alexander Reyes Illescas</item>
      <item>ŽDO u Velikoj Gorici</item>
      <item>Addiko Bank dioničko društvo</item>
    </izvorni_sadrzaj>
    <derivirana_varijabla naziv="DomainObject.Predmet.OstaliListNazivFormated_1">
      <item>Walter Alexander Reyes Illescas</item>
      <item>ŽDO u Velikoj Gorici</item>
      <item>Addiko Bank dioničko društvo</item>
    </derivirana_varijabla>
  </DomainObject.Predmet.OstaliListNazivFormated>
  <DomainObject.Predmet.OstaliListNazivFormatedOIB>
    <izvorni_sadrzaj>
      <item>Walter Alexander Reyes Illescas, OIB 18642796262</item>
      <item>ŽDO u Velikoj Gorici, OIB 96292040276</item>
      <item>Addiko Bank dioničko društvo, OIB 14036333877</item>
    </izvorni_sadrzaj>
    <derivirana_varijabla naziv="DomainObject.Predmet.OstaliListNazivFormatedOIB_1">
      <item>Walter Alexander Reyes Illescas, OIB 18642796262</item>
      <item>ŽDO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St-1331/2017-99</izvorni_sadrzaj>
    <derivirana_varijabla naziv="DomainObject.PoslovniBrojDokumenta_1">St-1331/2017-99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izvorni_sadrzaj>
    <derivirana_varijabla naziv="DomainObject.Predmet.SudioniciListNaziv_1"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  <item>, OIB 18683136487</item>
      <item>, OIB 96292040276</item>
      <item>, OIB 14036333877</item>
    </izvorni_sadrzaj>
    <derivirana_varijabla naziv="DomainObject.Predmet.SudioniciListNazivOIB_1">
      <item>, OIB 85821130368</item>
      <item>, OIB 07693534992</item>
      <item>, OIB 18642796262</item>
      <item>, OIB 18683136487</item>
      <item>, OIB 96292040276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lipnja 2018.</izvorni_sadrzaj>
    <derivirana_varijabla naziv="DomainObject.Predmet.DatumZadnjeOdrzaneSudskeRadnje_1">21. lipnja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St-1331/2017-95</izvorni_sadrzaj>
    <derivirana_varijabla naziv="DomainObject.PredzadnjaOdlukaIzPredmeta.Oznaka_1">St-1331/2017-95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165</properties:Words>
  <properties:Characters>765</properties:Characters>
  <properties:Lines>44</properties:Lines>
  <properties:Paragraphs>19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2018-10-29T10:34:00Z</dcterms:created>
  <dc:creator>Tatjana Kujundžić-Novak</dc:creator>
  <cp:lastModifiedBy>Nikolina Krunić</cp:lastModifiedBy>
  <cp:lastPrinted>2018-10-29T13:00:00Z</cp:lastPrinted>
  <dcterms:modified xmlns:xsi="http://www.w3.org/2001/XMLSchema-instance" xsi:type="dcterms:W3CDTF">2018-10-29T13:00:00Z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St-1331/2017-99 / Odluka - Zaključak (1.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