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0431" w14:paraId="1830431"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E805A1"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B26B31">
        <w:t xml:space="preserve">2 </w:t>
      </w:r>
      <w:r>
        <w:t>St-</w:t>
      </w:r>
      <w:r w:rsidR="00B26B31">
        <w:t>273/16-12</w:t>
      </w:r>
    </w:p>
    <w:p w:rsidRDefault="00FE71B8" w:rsidR="00FE71B8">
      <w:pPr>
        <w:pStyle w:val="Bezproreda"/>
      </w:pPr>
      <w:r>
        <w:t>42000 Varaždin, Ul. braće Radić 2</w:t>
      </w:r>
    </w:p>
    <w:p w:rsidRDefault="007B321F" w:rsidR="007B321F">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P="00B26B31"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B26B31">
        <w:t>JASA j.d.o.o., Vratišinec, Crkvena 7, OIB: 18845894663</w:t>
      </w:r>
      <w:r>
        <w:t xml:space="preserve">, dana </w:t>
      </w:r>
      <w:r w:rsidR="00B26B31">
        <w:t>10. veljače 2017.</w:t>
      </w:r>
    </w:p>
    <w:p w:rsidRDefault="007B321F" w:rsidP="00B26B31" w:rsidR="007B321F">
      <w:pPr>
        <w:spacing w:after="0"/>
        <w:jc w:val="both"/>
      </w:pPr>
    </w:p>
    <w:p w:rsidRDefault="00FE71B8" w:rsidR="00FE71B8">
      <w:pPr>
        <w:spacing w:after="0"/>
        <w:jc w:val="center"/>
      </w:pPr>
      <w:r>
        <w:t xml:space="preserve">r i j e š i o </w:t>
      </w:r>
      <w:r w:rsidR="00B26B31">
        <w:t xml:space="preserve">  </w:t>
      </w:r>
      <w:r>
        <w:t xml:space="preserve"> j e</w:t>
      </w:r>
    </w:p>
    <w:p w:rsidRDefault="00FE71B8" w:rsidR="00FE71B8">
      <w:pPr>
        <w:spacing w:after="0"/>
      </w:pPr>
    </w:p>
    <w:p w:rsidRDefault="00FE71B8" w:rsidR="00FE71B8">
      <w:pPr>
        <w:spacing w:after="0"/>
        <w:jc w:val="both"/>
      </w:pPr>
      <w:r>
        <w:tab/>
        <w:t xml:space="preserve">I. Otvara se stečajni postupak nad stečajnim dužnikom </w:t>
      </w:r>
      <w:r w:rsidR="00B26B31">
        <w:t>JASA j.d.o.o., Vratišinec, Crkvena 7, OIB: 18845894663</w:t>
      </w:r>
      <w:r>
        <w:rPr>
          <w:rFonts w:eastAsia="Calibri"/>
        </w:rPr>
        <w:t>,</w:t>
      </w:r>
      <w:r>
        <w:t xml:space="preserve"> s danom </w:t>
      </w:r>
      <w:r w:rsidR="00B26B31">
        <w:t>10. veljače 2017.</w:t>
      </w:r>
      <w:r>
        <w:t xml:space="preserve"> u </w:t>
      </w:r>
      <w:r w:rsidR="00B26B31">
        <w:t>13,30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B26B31">
        <w:t>Krešimir Fučkar iz Sladojevaca, Braće Radića 63, OIB: 01195634741</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B26B31">
        <w:t>JASA j.d.o.o., Vratišinec, Crkvena 7, OIB: 18845894663</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B26B31">
        <w:t>JASA j.d.o.o., Vratišinec, Crkvena 7, OIB: 18845894663</w:t>
      </w:r>
      <w:r>
        <w:t>, bit će brisan iz sudskog registra.</w:t>
      </w:r>
    </w:p>
    <w:p w:rsidRDefault="00FE71B8" w:rsidR="00FE71B8">
      <w:pPr>
        <w:spacing w:after="0"/>
        <w:jc w:val="both"/>
      </w:pPr>
    </w:p>
    <w:p w:rsidRDefault="007B321F" w:rsidR="007B321F">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B26B31">
        <w:t>19. veljače 2016.</w:t>
      </w:r>
      <w:r>
        <w:t xml:space="preserve"> podnio ovome sudu prijedlog za otvaranje stečajnog postupka nad dužnikom, navodeći da dužnik </w:t>
      </w:r>
      <w:r w:rsidR="00B26B31">
        <w:t xml:space="preserve">na dan 16. veljače 2016. </w:t>
      </w:r>
      <w:r>
        <w:t xml:space="preserve">ima evidentirane neizvršene osnove za plaćanje u neprekinutom razdoblju od </w:t>
      </w:r>
      <w:r w:rsidR="00B26B31">
        <w:t>120</w:t>
      </w:r>
      <w:r w:rsidRPr="00FE71B8">
        <w:rPr>
          <w:color w:val="FF0000"/>
        </w:rPr>
        <w:t xml:space="preserve"> </w:t>
      </w:r>
      <w:r>
        <w:t xml:space="preserve">dana, u ukupnom iznosu od </w:t>
      </w:r>
      <w:r w:rsidR="00B26B31">
        <w:t>7.886,97</w:t>
      </w:r>
      <w:r>
        <w:t xml:space="preserve"> kn i ima </w:t>
      </w:r>
      <w:r w:rsidRPr="00B26B31">
        <w:t xml:space="preserve">jednu </w:t>
      </w:r>
      <w:r>
        <w:t>zaposlenu osobu.</w:t>
      </w:r>
    </w:p>
    <w:p w:rsidRDefault="00FE71B8" w:rsidR="00FE71B8">
      <w:pPr>
        <w:spacing w:after="0"/>
        <w:jc w:val="both"/>
      </w:pPr>
    </w:p>
    <w:p w:rsidRDefault="00FE71B8" w:rsidP="003A3B9B" w:rsidR="00FE71B8" w:rsidRPr="003A3B9B">
      <w:pPr>
        <w:ind w:firstLine="708"/>
        <w:jc w:val="both"/>
        <w:rPr>
          <w:rFonts w:cs="Times New Roman"/>
        </w:rPr>
      </w:pPr>
      <w:r>
        <w:t xml:space="preserve">Na ročištu održanom </w:t>
      </w:r>
      <w:r w:rsidR="003A3B9B">
        <w:t>10. listopada 2016.</w:t>
      </w:r>
      <w:r>
        <w:t xml:space="preserve"> radi rasprave o uvjetima za otvaranje stečajnog postupka nad dužnikom, </w:t>
      </w:r>
      <w:r w:rsidR="003A3B9B">
        <w:t>zakonska zastupnica</w:t>
      </w:r>
      <w:r>
        <w:t xml:space="preserve"> dužnika, </w:t>
      </w:r>
      <w:r w:rsidR="003A3B9B">
        <w:t>Jasenka Šantl</w:t>
      </w:r>
      <w:r w:rsidRPr="00FE71B8">
        <w:rPr>
          <w:color w:val="FF0000"/>
        </w:rPr>
        <w:t xml:space="preserve"> </w:t>
      </w:r>
      <w:r>
        <w:t>izjavi</w:t>
      </w:r>
      <w:r w:rsidR="003A3B9B">
        <w:t>la</w:t>
      </w:r>
      <w:r>
        <w:t xml:space="preserve"> je da </w:t>
      </w:r>
      <w:r w:rsidR="003A3B9B">
        <w:rPr>
          <w:rFonts w:cs="Times New Roman"/>
        </w:rPr>
        <w:t xml:space="preserve">je suglasna s prijedlogom otvaranja stečajnog postupka, jer je dužnik nesposoban za plaćanje. Nakon što je upozorena na pravne posljedice iz čl. 117. stavak 3. i 4. Stečajnog zakona, zakonska zastupnica dužnika izjavila je da dužnik nema u vlasništvu nekretnina, niti pokretnina, imovinskih prava na tuđim stvarima, novčanih i nenovčanih potraživanja, novčanih sredstava na računima te drugih prava koja bi činila imovinu dužnika niti druge imovine dužnika. Također nema razlučnih niti izlučnih prava u odnosu na imovinu dužnika, a </w:t>
      </w:r>
      <w:r w:rsidR="003A3B9B">
        <w:rPr>
          <w:rFonts w:cs="Times New Roman"/>
        </w:rPr>
        <w:lastRenderedPageBreak/>
        <w:t>poslovne knjige vodile su se za dužnika  no zakonska zastupnica se nije mogla sjetiti do kada. Dužnik se u naravi bavio pružanjem frizerskih usluga, a prestao je poslovati u ožujku ove godine. Osim zakonske zastupnice drugih zaposlenika nije bilo. Prosječni mjesečni troškovi poslovanja u vrijeme kada je poduzeće poslovalo iznosili su nešto preko 1.000,00 kn mjesečno, obzirom da je radno vrijeme bilo samo 4 sata dnevno. Dužnik se ne pojavljuje kao stranka pred sudovima ili javnopravnim tijelima. Poslovanje odvijalo u unajmljenom prostoru, a od imovine ostalo je samo nešto dotrajalih aparata – jedna hauba, jedan fen, jedna stara stolica i ogledalo koji se sad nalaze u privatnoj kući zakonske zastupnice.</w:t>
      </w:r>
    </w:p>
    <w:p w:rsidRDefault="00FE71B8" w:rsidR="00FE71B8" w:rsidRPr="007B321F">
      <w:pPr>
        <w:spacing w:after="0"/>
        <w:ind w:firstLine="708"/>
        <w:jc w:val="both"/>
        <w:rPr>
          <w:rFonts w:cs="Times New Roman"/>
        </w:rPr>
      </w:pPr>
      <w:r w:rsidRPr="007B321F">
        <w:rPr>
          <w:rFonts w:cs="Times New Roman"/>
        </w:rPr>
        <w:t>Pod kaznenom i materijalnom odgovornošću zakonsk</w:t>
      </w:r>
      <w:r w:rsidR="003A3B9B" w:rsidRPr="007B321F">
        <w:rPr>
          <w:rFonts w:cs="Times New Roman"/>
        </w:rPr>
        <w:t>a</w:t>
      </w:r>
      <w:r w:rsidRPr="007B321F">
        <w:rPr>
          <w:rFonts w:cs="Times New Roman"/>
        </w:rPr>
        <w:t xml:space="preserve"> zastupni</w:t>
      </w:r>
      <w:r w:rsidR="003A3B9B" w:rsidRPr="007B321F">
        <w:rPr>
          <w:rFonts w:cs="Times New Roman"/>
        </w:rPr>
        <w:t>ca</w:t>
      </w:r>
      <w:r w:rsidRPr="007B321F">
        <w:rPr>
          <w:rFonts w:cs="Times New Roman"/>
        </w:rPr>
        <w:t xml:space="preserve"> dužnika potvrdi</w:t>
      </w:r>
      <w:r w:rsidR="003A3B9B" w:rsidRPr="007B321F">
        <w:rPr>
          <w:rFonts w:cs="Times New Roman"/>
        </w:rPr>
        <w:t>la</w:t>
      </w:r>
      <w:r w:rsidRPr="007B321F">
        <w:rPr>
          <w:rFonts w:cs="Times New Roman"/>
        </w:rPr>
        <w:t xml:space="preserve"> je pred sudom na ročištu 1</w:t>
      </w:r>
      <w:r w:rsidR="007B321F" w:rsidRPr="007B321F">
        <w:rPr>
          <w:rFonts w:cs="Times New Roman"/>
        </w:rPr>
        <w:t>0. listopada</w:t>
      </w:r>
      <w:r w:rsidRPr="007B321F">
        <w:rPr>
          <w:rFonts w:cs="Times New Roman"/>
        </w:rPr>
        <w:t xml:space="preserve"> 2016. da su podaci koje je izni</w:t>
      </w:r>
      <w:r w:rsidR="007B321F" w:rsidRPr="007B321F">
        <w:rPr>
          <w:rFonts w:cs="Times New Roman"/>
        </w:rPr>
        <w:t>jela</w:t>
      </w:r>
      <w:r w:rsidRPr="007B321F">
        <w:rPr>
          <w:rFonts w:cs="Times New Roman"/>
        </w:rPr>
        <w:t xml:space="preserve"> točni i potpuni. </w:t>
      </w:r>
    </w:p>
    <w:p w:rsidRDefault="00FE71B8" w:rsidR="00FE71B8" w:rsidRPr="007B321F">
      <w:pPr>
        <w:spacing w:after="0"/>
        <w:jc w:val="both"/>
        <w:rPr>
          <w:rFonts w:cs="Times New Roman"/>
        </w:rPr>
      </w:pPr>
    </w:p>
    <w:p w:rsidRDefault="00FE71B8" w:rsidR="00FE71B8">
      <w:pPr>
        <w:spacing w:after="0"/>
        <w:jc w:val="both"/>
      </w:pPr>
      <w:r>
        <w:tab/>
        <w:t xml:space="preserve">Sud je tijekom postupka rješenjem </w:t>
      </w:r>
      <w:r w:rsidR="007B321F">
        <w:t xml:space="preserve">2 </w:t>
      </w:r>
      <w:r>
        <w:t>St-</w:t>
      </w:r>
      <w:r w:rsidR="007B321F">
        <w:t>273/16-11</w:t>
      </w:r>
      <w:r>
        <w:t xml:space="preserve"> od </w:t>
      </w:r>
      <w:r w:rsidR="007B321F">
        <w:t>15. studenoga 2016.</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(„Narodne novine“ broj 71/15)</w:t>
      </w:r>
      <w:r w:rsidR="00094FE8">
        <w:t>,</w:t>
      </w:r>
      <w:r>
        <w:t xml:space="preserve">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 xml:space="preserve">Kako u ostavljenom roku, nitko od zainteresiranih osoba nije uplatio traženi predujam, to je temeljem odredbe čl. 132. st. 2. Stečajnog zakona valjalo odlučiti kao u izreci. </w:t>
      </w:r>
    </w:p>
    <w:p w:rsidRDefault="00FE71B8" w:rsidR="00FE71B8">
      <w:pPr>
        <w:spacing w:after="0"/>
        <w:jc w:val="both"/>
      </w:pPr>
    </w:p>
    <w:p w:rsidRDefault="00FE71B8" w:rsidR="00FE71B8">
      <w:pPr>
        <w:spacing w:after="0"/>
        <w:jc w:val="center"/>
      </w:pPr>
      <w:r>
        <w:t xml:space="preserve">U Varaždinu </w:t>
      </w:r>
      <w:r w:rsidR="007B321F">
        <w:t>10. veljače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952F8F">
        <w:t>, v.r.</w:t>
      </w:r>
    </w:p>
    <w:p w:rsidRDefault="00952F8F" w:rsidR="00952F8F">
      <w:pPr>
        <w:spacing w:after="0"/>
        <w:jc w:val="both"/>
      </w:pPr>
    </w:p>
    <w:p w:rsidRDefault="007B321F" w:rsidR="007B321F">
      <w:pPr>
        <w:spacing w:after="0"/>
        <w:jc w:val="both"/>
      </w:pPr>
    </w:p>
    <w:p w:rsidRDefault="007B321F" w:rsidR="007B321F">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Financijska agencija</w:t>
      </w:r>
      <w:r w:rsidR="007B321F">
        <w:t>,</w:t>
      </w:r>
      <w:r>
        <w:t xml:space="preserve"> Augusta Cesarca 2, </w:t>
      </w:r>
      <w:r w:rsidR="007B321F">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7B321F">
        <w:t>JASA j. d.o.o., Crkvena 7, 40316 Vratišinec</w:t>
      </w:r>
    </w:p>
    <w:p w:rsidRDefault="00FE71B8" w:rsidP="00620154" w:rsidR="00FE71B8" w:rsidRPr="00FE71B8">
      <w:pPr>
        <w:pStyle w:val="Odlomakpopisa"/>
        <w:numPr>
          <w:ilvl w:val="0"/>
          <w:numId w:val="1"/>
        </w:numPr>
        <w:tabs>
          <w:tab w:pos="708" w:val="left"/>
        </w:tabs>
        <w:spacing w:after="0"/>
        <w:contextualSpacing/>
        <w:rPr>
          <w:color w:val="FF0000"/>
        </w:rPr>
      </w:pPr>
      <w:r>
        <w:t>Zakonsk</w:t>
      </w:r>
      <w:r w:rsidR="007B321F">
        <w:t>a</w:t>
      </w:r>
      <w:r>
        <w:t xml:space="preserve"> zastupni</w:t>
      </w:r>
      <w:r w:rsidR="007B321F">
        <w:t>ca</w:t>
      </w:r>
      <w:r>
        <w:t xml:space="preserve"> dužnika, </w:t>
      </w:r>
      <w:r w:rsidR="007B321F">
        <w:t>Jasenka Šantl, Crkvena 7, 40316 Vratišinec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7B321F">
        <w:t>Krešimir Fučkar, Braće Radića 63, Sladojevci, 33520 Slatina</w:t>
      </w:r>
    </w:p>
    <w:p w:rsidRDefault="00FE71B8" w:rsidP="00620154" w:rsidR="00FE71B8">
      <w:pPr>
        <w:pStyle w:val="Odlomakpopisa"/>
        <w:numPr>
          <w:ilvl w:val="0"/>
          <w:numId w:val="1"/>
        </w:numPr>
        <w:tabs>
          <w:tab w:pos="708" w:val="left"/>
        </w:tabs>
        <w:spacing w:after="0"/>
        <w:contextualSpacing/>
      </w:pPr>
      <w:r>
        <w:t>Županijsko državno odvjetništvo u Varaždinu, Građansko</w:t>
      </w:r>
      <w:r w:rsidR="007B321F">
        <w:t>-</w:t>
      </w:r>
      <w:r>
        <w:t xml:space="preserve">upravni odjel, Ul. braće Radić 2, </w:t>
      </w:r>
      <w:r w:rsidR="007B321F">
        <w:t xml:space="preserve">42000 </w:t>
      </w:r>
      <w:r>
        <w:t>Varaždin</w:t>
      </w:r>
    </w:p>
    <w:p w:rsidRDefault="00FE71B8" w:rsidP="00620154" w:rsidR="00FE71B8" w:rsidRPr="007B321F">
      <w:pPr>
        <w:pStyle w:val="Odlomakpopisa"/>
        <w:numPr>
          <w:ilvl w:val="0"/>
          <w:numId w:val="1"/>
        </w:numPr>
        <w:tabs>
          <w:tab w:pos="708" w:val="left"/>
        </w:tabs>
        <w:spacing w:after="0"/>
        <w:contextualSpacing/>
      </w:pPr>
      <w:r>
        <w:t xml:space="preserve">Porezna uprava, Područni ured Sjeverna Hrvatska, Ispostava </w:t>
      </w:r>
      <w:r w:rsidR="007B321F" w:rsidRPr="007B321F">
        <w:t>Čakovec, Ul. Otokara Keršovanoja 11, 40000 Čakovec</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952F8F" w:rsidR="007B321F">
      <w:pPr>
        <w:pStyle w:val="Bezproreda"/>
        <w:numPr>
          <w:ilvl w:val="0"/>
          <w:numId w:val="1"/>
        </w:numPr>
      </w:pPr>
      <w:r>
        <w:t>e-Oglasna ploča suda</w:t>
      </w:r>
    </w:p>
    <w:p w:rsidRDefault="00FE71B8" w:rsidR="00FE71B8">
      <w:pPr>
        <w:pStyle w:val="Bezproreda"/>
        <w:ind w:left="360"/>
      </w:pPr>
    </w:p>
    <w:p w:rsidRDefault="00FE71B8" w:rsidR="00FE71B8"/>
    <w:p w:rsidRDefault="0074739E" w:rsidR="0074739E"/>
    <w:sectPr w:rsidSect="00060278" w:rsidR="0074739E">
      <w:headerReference w:type="default" r:id="rId11"/>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7E5" w:rsidP="00FE71B8" w:rsidR="007677E5">
      <w:pPr>
        <w:spacing w:after="0"/>
      </w:pPr>
      <w:r>
        <w:separator/>
      </w:r>
    </w:p>
  </w:endnote>
  <w:endnote w:id="0" w:type="continuationSeparator">
    <w:p w:rsidRDefault="007677E5" w:rsidP="00FE71B8" w:rsidR="007677E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7E5" w:rsidP="00FE71B8" w:rsidR="007677E5">
      <w:pPr>
        <w:spacing w:after="0"/>
      </w:pPr>
      <w:r>
        <w:separator/>
      </w:r>
    </w:p>
  </w:footnote>
  <w:footnote w:id="0" w:type="continuationSeparator">
    <w:p w:rsidRDefault="007677E5" w:rsidP="00FE71B8" w:rsidR="007677E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E805A1">
          <w:rPr>
            <w:noProof/>
          </w:rPr>
          <w:t>3</w:t>
        </w:r>
        <w:r w:rsidRPr="00FE71B8">
          <w:fldChar w:fldCharType="end"/>
        </w:r>
      </w:p>
      <w:p w:rsidRDefault="00FE71B8" w:rsidP="00FE71B8" w:rsidR="00FE71B8" w:rsidRPr="00FE71B8">
        <w:pPr>
          <w:pStyle w:val="Zaglavlje"/>
          <w:jc w:val="right"/>
        </w:pPr>
        <w:r w:rsidRPr="00FE71B8">
          <w:t>Poslovni broj:</w:t>
        </w:r>
        <w:r w:rsidR="003A3B9B">
          <w:t xml:space="preserve"> 2 </w:t>
        </w:r>
        <w:r w:rsidRPr="00FE71B8">
          <w:t>St-</w:t>
        </w:r>
        <w:r w:rsidR="003A3B9B">
          <w:t>273/16-12</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E4266"/>
    <w:rsid w:val="001B7B20"/>
    <w:rsid w:val="003A3B9B"/>
    <w:rsid w:val="0074739E"/>
    <w:rsid w:val="007677E5"/>
    <w:rsid w:val="007B321F"/>
    <w:rsid w:val="008E49EA"/>
    <w:rsid w:val="00952F8F"/>
    <w:rsid w:val="009F00F5"/>
    <w:rsid w:val="00B26B31"/>
    <w:rsid w:val="00E805A1"/>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952F8F"/>
    <w:rPr>
      <w:color w:val="808080"/>
      <w:bdr w:space="0" w:sz="0" w:color="auto" w:val="none"/>
      <w:shd w:fill="auto" w:color="auto" w:val="clear"/>
    </w:rPr>
  </w:style>
  <w:style w:customStyle="true" w:styleId="eSPISCCParagraphDefaultFont" w:type="character">
    <w:name w:val="eSPIS_CC_Paragraph Default Font"/>
    <w:basedOn w:val="Zadanifontodlomka"/>
    <w:rsid w:val="00952F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2F8F"/>
    <w:rPr>
      <w:bdr w:space="0" w:sz="0" w:color="auto" w:val="none"/>
      <w:shd w:fill="FFFFCC" w:color="auto" w:val="clear"/>
      <w:lang w:val="hr-HR"/>
    </w:rPr>
  </w:style>
  <w:style w:customStyle="true" w:styleId="PozadinaSvijetloCrvena" w:type="character">
    <w:name w:val="Pozadina_SvijetloCrvena"/>
    <w:basedOn w:val="eSPISCCParagraphDefaultFont"/>
    <w:rsid w:val="00952F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2F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952F8F"/>
    <w:rPr>
      <w:color w:val="808080"/>
      <w:bdr w:color="auto" w:space="0" w:sz="0" w:val="none"/>
      <w:shd w:color="auto" w:fill="auto" w:val="clear"/>
    </w:rPr>
  </w:style>
  <w:style w:customStyle="1" w:styleId="eSPISCCParagraphDefaultFont" w:type="character">
    <w:name w:val="eSPIS_CC_Paragraph Default Font"/>
    <w:basedOn w:val="Zadanifontodlomka"/>
    <w:rsid w:val="00952F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2F8F"/>
    <w:rPr>
      <w:bdr w:color="auto" w:space="0" w:sz="0" w:val="none"/>
      <w:shd w:color="auto" w:fill="FFFFCC" w:val="clear"/>
      <w:lang w:val="hr-HR"/>
    </w:rPr>
  </w:style>
  <w:style w:customStyle="1" w:styleId="PozadinaSvijetloCrvena" w:type="character">
    <w:name w:val="Pozadina_SvijetloCrvena"/>
    <w:basedOn w:val="eSPISCCParagraphDefaultFont"/>
    <w:rsid w:val="00952F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2F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1538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St-273/2016-12</izvorni_sadrzaj>
    <derivirana_varijabla naziv="DomainObject.Oznaka_1">St-273/2016-12</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St-273/2016</izvorni_sadrzaj>
    <derivirana_varijabla naziv="DomainObject.Predmet.OznakaBroj_1">St-273/2016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JASA jednostavno društvo s ograničenom odgovornošću za frizerske usluge zastupanog po punomoćniku Jasenka Šantl</izvorni_sadrzaj>
    <derivirana_varijabla naziv="DomainObject.Predmet.ProtustrankaFormated_1">  JASA jednostavno društvo s ograničenom odgovornošću za frizerske usluge zastupanog po punomoćniku Jasenka Šantl</derivirana_varijabla>
  </DomainObject.Predmet.ProtustrankaFormated>
  <DomainObject.Predmet.ProtustrankaFormatedOIB>
    <izvorni_sadrzaj>  JASA jednostavno društvo s ograničenom odgovornošću za frizerske usluge, OIB 18845894663 zastupanog po punomoćniku Jasenka Šantl</izvorni_sadrzaj>
    <derivirana_varijabla naziv="DomainObject.Predmet.ProtustrankaFormatedOIB_1">  JASA jednostavno društvo s ograničenom odgovornošću za frizerske usluge, OIB 18845894663 zastupanog po punomoćniku Jasenka Šantl</derivirana_varijabla>
  </DomainObject.Predmet.ProtustrankaFormatedOIB>
  <DomainObject.Predmet.ProtustrankaFormatedWithAdress>
    <izvorni_sadrzaj> JASA jednostavno društvo s ograničenom odgovornošću za frizerske usluge, Crkvena 7, 40316 Vratišinec zastupanog po punomoćniku Jasenka Šantl</izvorni_sadrzaj>
    <derivirana_varijabla naziv="DomainObject.Predmet.ProtustrankaFormatedWithAdress_1"> JASA jednostavno društvo s ograničenom odgovornošću za frizerske usluge, Crkvena 7, 40316 Vratišinec zastupanog po punomoćniku Jasenka Šantl</derivirana_varijabla>
  </DomainObject.Predmet.ProtustrankaFormatedWithAdress>
  <DomainObject.Predmet.ProtustrankaFormatedWithAdressOIB>
    <izvorni_sadrzaj> JASA jednostavno društvo s ograničenom odgovornošću za frizerske usluge, OIB 18845894663, Crkvena 7, 40316 Vratišinec zastupanog po punomoćniku Jasenka Šantl</izvorni_sadrzaj>
    <derivirana_varijabla naziv="DomainObject.Predmet.ProtustrankaFormatedWithAdressOIB_1"> JASA jednostavno društvo s ograničenom odgovornošću za frizerske usluge, OIB 18845894663, Crkvena 7, 40316 Vratišinec zastupanog po punomoćniku Jasenka Šantl</derivirana_varijabla>
  </DomainObject.Predmet.ProtustrankaFormatedWithAdressOIB>
  <DomainObject.Predmet.ProtustrankaWithAdress>
    <izvorni_sadrzaj>JASA jednostavno društvo s ograničenom odgovornošću za frizerske usluge Crkvena 7, 40316 Vratišinec</izvorni_sadrzaj>
    <derivirana_varijabla naziv="DomainObject.Predmet.ProtustrankaWithAdress_1">JASA jednostavno društvo s ograničenom odgovornošću za frizerske usluge Crkvena 7, 40316 Vratišinec</derivirana_varijabla>
  </DomainObject.Predmet.ProtustrankaWithAdress>
  <DomainObject.Predmet.ProtustrankaWithAdressOIB>
    <izvorni_sadrzaj>JASA jednostavno društvo s ograničenom odgovornošću za frizerske usluge, OIB 18845894663, Crkvena 7, 40316 Vratišinec</izvorni_sadrzaj>
    <derivirana_varijabla naziv="DomainObject.Predmet.ProtustrankaWithAdressOIB_1">JASA jednostavno društvo s ograničenom odgovornošću za frizerske usluge, OIB 18845894663, Crkvena 7, 40316 Vratišinec</derivirana_varijabla>
  </DomainObject.Predmet.ProtustrankaWithAdressOIB>
  <DomainObject.Predmet.ProtustrankaNazivFormated>
    <izvorni_sadrzaj>JASA jednostavno društvo s ograničenom odgovornošću za frizerske usluge</izvorni_sadrzaj>
    <derivirana_varijabla naziv="DomainObject.Predmet.ProtustrankaNazivFormated_1">JASA jednostavno društvo s ograničenom odgovornošću za frizerske usluge</derivirana_varijabla>
  </DomainObject.Predmet.ProtustrankaNazivFormated>
  <DomainObject.Predmet.ProtustrankaNazivFormatedOIB>
    <izvorni_sadrzaj>JASA jednostavno društvo s ograničenom odgovornošću za frizerske usluge, OIB 18845894663</izvorni_sadrzaj>
    <derivirana_varijabla naziv="DomainObject.Predmet.ProtustrankaNazivFormatedOIB_1">JASA jednostavno društvo s ograničenom odgovornošću za frizerske usluge, OIB 18845894663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7886.97</izvorni_sadrzaj>
    <derivirana_varijabla naziv="DomainObject.Predmet.TrenutnaVrijednost_1">7886.97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JASA jednostavno društvo s ograničenom odgovornošću za frizerske usluge zastupanog po punomoćniku Jasenka Šantl</item>
    </izvorni_sadrzaj>
    <derivirana_varijabla naziv="DomainObject.Predmet.ProtuStrankaListFormated_1">
      <item>JASA jednostavno društvo s ograničenom odgovornošću za frizerske usluge zastupanog po punomoćniku Jasenka Šantl</item>
    </derivirana_varijabla>
  </DomainObject.Predmet.ProtuStrankaListFormated>
  <DomainObject.Predmet.ProtuStrankaListFormatedOIB>
    <izvorni_sadrzaj>
      <item>JASA jednostavno društvo s ograničenom odgovornošću za frizerske usluge, OIB 18845894663 zastupanog po punomoćniku Jasenka Šantl</item>
    </izvorni_sadrzaj>
    <derivirana_varijabla naziv="DomainObject.Predmet.ProtuStrankaListFormatedOIB_1">
      <item>JASA jednostavno društvo s ograničenom odgovornošću za frizerske usluge, OIB 18845894663 zastupanog po punomoćniku Jasenka Šantl</item>
    </derivirana_varijabla>
  </DomainObject.Predmet.ProtuStrankaListFormatedOIB>
  <DomainObject.Predmet.ProtuStrankaListFormatedWithAdress>
    <izvorni_sadrzaj>
      <item>JASA jednostavno društvo s ograničenom odgovornošću za frizerske usluge, Crkvena 7, 40316 Vratišinec zastupanog po punomoćniku Jasenka Šantl</item>
    </izvorni_sadrzaj>
    <derivirana_varijabla naziv="DomainObject.Predmet.ProtuStrankaListFormatedWithAdress_1">
      <item>JASA jednostavno društvo s ograničenom odgovornošću za frizerske usluge, Crkvena 7, 40316 Vratišinec zastupanog po punomoćniku Jasenka Šantl</item>
    </derivirana_varijabla>
  </DomainObject.Predmet.ProtuStrankaListFormatedWithAdress>
  <DomainObject.Predmet.ProtuStrankaListFormatedWithAdressOIB>
    <izvorni_sadrzaj>
      <item>JASA jednostavno društvo s ograničenom odgovornošću za frizerske usluge, OIB 18845894663, Crkvena 7, 40316 Vratišinec zastupanog po punomoćniku Jasenka Šantl</item>
    </izvorni_sadrzaj>
    <derivirana_varijabla naziv="DomainObject.Predmet.ProtuStrankaListFormatedWithAdressOIB_1">
      <item>JASA jednostavno društvo s ograničenom odgovornošću za frizerske usluge, OIB 18845894663, Crkvena 7, 40316 Vratišinec zastupanog po punomoćniku Jasenka Šantl</item>
    </derivirana_varijabla>
  </DomainObject.Predmet.ProtuStrankaListFormatedWithAdressOIB>
  <DomainObject.Predmet.ProtuStrankaListNazivFormated>
    <izvorni_sadrzaj>
      <item>JASA jednostavno društvo s ograničenom odgovornošću za frizerske usluge</item>
    </izvorni_sadrzaj>
    <derivirana_varijabla naziv="DomainObject.Predmet.ProtuStrankaListNazivFormated_1">
      <item>JASA jednostavno društvo s ograničenom odgovornošću za frizerske usluge</item>
    </derivirana_varijabla>
  </DomainObject.Predmet.ProtuStrankaListNazivFormated>
  <DomainObject.Predmet.ProtuStrankaListNazivFormatedOIB>
    <izvorni_sadrzaj>
      <item>JASA jednostavno društvo s ograničenom odgovornošću za frizerske usluge, OIB 18845894663</item>
    </izvorni_sadrzaj>
    <derivirana_varijabla naziv="DomainObject.Predmet.ProtuStrankaListNazivFormatedOIB_1">
      <item>JASA jednostavno društvo s ograničenom odgovornošću za frizerske usluge, OIB 18845894663</item>
    </derivirana_varijabla>
  </DomainObject.Predmet.ProtuStrankaListNazivFormatedOIB>
  <DomainObject.Predmet.OstaliListFormated>
    <izvorni_sadrzaj>
      <item>Sudski registar TS u Varaždinu</item>
      <item>Jasenka Šantl punomoćnik sudionika u postupku JASA jednostavno društvo s ograničenom odgovornošću za frizerske usluge</item>
      <item>Županijsko državno odvjetništvo u Varaždinu, Građansko-upravni odjel</item>
      <item>Porezna uprava, Područni ured Sjeverna Hrvatska, Ispostava Čakovec</item>
    </izvorni_sadrzaj>
    <derivirana_varijabla naziv="DomainObject.Predmet.OstaliListFormated_1">
      <item>Sudski registar TS u Varaždinu</item>
      <item>Jasenka Šantl punomoćnik sudionika u postupku JASA jednostavno društvo s ograničenom odgovornošću za frizerske usluge</item>
      <item>Županijsko državno odvjetništvo u Varaždinu, Građansko-upravni odjel</item>
      <item>Porezna uprava, Područni ured Sjeverna Hrvatska, Ispostava Čakovec</item>
    </derivirana_varijabla>
  </DomainObject.Predmet.OstaliListFormated>
  <DomainObject.Predmet.OstaliListFormatedOIB>
    <izvorni_sadrzaj>
      <item>Sudski registar TS u Varaždinu</item>
      <item>Jasenka Šantl, OIB 23522947005 punomoćnik sudionika u postupku JASA jednostavno društvo s ograničenom odgovornošću za frizerske usluge</item>
      <item>Županijsko državno odvjetništvo u Varaždinu, Građansko-upravni odjel</item>
      <item>Porezna uprava, Područni ured Sjeverna Hrvatska, Ispostava Čakovec</item>
    </izvorni_sadrzaj>
    <derivirana_varijabla naziv="DomainObject.Predmet.OstaliListFormatedOIB_1">
      <item>Sudski registar TS u Varaždinu</item>
      <item>Jasenka Šantl, OIB 23522947005 punomoćnik sudionika u postupku JASA jednostavno društvo s ograničenom odgovornošću za frizerske usluge</item>
      <item>Županijsko državno odvjetništvo u Varaždinu, Građansko-upravni odjel</item>
      <item>Porezna uprava, Područni ured Sjeverna Hrvatska, Ispostava Čakovec</item>
    </derivirana_varijabla>
  </DomainObject.Predmet.OstaliListFormatedOIB>
  <DomainObject.Predmet.OstaliListFormatedWithAdress>
    <izvorni_sadrzaj>
      <item>Sudski registar TS u Varaždinu, Ul. braće Radić 2, 42000 Varaždin</item>
      <item>Jasenka Šantl, Crkvena Ulica 7, 40316 Vratišinec punomoćnik sudionika u postupku JASA jednostavno društvo s ograničenom odgovornošću za frizerske usluge</item>
      <item>Županijsko državno odvjetništvo u Varaždinu, Građansko-upravni odjel, Ul. braće Radić 2, 42000 Varaždin</item>
      <item>Porezna uprava, Područni ured Sjeverna Hrvatska, Ispostava Čakovec, Ul. Otokara Keršovanija 11, 40000 Čakovec</item>
    </izvorni_sadrzaj>
    <derivirana_varijabla naziv="DomainObject.Predmet.OstaliListFormatedWithAdress_1">
      <item>Sudski registar TS u Varaždinu, Ul. braće Radić 2, 42000 Varaždin</item>
      <item>Jasenka Šantl, Crkvena Ulica 7, 40316 Vratišinec punomoćnik sudionika u postupku JASA jednostavno društvo s ograničenom odgovornošću za frizerske usluge</item>
      <item>Županijsko državno odvjetništvo u Varaždinu, Građansko-upravni odjel, Ul. braće Radić 2, 42000 Varaždin</item>
      <item>Porezna uprava, Područni ured Sjeverna Hrvatska, Ispostava Čakovec, Ul. Otokara Keršovanija 11, 40000 Čakovec</item>
    </derivirana_varijabla>
  </DomainObject.Predmet.OstaliListFormatedWithAdress>
  <DomainObject.Predmet.OstaliListFormatedWithAdressOIB>
    <izvorni_sadrzaj>
      <item>Sudski registar TS u Varaždinu, Ul. braće Radić 2, 42000 Varaždin</item>
      <item>Jasenka Šantl, OIB 23522947005, Crkvena Ulica 7, 40316 Vratišinec punomoćnik sudionika u postupku JASA jednostavno društvo s ograničenom odgovornošću za frizerske usluge</item>
      <item>Županijsko državno odvjetništvo u Varaždinu, Građansko-upravni odjel, Ul. braće Radić 2, 42000 Varaždin</item>
      <item>Porezna uprava, Područni ured Sjeverna Hrvatska, Ispostava Čakovec, Ul. Otokara Keršovanija 11, 40000 Čakovec</item>
    </izvorni_sadrzaj>
    <derivirana_varijabla naziv="DomainObject.Predmet.OstaliListFormatedWithAdressOIB_1">
      <item>Sudski registar TS u Varaždinu, Ul. braće Radić 2, 42000 Varaždin</item>
      <item>Jasenka Šantl, OIB 23522947005, Crkvena Ulica 7, 40316 Vratišinec punomoćnik sudionika u postupku JASA jednostavno društvo s ograničenom odgovornošću za frizerske usluge</item>
      <item>Županijsko državno odvjetništvo u Varaždinu, Građansko-upravni odjel, Ul. braće Radić 2, 42000 Varaždin</item>
      <item>Porezna uprava, Područni ured Sjeverna Hrvatska, Ispostava Čakovec, Ul. Otokara Keršovanija 11, 40000 Čakovec</item>
    </derivirana_varijabla>
  </DomainObject.Predmet.OstaliListFormatedWithAdressOIB>
  <DomainObject.Predmet.OstaliListNazivFormated>
    <izvorni_sadrzaj>
      <item>Sudski registar TS u Varaždinu</item>
      <item>Jasenka Šantl</item>
      <item>Županijsko državno odvjetništvo u Varaždinu, Građansko-upravni odjel</item>
      <item>Porezna uprava, Područni ured Sjeverna Hrvatska, Ispostava Čakovec</item>
    </izvorni_sadrzaj>
    <derivirana_varijabla naziv="DomainObject.Predmet.OstaliListNazivFormated_1">
      <item>Sudski registar TS u Varaždinu</item>
      <item>Jasenka Šantl</item>
      <item>Županijsko državno odvjetništvo u Varaždinu, Građansko-upravni odjel</item>
      <item>Porezna uprava, Područni ured Sjeverna Hrvatska, Ispostava Čakovec</item>
    </derivirana_varijabla>
  </DomainObject.Predmet.OstaliListNazivFormated>
  <DomainObject.Predmet.OstaliListNazivFormatedOIB>
    <izvorni_sadrzaj>
      <item>Sudski registar TS u Varaždinu</item>
      <item>Jasenka Šantl, OIB 23522947005</item>
      <item>Županijsko državno odvjetništvo u Varaždinu, Građansko-upravni odjel</item>
      <item>Porezna uprava, Područni ured Sjeverna Hrvatska, Ispostava Čakovec</item>
    </izvorni_sadrzaj>
    <derivirana_varijabla naziv="DomainObject.Predmet.OstaliListNazivFormatedOIB_1">
      <item>Sudski registar TS u Varaždinu</item>
      <item>Jasenka Šantl, OIB 23522947005</item>
      <item>Županijsko državno odvjetništvo u Varaždinu, Građansko-upravni odjel</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St-273/2016-12</izvorni_sadrzaj>
    <derivirana_varijabla naziv="DomainObject.PoslovniBrojDokumenta_1">St-273/2016-12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JASA jednostavno društvo s ograničenom odgovornošću za frizerske usluge</izvorni_sadrzaj>
    <derivirana_varijabla naziv="DomainObject.Predmet.ProtustrankaIDrugi_1">JASA jednostavno društvo s ograničenom odgovornošću za frizerske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JASA jednostavno društvo s ograničenom odgovornošću za frizerske usluge, OIB 18845894663, Crkvena 7, 40316 Vratišinec</izvorni_sadrzaj>
    <derivirana_varijabla naziv="DomainObject.Predmet.ProtustrankaIDrugiAdressOIB_1">JASA jednostavno društvo s ograničenom odgovornošću za frizerske usluge, OIB 18845894663, Crkvena 7, 40316 Vratišinec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JASA jednostavno društvo s ograničenom odgovornošću za frizerske usluge</item>
      <item>Sudski registar TS u Varaždinu</item>
      <item>Jasenka Šantl</item>
      <item>Županijsko državno odvjetništvo u Varaždinu, Građansko-upravni odjel</item>
      <item>Porezna uprava, Područni ured Sjeverna Hrvatska, Ispostava Čakovec</item>
    </izvorni_sadrzaj>
    <derivirana_varijabla naziv="DomainObject.Predmet.SudioniciListNaziv_1">
      <item>Financijska agencija</item>
      <item>JASA jednostavno društvo s ograničenom odgovornošću za frizerske usluge</item>
      <item>Sudski registar TS u Varaždinu</item>
      <item>Jasenka Šantl</item>
      <item>Županijsko državno odvjetništvo u Varaždinu, Građansko-upravni odjel</item>
      <item>Porezna uprava, Područni ured Sjeverna Hrvatska, Ispostava Čakovec</item>
    </derivirana_varijabla>
  </DomainObject.Predmet.SudioniciListNaziv>
  <DomainObject.Predmet.SudioniciListAdressOIB>
    <izvorni_sadrzaj>
      <item>Financijska agencija, OIB 85821130368, A. Cesarca 2,42000 Varaždin</item>
      <item>JASA jednostavno društvo s ograničenom odgovornošću za frizerske usluge, OIB 18845894663, Crkvena 7,40316 Vratišinec</item>
      <item>Sudski registar TS u Varaždinu, Ul. braće Radić 2,42000 Varaždin</item>
      <item>Jasenka Šantl, OIB 23522947005, Crkvena Ulica 7,40316 Vratišinec</item>
      <item>Županijsko državno odvjetništvo u Varaždinu, Građansko-upravni odjel, Ul. braće Radić 2,42000 Varaždin</item>
      <item>Porezna uprava, Područni ured Sjeverna Hrvatska, Ispostava Čakovec, Ul. Otokara Keršovanija 11,40000 Čakovec</item>
    </izvorni_sadrzaj>
    <derivirana_varijabla naziv="DomainObject.Predmet.SudioniciListAdressOIB_1">
      <item>Financijska agencija, OIB 85821130368, A. Cesarca 2,42000 Varaždin</item>
      <item>JASA jednostavno društvo s ograničenom odgovornošću za frizerske usluge, OIB 18845894663, Crkvena 7,40316 Vratišinec</item>
      <item>Sudski registar TS u Varaždinu, Ul. braće Radić 2,42000 Varaždin</item>
      <item>Jasenka Šantl, OIB 23522947005, Crkvena Ulica 7,40316 Vratišinec</item>
      <item>Županijsko državno odvjetništvo u Varaždinu, Građansko-upravni odjel, Ul. braće Radić 2,42000 Varaždin</item>
      <item>Porezna uprava, Područni ured Sjeverna Hrvatska, Ispostava Čakovec, Ul.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18845894663</item>
      <item>, OIB null</item>
      <item>, OIB 23522947005</item>
      <item>, OIB null</item>
      <item>, OIB null</item>
    </izvorni_sadrzaj>
    <derivirana_varijabla naziv="DomainObject.Predmet.SudioniciListNazivOIB_1">
      <item>, OIB 85821130368</item>
      <item>, OIB 18845894663</item>
      <item>, OIB null</item>
      <item>, OIB 23522947005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A8EAA2-AAD1-478F-9B68-B8A7ADD25A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858</properties:Words>
  <properties:Characters>4675</properties:Characters>
  <properties:Lines>112</properties:Lines>
  <properties:Paragraphs>34</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2017-02-09T11:30:00Z</dcterms:created>
  <dc:creator>Ljubica Makovec</dc:creator>
  <cp:lastModifiedBy>Ljubica Makovec</cp:lastModifiedBy>
  <cp:lastPrinted>2017-02-10T11:54:00Z</cp:lastPrinted>
  <dcterms:modified xmlns:xsi="http://www.w3.org/2001/XMLSchema-instance" xsi:type="dcterms:W3CDTF">2017-02-10T12:24:00Z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St-273/2016-12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