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c.xml" ContentType="application/xml"/>
  <Override PartName="/customXml/itemProps1.xml" ContentType="application/vnd.openxmlformats-officedocument.customXmlProperties+xml"/>
  <Override PartName="/customXml/itemProps1b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240E8A" w:rsidR="00577CA6" w:rsidRPr="00577CA6">
        <w:tc>
          <w:tcPr>
            <w:tcW w:type="dxa" w:w="2985"/>
            <w:shd w:fill="auto" w:color="auto" w:val="clear"/>
          </w:tcPr>
          <w:p w:rsidRDefault="00577CA6" w:rsidP="00577CA6" w:rsidR="00577CA6" w:rsidRPr="00577CA6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577CA6">
              <w:rPr>
                <w:rFonts w:eastAsia="Times New Roman"/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77CA6" w:rsidP="00577CA6" w:rsidR="00577CA6" w:rsidRPr="00577CA6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577CA6">
              <w:rPr>
                <w:rFonts w:eastAsia="Times New Roman"/>
                <w:lang w:eastAsia="en-AU"/>
              </w:rPr>
              <w:t>Republika Hrvatska</w:t>
            </w:r>
          </w:p>
          <w:p w:rsidRDefault="00577CA6" w:rsidP="00577CA6" w:rsidR="00577CA6" w:rsidRPr="00577CA6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577CA6">
              <w:rPr>
                <w:rFonts w:eastAsia="Times New Roman"/>
                <w:lang w:eastAsia="en-AU"/>
              </w:rPr>
              <w:t>Trgovački sud u Varaždinu</w:t>
            </w:r>
          </w:p>
          <w:p w:rsidRDefault="00577CA6" w:rsidP="00577CA6" w:rsidR="00577CA6" w:rsidRPr="00577CA6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577CA6">
              <w:rPr>
                <w:rFonts w:eastAsia="Times New Roman"/>
                <w:lang w:eastAsia="en-AU"/>
              </w:rPr>
              <w:t>Varaždin, Braće Radić 2</w:t>
            </w:r>
          </w:p>
        </w:tc>
      </w:tr>
    </w:tbl>
    <w:p w14:textId="6eb9af4" w14:paraId="6eb9af4" w:rsidRDefault="00577CA6" w:rsidP="00577CA6" w:rsidR="00577CA6" w:rsidRPr="00577CA6">
      <w:pPr>
        <w:spacing w:lineRule="auto" w:line="240" w:after="0"/>
        <w:jc w:val="right"/>
        <w15:collapsed w:val="false"/>
        <w:rPr>
          <w:rFonts w:eastAsia="Times New Roman"/>
          <w:sz w:val="12"/>
          <w:lang w:eastAsia="en-AU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240E8A" w:rsidR="00577CA6" w:rsidRPr="00577CA6">
        <w:trPr>
          <w:jc w:val="right"/>
        </w:trPr>
        <w:tc>
          <w:tcPr>
            <w:tcW w:type="dxa" w:w="4320"/>
          </w:tcPr>
          <w:p w:rsidRDefault="00D143D9" w:rsidP="00577CA6" w:rsidR="00577CA6" w:rsidRPr="00577CA6">
            <w:pPr>
              <w:spacing w:lineRule="auto" w:line="240" w:after="0"/>
              <w:jc w:val="right"/>
              <w:rPr>
                <w:rFonts w:eastAsia="Times New Roman"/>
                <w:lang w:eastAsia="hr-HR"/>
              </w:rPr>
            </w:pPr>
            <w:r>
              <w:rPr>
                <w:rFonts w:eastAsia="Times New Roman"/>
                <w:lang w:eastAsia="hr-HR"/>
              </w:rPr>
              <w:t>Poslovni broj: 2 St-305/2018-3</w:t>
            </w:r>
          </w:p>
        </w:tc>
      </w:tr>
    </w:tbl>
    <w:p w:rsidRDefault="00577CA6" w:rsidP="00577CA6" w:rsidR="00577CA6" w:rsidRPr="00577CA6">
      <w:pPr>
        <w:spacing w:lineRule="auto" w:line="240" w:after="0"/>
        <w:jc w:val="right"/>
        <w:rPr>
          <w:rFonts w:eastAsia="Times New Roman"/>
          <w:lang w:eastAsia="en-AU"/>
        </w:rPr>
      </w:pPr>
    </w:p>
    <w:p w:rsidRDefault="00577CA6" w:rsidP="00577CA6" w:rsidR="00577CA6" w:rsidRPr="00577CA6">
      <w:pPr>
        <w:spacing w:lineRule="auto" w:line="240" w:after="0"/>
        <w:jc w:val="both"/>
        <w:rPr>
          <w:rFonts w:eastAsia="Times New Roman"/>
          <w:lang w:eastAsia="en-AU"/>
        </w:rPr>
      </w:pPr>
    </w:p>
    <w:p w:rsidRDefault="00577CA6" w:rsidP="00577CA6" w:rsidR="00577CA6" w:rsidRPr="00577CA6">
      <w:pPr>
        <w:spacing w:lineRule="auto" w:line="240" w:after="0"/>
        <w:jc w:val="center"/>
        <w:rPr>
          <w:rFonts w:eastAsia="Times New Roman"/>
          <w:lang w:eastAsia="en-AU"/>
        </w:rPr>
      </w:pPr>
      <w:r w:rsidRPr="00577CA6">
        <w:rPr>
          <w:rFonts w:eastAsia="Times New Roman"/>
          <w:lang w:eastAsia="en-AU"/>
        </w:rPr>
        <w:t>R E P U B L I K A   H R V A T S K A</w:t>
      </w:r>
    </w:p>
    <w:p w:rsidRDefault="00577CA6" w:rsidP="00577CA6" w:rsidR="00577CA6" w:rsidRPr="00577CA6">
      <w:pPr>
        <w:spacing w:lineRule="auto" w:line="240" w:after="0"/>
        <w:jc w:val="center"/>
        <w:rPr>
          <w:rFonts w:eastAsia="Times New Roman"/>
          <w:lang w:eastAsia="en-AU"/>
        </w:rPr>
      </w:pPr>
    </w:p>
    <w:p w:rsidRDefault="00577CA6" w:rsidP="00577CA6" w:rsidR="00577CA6" w:rsidRPr="00577CA6">
      <w:pPr>
        <w:spacing w:lineRule="auto" w:line="240" w:after="0"/>
        <w:jc w:val="center"/>
        <w:rPr>
          <w:rFonts w:eastAsia="Times New Roman"/>
          <w:lang w:eastAsia="en-AU"/>
        </w:rPr>
      </w:pPr>
      <w:r w:rsidRPr="00577CA6">
        <w:rPr>
          <w:rFonts w:eastAsia="Times New Roman"/>
          <w:lang w:eastAsia="en-AU"/>
        </w:rPr>
        <w:t xml:space="preserve">R J E Š E NJ E   </w:t>
      </w:r>
    </w:p>
    <w:p w:rsidRDefault="00CD4711" w:rsidP="000A275A" w:rsidR="00CD4711">
      <w:pPr>
        <w:pStyle w:val="Zaglavlje"/>
        <w:jc w:val="right"/>
      </w:pPr>
    </w:p>
    <w:p w:rsidRDefault="0086625C" w:rsidP="000A275A" w:rsidR="0086625C">
      <w:pPr>
        <w:pStyle w:val="Zaglavlje"/>
        <w:jc w:val="right"/>
      </w:pPr>
    </w:p>
    <w:p w:rsidRDefault="00804BB0" w:rsidP="00804BB0" w:rsidR="00804BB0">
      <w:pPr>
        <w:spacing w:lineRule="auto" w:line="240" w:after="0"/>
        <w:jc w:val="both"/>
      </w:pPr>
      <w:r>
        <w:tab/>
      </w:r>
      <w:r w:rsidR="002F4DC4" w:rsidRPr="002F4DC4">
        <w:t>Trgovački sud u Varaždinu</w:t>
      </w:r>
      <w:r w:rsidR="00577CA6">
        <w:t>, po sutkinji</w:t>
      </w:r>
      <w:r w:rsidR="002F4DC4" w:rsidRPr="002F4DC4">
        <w:t xml:space="preserve"> toga suda </w:t>
      </w:r>
      <w:r w:rsidR="005207B1">
        <w:t>Meliti Poljanec Bubaš</w:t>
      </w:r>
      <w:r w:rsidR="002F4DC4" w:rsidRPr="002F4DC4">
        <w:t>, k</w:t>
      </w:r>
      <w:r w:rsidR="002F4DC4">
        <w:t>ao stečajno</w:t>
      </w:r>
      <w:r w:rsidR="005207B1">
        <w:t>j</w:t>
      </w:r>
      <w:r w:rsidR="002F4DC4">
        <w:t xml:space="preserve"> su</w:t>
      </w:r>
      <w:r w:rsidR="005207B1">
        <w:t>tkinji</w:t>
      </w:r>
      <w:r w:rsidR="002F4DC4">
        <w:t xml:space="preserve">, u stečajnom </w:t>
      </w:r>
      <w:r w:rsidR="00577CA6">
        <w:t>predmetu</w:t>
      </w:r>
      <w:r w:rsidR="002F4DC4" w:rsidRPr="002F4DC4">
        <w:t xml:space="preserve"> p</w:t>
      </w:r>
      <w:r w:rsidR="005207B1">
        <w:t xml:space="preserve">ovodom prijedloga predlagatelja </w:t>
      </w:r>
      <w:r w:rsidR="002F4DC4" w:rsidRPr="002F4DC4">
        <w:t>Financijske agencije Regionalni centar Zagreb, Podružnica Varaždin,</w:t>
      </w:r>
      <w:r w:rsidR="00524FB2">
        <w:t xml:space="preserve"> Augusta Cesarca 2, Varaždin,</w:t>
      </w:r>
      <w:r w:rsidR="002F4DC4">
        <w:t xml:space="preserve"> </w:t>
      </w:r>
      <w:r w:rsidR="006A5264">
        <w:t>z</w:t>
      </w:r>
      <w:r w:rsidR="002F4DC4" w:rsidRPr="002F4DC4">
        <w:t xml:space="preserve">a otvaranje stečajnog postupka nad dužnikom </w:t>
      </w:r>
      <w:r w:rsidR="00D143D9">
        <w:t xml:space="preserve">SMIM </w:t>
      </w:r>
      <w:proofErr w:type="spellStart"/>
      <w:r w:rsidR="00D143D9">
        <w:t>adepto</w:t>
      </w:r>
      <w:proofErr w:type="spellEnd"/>
      <w:r w:rsidR="00D143D9">
        <w:t xml:space="preserve"> j.d.o.o., Vinica, Trg Matije Gupca 16</w:t>
      </w:r>
      <w:r w:rsidR="00C82C08">
        <w:t xml:space="preserve">, </w:t>
      </w:r>
      <w:r w:rsidR="0086625C">
        <w:t xml:space="preserve">OIB: </w:t>
      </w:r>
      <w:r w:rsidR="00D143D9">
        <w:t>18508642317</w:t>
      </w:r>
      <w:r w:rsidR="0086625C">
        <w:t xml:space="preserve">, dana </w:t>
      </w:r>
      <w:r w:rsidR="00C82C08">
        <w:t>29</w:t>
      </w:r>
      <w:r w:rsidR="00761854">
        <w:t xml:space="preserve">. </w:t>
      </w:r>
      <w:r w:rsidR="00C82C08">
        <w:t>kolovoza 2018.</w:t>
      </w:r>
      <w:r w:rsidR="0086625C">
        <w:t xml:space="preserve">                                        </w:t>
      </w:r>
    </w:p>
    <w:p w:rsidRDefault="00804BB0" w:rsidP="00804BB0" w:rsidR="00804BB0">
      <w:pPr>
        <w:spacing w:lineRule="auto" w:line="240" w:after="0"/>
      </w:pPr>
    </w:p>
    <w:p w:rsidRDefault="00A52628" w:rsidP="00804BB0" w:rsidR="00A52628">
      <w:pPr>
        <w:spacing w:lineRule="auto" w:line="240" w:after="0"/>
      </w:pPr>
    </w:p>
    <w:p w:rsidRDefault="002F4DC4" w:rsidP="00804BB0" w:rsidR="00804BB0">
      <w:pPr>
        <w:spacing w:lineRule="auto" w:line="240" w:after="0"/>
        <w:jc w:val="center"/>
      </w:pPr>
      <w:r>
        <w:t xml:space="preserve">r i j e š i o  </w:t>
      </w:r>
      <w:r w:rsidR="00577CA6">
        <w:t xml:space="preserve"> </w:t>
      </w:r>
      <w:r w:rsidR="00804BB0">
        <w:t>j e</w:t>
      </w:r>
    </w:p>
    <w:p w:rsidRDefault="00577CA6" w:rsidP="00804BB0" w:rsidR="00577CA6">
      <w:pPr>
        <w:spacing w:lineRule="auto" w:line="240" w:after="0"/>
        <w:jc w:val="center"/>
      </w:pP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D143D9">
      <w:pPr>
        <w:spacing w:lineRule="auto" w:line="240" w:after="0"/>
        <w:jc w:val="both"/>
      </w:pPr>
      <w:r>
        <w:tab/>
        <w:t xml:space="preserve">I. Pokreće se prethodni postupak radi utvrđivanja uvjeta za otvaranje stečajnog postupka nad dužnikom </w:t>
      </w:r>
      <w:r w:rsidR="00D143D9">
        <w:t xml:space="preserve">SMIM </w:t>
      </w:r>
      <w:proofErr w:type="spellStart"/>
      <w:r w:rsidR="00D143D9">
        <w:t>adepto</w:t>
      </w:r>
      <w:proofErr w:type="spellEnd"/>
      <w:r w:rsidR="00D143D9">
        <w:t xml:space="preserve"> j.d.o.o., Vinica, Trg Matije Gupca 16, OIB: 18508642317</w:t>
      </w:r>
      <w:r w:rsidR="00D143D9">
        <w:t>.</w:t>
      </w:r>
    </w:p>
    <w:p w:rsidRDefault="00EC2B21" w:rsidP="00EC2B21" w:rsidR="00D143D9">
      <w:pPr>
        <w:spacing w:lineRule="auto" w:line="240" w:after="0"/>
        <w:jc w:val="both"/>
      </w:pPr>
      <w:r>
        <w:tab/>
      </w:r>
    </w:p>
    <w:p w:rsidRDefault="00EC2B21" w:rsidP="00D143D9" w:rsidR="00EC2B21">
      <w:pPr>
        <w:spacing w:lineRule="auto" w:line="240" w:after="0"/>
        <w:ind w:firstLine="708"/>
        <w:jc w:val="both"/>
      </w:pPr>
      <w:r>
        <w:t xml:space="preserve">II. Ročište radi </w:t>
      </w:r>
      <w:r w:rsidR="002F4DC4">
        <w:t>očitovanja</w:t>
      </w:r>
      <w:r>
        <w:t xml:space="preserve"> o prijedlogu za otvaranje stečajnog postupka i davanja obavijesti iz čl. </w:t>
      </w:r>
      <w:r w:rsidR="002F4DC4">
        <w:t>117. Stečajnog zakona ("Narodne novine"</w:t>
      </w:r>
      <w:r>
        <w:t xml:space="preserve"> </w:t>
      </w:r>
      <w:r w:rsidR="002F4DC4">
        <w:t>71/15</w:t>
      </w:r>
      <w:r w:rsidR="00A94E34">
        <w:t>, 104/17,</w:t>
      </w:r>
      <w:r>
        <w:t xml:space="preserve"> dalje SZ) i radi utvrđivanja uvjeta za otvaranje stečajnog postupka nad dužnikom zakazuje se za </w:t>
      </w:r>
    </w:p>
    <w:p w:rsidRDefault="00980C3B" w:rsidP="00804BB0" w:rsidR="00980C3B" w:rsidRPr="002F4DC4">
      <w:pPr>
        <w:spacing w:lineRule="auto" w:line="240" w:after="0"/>
        <w:jc w:val="both"/>
        <w:rPr>
          <w:color w:val="FF0000"/>
        </w:rPr>
      </w:pPr>
    </w:p>
    <w:p w:rsidRDefault="00C82C08" w:rsidP="00804BB0" w:rsidR="00804BB0" w:rsidRPr="00A94E34">
      <w:pPr>
        <w:spacing w:lineRule="auto" w:line="240" w:after="0"/>
        <w:jc w:val="center"/>
      </w:pPr>
      <w:r>
        <w:t xml:space="preserve">11. listopada </w:t>
      </w:r>
      <w:r w:rsidR="000342F5">
        <w:t>2018. u 9,</w:t>
      </w:r>
      <w:r w:rsidR="00D143D9">
        <w:t>00</w:t>
      </w:r>
      <w:r w:rsidR="00761854">
        <w:t xml:space="preserve"> sati</w:t>
      </w:r>
    </w:p>
    <w:p w:rsidRDefault="00980C3B" w:rsidP="00804BB0" w:rsidR="00980C3B">
      <w:pPr>
        <w:spacing w:lineRule="auto" w:line="240" w:after="0"/>
        <w:jc w:val="center"/>
        <w:rPr>
          <w:b/>
          <w:color w:themeColor="text1" w:val="000000"/>
          <w:u w:val="single"/>
        </w:rPr>
      </w:pPr>
    </w:p>
    <w:p w:rsidRDefault="00804BB0" w:rsidP="00804BB0" w:rsidR="00804BB0">
      <w:pPr>
        <w:spacing w:lineRule="auto" w:line="240" w:after="0"/>
        <w:jc w:val="center"/>
        <w:rPr>
          <w:b/>
          <w:color w:val="FF0000"/>
          <w:u w:val="single"/>
        </w:rPr>
      </w:pPr>
    </w:p>
    <w:p w:rsidRDefault="00804BB0" w:rsidP="00A94E34" w:rsidR="00804BB0">
      <w:pPr>
        <w:spacing w:lineRule="auto" w:line="240" w:after="0"/>
        <w:ind w:firstLine="708"/>
        <w:jc w:val="both"/>
      </w:pPr>
      <w:r>
        <w:t>kod Trgovačkog suda u Varaždi</w:t>
      </w:r>
      <w:r w:rsidR="005207B1">
        <w:t>nu, Braće Radić 2, soba broj 2</w:t>
      </w:r>
      <w:r w:rsidR="00AC0D77">
        <w:t>31</w:t>
      </w:r>
      <w:r>
        <w:t>/II kat, a na koje se dostavom ovoga rješenja pozivaju: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- predlagatelj</w:t>
      </w:r>
      <w:r w:rsidR="00CC2EF9">
        <w:t xml:space="preserve"> Financijska agencija,</w:t>
      </w:r>
      <w:r>
        <w:t xml:space="preserve"> </w:t>
      </w:r>
      <w:r w:rsidR="002F4DC4" w:rsidRPr="002F4DC4">
        <w:t>Regionalni centar Zagreb, Podružnica Varaždin,</w:t>
      </w:r>
      <w:r w:rsidR="002F4DC4">
        <w:t xml:space="preserve"> Augusta Cesarca 2, Varaždin,</w:t>
      </w:r>
    </w:p>
    <w:p w:rsidRDefault="00804BB0" w:rsidP="007678B4" w:rsidR="00B23A1B">
      <w:pPr>
        <w:spacing w:lineRule="auto" w:line="240" w:after="0"/>
        <w:jc w:val="both"/>
      </w:pPr>
      <w:r>
        <w:t xml:space="preserve">- </w:t>
      </w:r>
      <w:r w:rsidR="006F1C34">
        <w:t>direkto</w:t>
      </w:r>
      <w:r w:rsidR="00524FB2">
        <w:t>r</w:t>
      </w:r>
      <w:r w:rsidR="00761854">
        <w:t xml:space="preserve"> dužnika </w:t>
      </w:r>
      <w:r w:rsidR="00D143D9">
        <w:t xml:space="preserve">Simona </w:t>
      </w:r>
      <w:proofErr w:type="spellStart"/>
      <w:r w:rsidR="00D143D9">
        <w:t>Kostervajn</w:t>
      </w:r>
      <w:proofErr w:type="spellEnd"/>
      <w:r w:rsidR="00D143D9">
        <w:t xml:space="preserve">, Vinica, Mate Rupčića 2    </w:t>
      </w:r>
      <w:r w:rsidR="004A6AC6">
        <w:t xml:space="preserve">         </w:t>
      </w:r>
      <w:r w:rsidR="00524FB2">
        <w:t xml:space="preserve">                </w:t>
      </w:r>
      <w:r w:rsidR="00BD4001">
        <w:t xml:space="preserve">     </w:t>
      </w:r>
    </w:p>
    <w:p w:rsidRDefault="00F91FA6" w:rsidP="00804BB0" w:rsidR="00F91FA6">
      <w:pPr>
        <w:spacing w:lineRule="auto" w:line="240" w:after="0"/>
        <w:jc w:val="both"/>
      </w:pPr>
      <w:r>
        <w:t>- Ž</w:t>
      </w:r>
      <w:r w:rsidR="00B84AFF">
        <w:t>upanijsko državno odvjetništvo</w:t>
      </w:r>
      <w:r w:rsidR="009B29E2">
        <w:t xml:space="preserve"> u Varaždinu. </w:t>
      </w:r>
    </w:p>
    <w:p w:rsidRDefault="00804BB0" w:rsidP="00804BB0" w:rsidR="00804BB0">
      <w:pPr>
        <w:spacing w:lineRule="auto" w:line="240" w:after="0"/>
        <w:jc w:val="both"/>
      </w:pPr>
    </w:p>
    <w:p w:rsidRDefault="007678B4" w:rsidP="00804BB0" w:rsidR="00716D2A">
      <w:pPr>
        <w:spacing w:lineRule="auto" w:line="240" w:after="0"/>
        <w:jc w:val="both"/>
      </w:pPr>
      <w:r>
        <w:tab/>
        <w:t xml:space="preserve">III. Nalaže se </w:t>
      </w:r>
      <w:r w:rsidR="002F4DC4">
        <w:t>direkto</w:t>
      </w:r>
      <w:r w:rsidR="00D143D9">
        <w:t xml:space="preserve">rici </w:t>
      </w:r>
      <w:r w:rsidR="002362FE">
        <w:t>d</w:t>
      </w:r>
      <w:r w:rsidR="006F1C34">
        <w:t>užnika</w:t>
      </w:r>
      <w:r w:rsidR="00804BB0">
        <w:t xml:space="preserve"> da do dana održavanja ročišta iz točke II. </w:t>
      </w:r>
      <w:r w:rsidR="00822D9B">
        <w:t>izreke ovog rješenja dostav</w:t>
      </w:r>
      <w:r>
        <w:t>i</w:t>
      </w:r>
      <w:r w:rsidR="00804BB0">
        <w:t xml:space="preserve"> sudu </w:t>
      </w:r>
      <w:r w:rsidR="002F4DC4">
        <w:t>popis imovine i obveza sukladno čl. 17. SZ-a.</w:t>
      </w:r>
    </w:p>
    <w:p w:rsidRDefault="002F4DC4" w:rsidP="00804BB0" w:rsidR="002F4DC4">
      <w:pPr>
        <w:spacing w:lineRule="auto" w:line="240" w:after="0"/>
        <w:jc w:val="both"/>
      </w:pPr>
    </w:p>
    <w:p w:rsidRDefault="00F91FA6" w:rsidP="0086625C" w:rsidR="006A5264">
      <w:pPr>
        <w:spacing w:lineRule="auto" w:line="240" w:after="0"/>
        <w:jc w:val="both"/>
      </w:pPr>
      <w:r>
        <w:rPr>
          <w:rFonts w:eastAsia="Times New Roman"/>
          <w:lang w:eastAsia="hr-HR"/>
        </w:rPr>
        <w:tab/>
        <w:t>IV</w:t>
      </w:r>
      <w:r w:rsidR="00716D2A" w:rsidRPr="00A02B1E">
        <w:rPr>
          <w:rFonts w:eastAsia="Times New Roman"/>
          <w:lang w:eastAsia="hr-HR"/>
        </w:rPr>
        <w:t>.</w:t>
      </w:r>
      <w:r w:rsidR="00716D2A">
        <w:rPr>
          <w:rFonts w:eastAsia="Times New Roman"/>
          <w:lang w:eastAsia="hr-HR"/>
        </w:rPr>
        <w:t xml:space="preserve"> </w:t>
      </w:r>
      <w:r w:rsidR="00716D2A" w:rsidRPr="00A02B1E">
        <w:rPr>
          <w:rFonts w:eastAsia="Times New Roman"/>
          <w:lang w:eastAsia="hr-HR"/>
        </w:rPr>
        <w:t>Ak</w:t>
      </w:r>
      <w:r w:rsidR="00716D2A">
        <w:rPr>
          <w:rFonts w:eastAsia="Times New Roman"/>
          <w:lang w:eastAsia="hr-HR"/>
        </w:rPr>
        <w:t xml:space="preserve">o se </w:t>
      </w:r>
      <w:r w:rsidR="002F4DC4">
        <w:rPr>
          <w:rFonts w:eastAsia="Times New Roman"/>
          <w:lang w:eastAsia="hr-HR"/>
        </w:rPr>
        <w:t>direktor</w:t>
      </w:r>
      <w:r w:rsidR="00D143D9">
        <w:rPr>
          <w:rFonts w:eastAsia="Times New Roman"/>
          <w:lang w:eastAsia="hr-HR"/>
        </w:rPr>
        <w:t>ica</w:t>
      </w:r>
      <w:r>
        <w:rPr>
          <w:rFonts w:eastAsia="Times New Roman"/>
          <w:lang w:eastAsia="hr-HR"/>
        </w:rPr>
        <w:t xml:space="preserve"> dužnika</w:t>
      </w:r>
      <w:r w:rsidR="00716D2A">
        <w:rPr>
          <w:rFonts w:eastAsia="Times New Roman"/>
          <w:lang w:eastAsia="hr-HR"/>
        </w:rPr>
        <w:t xml:space="preserve"> </w:t>
      </w:r>
      <w:r w:rsidR="007678B4">
        <w:rPr>
          <w:rFonts w:eastAsia="Times New Roman"/>
          <w:lang w:eastAsia="hr-HR"/>
        </w:rPr>
        <w:t>ne odazove</w:t>
      </w:r>
      <w:r w:rsidR="00716D2A" w:rsidRPr="00A02B1E">
        <w:rPr>
          <w:rFonts w:eastAsia="Times New Roman"/>
          <w:lang w:eastAsia="hr-HR"/>
        </w:rPr>
        <w:t xml:space="preserve"> na navedeno ročište, sud može narediti da se prisilno doved</w:t>
      </w:r>
      <w:r w:rsidR="007678B4">
        <w:rPr>
          <w:rFonts w:eastAsia="Times New Roman"/>
          <w:lang w:eastAsia="hr-HR"/>
        </w:rPr>
        <w:t>e i podmir</w:t>
      </w:r>
      <w:r w:rsidR="006A5264">
        <w:rPr>
          <w:rFonts w:eastAsia="Times New Roman"/>
          <w:lang w:eastAsia="hr-HR"/>
        </w:rPr>
        <w:t>i</w:t>
      </w:r>
      <w:r w:rsidR="00716D2A" w:rsidRPr="00A02B1E">
        <w:rPr>
          <w:rFonts w:eastAsia="Times New Roman"/>
          <w:lang w:eastAsia="hr-HR"/>
        </w:rPr>
        <w:t xml:space="preserve"> troškove dovođenja, a </w:t>
      </w:r>
      <w:r w:rsidR="007678B4">
        <w:rPr>
          <w:rFonts w:eastAsia="Times New Roman"/>
          <w:lang w:eastAsia="hr-HR"/>
        </w:rPr>
        <w:t>može</w:t>
      </w:r>
      <w:r w:rsidR="00BD4001">
        <w:rPr>
          <w:rFonts w:eastAsia="Times New Roman"/>
          <w:lang w:eastAsia="hr-HR"/>
        </w:rPr>
        <w:t xml:space="preserve"> biti</w:t>
      </w:r>
      <w:r w:rsidR="00716D2A" w:rsidRPr="00A02B1E">
        <w:rPr>
          <w:rFonts w:eastAsia="Times New Roman"/>
          <w:lang w:eastAsia="hr-HR"/>
        </w:rPr>
        <w:t xml:space="preserve"> novčano kažnjen</w:t>
      </w:r>
      <w:r w:rsidR="00D143D9">
        <w:rPr>
          <w:rFonts w:eastAsia="Times New Roman"/>
          <w:lang w:eastAsia="hr-HR"/>
        </w:rPr>
        <w:t>a</w:t>
      </w:r>
      <w:r w:rsidR="00716D2A" w:rsidRPr="00A02B1E">
        <w:rPr>
          <w:rFonts w:eastAsia="Times New Roman"/>
          <w:lang w:eastAsia="hr-HR"/>
        </w:rPr>
        <w:t xml:space="preserve"> u iznosu do 10.000,00 kn (čl. 1</w:t>
      </w:r>
      <w:r w:rsidR="00D113A9">
        <w:rPr>
          <w:rFonts w:eastAsia="Times New Roman"/>
          <w:lang w:eastAsia="hr-HR"/>
        </w:rPr>
        <w:t>17</w:t>
      </w:r>
      <w:r w:rsidR="00716D2A" w:rsidRPr="00A02B1E">
        <w:rPr>
          <w:rFonts w:eastAsia="Times New Roman"/>
          <w:lang w:eastAsia="hr-HR"/>
        </w:rPr>
        <w:t xml:space="preserve">. st. </w:t>
      </w:r>
      <w:r w:rsidR="00D113A9">
        <w:rPr>
          <w:rFonts w:eastAsia="Times New Roman"/>
          <w:lang w:eastAsia="hr-HR"/>
        </w:rPr>
        <w:t>6.</w:t>
      </w:r>
      <w:r w:rsidR="00716D2A" w:rsidRPr="00A02B1E">
        <w:rPr>
          <w:rFonts w:eastAsia="Times New Roman"/>
          <w:lang w:eastAsia="hr-HR"/>
        </w:rPr>
        <w:t xml:space="preserve"> u vezi sa čl. </w:t>
      </w:r>
      <w:r w:rsidR="00D113A9">
        <w:rPr>
          <w:rFonts w:eastAsia="Times New Roman"/>
          <w:lang w:eastAsia="hr-HR"/>
        </w:rPr>
        <w:t>177. i 178.</w:t>
      </w:r>
      <w:r w:rsidR="00716D2A" w:rsidRPr="00A02B1E">
        <w:rPr>
          <w:rFonts w:eastAsia="Times New Roman"/>
          <w:lang w:eastAsia="hr-HR"/>
        </w:rPr>
        <w:t xml:space="preserve"> Stečajnog zakona).</w:t>
      </w:r>
    </w:p>
    <w:p w:rsidRDefault="006A5264" w:rsidP="00804BB0" w:rsidR="006A5264">
      <w:pPr>
        <w:spacing w:lineRule="auto" w:line="240" w:after="0"/>
        <w:jc w:val="center"/>
      </w:pPr>
    </w:p>
    <w:p w:rsidRDefault="00804BB0" w:rsidP="00804BB0" w:rsidR="00804BB0">
      <w:pPr>
        <w:spacing w:lineRule="auto" w:line="240" w:after="0"/>
        <w:jc w:val="center"/>
      </w:pPr>
      <w:r>
        <w:t>Obrazloženje</w:t>
      </w:r>
    </w:p>
    <w:p w:rsidRDefault="00E40E11" w:rsidP="00804BB0" w:rsidR="00E40E11">
      <w:pPr>
        <w:spacing w:lineRule="auto" w:line="240" w:after="0"/>
        <w:jc w:val="center"/>
      </w:pP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CC2EF9">
      <w:pPr>
        <w:spacing w:lineRule="auto" w:line="240" w:after="0"/>
        <w:jc w:val="both"/>
      </w:pPr>
      <w:r>
        <w:tab/>
        <w:t xml:space="preserve">Predlagatelj je </w:t>
      </w:r>
      <w:r w:rsidR="00D143D9">
        <w:t>16. kolovoza</w:t>
      </w:r>
      <w:r w:rsidR="00AC0D77">
        <w:t xml:space="preserve"> 2</w:t>
      </w:r>
      <w:r w:rsidR="006F1C34">
        <w:t>018.</w:t>
      </w:r>
      <w:r w:rsidRPr="005207B1">
        <w:t xml:space="preserve"> podnio ovome sudu prijedlog za otvaranje stečajnog postupka nad dužnikom, </w:t>
      </w:r>
      <w:r w:rsidR="007678B4" w:rsidRPr="005207B1">
        <w:t>navodeći</w:t>
      </w:r>
      <w:r w:rsidRPr="005207B1">
        <w:t xml:space="preserve"> da dužnik</w:t>
      </w:r>
      <w:r w:rsidR="00CC2EF9" w:rsidRPr="005207B1">
        <w:t xml:space="preserve"> na dan </w:t>
      </w:r>
      <w:r w:rsidR="00D143D9">
        <w:t>13</w:t>
      </w:r>
      <w:r w:rsidR="00AC0D77">
        <w:t>.</w:t>
      </w:r>
      <w:r w:rsidR="00D143D9">
        <w:t>8</w:t>
      </w:r>
      <w:r w:rsidR="00AC0D77">
        <w:t xml:space="preserve">.2018. </w:t>
      </w:r>
      <w:r w:rsidRPr="005207B1">
        <w:t xml:space="preserve">ima evidentirane neizvršene osnove za plaćanje </w:t>
      </w:r>
      <w:r w:rsidR="00CC2EF9" w:rsidRPr="005207B1">
        <w:t xml:space="preserve">u ukupnom iznosu od </w:t>
      </w:r>
      <w:r w:rsidR="00D143D9">
        <w:t>29</w:t>
      </w:r>
      <w:r w:rsidR="00AC0D77">
        <w:t>.</w:t>
      </w:r>
      <w:r w:rsidR="00D143D9">
        <w:t>888,67</w:t>
      </w:r>
      <w:r w:rsidR="00AC0D77">
        <w:t xml:space="preserve"> kn.                                          </w:t>
      </w:r>
    </w:p>
    <w:p w:rsidRDefault="00CC2EF9" w:rsidP="00804BB0" w:rsidR="00CC2EF9">
      <w:pPr>
        <w:spacing w:lineRule="auto" w:line="240" w:after="0"/>
        <w:jc w:val="both"/>
      </w:pPr>
    </w:p>
    <w:p w:rsidRDefault="00CC2EF9" w:rsidP="00804BB0" w:rsidR="00CC2EF9">
      <w:pPr>
        <w:spacing w:lineRule="auto" w:line="240" w:after="0"/>
        <w:jc w:val="both"/>
      </w:pPr>
      <w:r>
        <w:tab/>
        <w:t xml:space="preserve">Odredbom čl. 110. st.1. SZ-a propisano je da je </w:t>
      </w:r>
      <w:r w:rsidRPr="00CC2EF9">
        <w:t>Financijska agencija dužna podnijeti prijedlog za otvaranje stečajnoga postupka ako pravna osoba u Očevidniku redoslijeda osnova za plaćanje ima evidentirane neizvršene osnove za plaćanje u neprekinutom razdoblju od 120 dana, u roku od osam dana od isteka toga razdoblja</w:t>
      </w:r>
      <w:r>
        <w:t>.</w:t>
      </w:r>
    </w:p>
    <w:p w:rsidRDefault="00CC2EF9" w:rsidP="00804BB0" w:rsidR="00CC2EF9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</w:r>
      <w:r w:rsidR="00CC2EF9">
        <w:t>Stoga</w:t>
      </w:r>
      <w:r>
        <w:t xml:space="preserve"> je sud, primjenom čl. </w:t>
      </w:r>
      <w:r w:rsidR="00CC2EF9">
        <w:t>110., 115. st.1., 117. st. 1. i 6., 177., 178. , 123. i 128. st. 1.</w:t>
      </w:r>
      <w:r>
        <w:t xml:space="preserve"> SZ-a, odlučio kao u izreci.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B84AFF">
      <w:pPr>
        <w:spacing w:lineRule="auto" w:line="240" w:after="0"/>
        <w:jc w:val="center"/>
      </w:pPr>
      <w:r>
        <w:t>U Varaždinu</w:t>
      </w:r>
      <w:r w:rsidR="00B84AFF">
        <w:t xml:space="preserve"> </w:t>
      </w:r>
      <w:r w:rsidR="00AC0D77">
        <w:t xml:space="preserve">29. kolovoza 2018. </w:t>
      </w:r>
    </w:p>
    <w:p w:rsidRDefault="00B84AFF" w:rsidP="00804BB0" w:rsidR="00B84AFF">
      <w:pPr>
        <w:spacing w:lineRule="auto" w:line="240" w:after="0"/>
        <w:jc w:val="center"/>
      </w:pPr>
    </w:p>
    <w:p w:rsidRDefault="00B84AFF" w:rsidP="00804BB0" w:rsidR="00B84AFF">
      <w:pPr>
        <w:spacing w:lineRule="auto" w:line="240" w:after="0"/>
        <w:jc w:val="center"/>
      </w:pPr>
    </w:p>
    <w:p w:rsidRDefault="00B84AFF" w:rsidP="00B84AFF" w:rsidR="00804BB0">
      <w:pPr>
        <w:spacing w:lineRule="auto" w:line="240" w:after="0"/>
        <w:ind w:left="4956"/>
        <w:jc w:val="center"/>
      </w:pPr>
      <w:r>
        <w:t>Sutkinja</w:t>
      </w:r>
    </w:p>
    <w:p w:rsidRDefault="00B84AFF" w:rsidP="00B84AFF" w:rsidR="00B84AFF">
      <w:pPr>
        <w:spacing w:lineRule="auto" w:line="240" w:after="0"/>
        <w:ind w:left="4956"/>
        <w:jc w:val="center"/>
      </w:pPr>
    </w:p>
    <w:p w:rsidRDefault="00302693" w:rsidP="00B84AFF" w:rsidR="00B84AFF">
      <w:pPr>
        <w:spacing w:lineRule="auto" w:line="240" w:after="0"/>
        <w:ind w:left="4956"/>
        <w:jc w:val="center"/>
      </w:pPr>
      <w:r>
        <w:t>Melita Poljanec Bubaš</w:t>
      </w:r>
      <w:r w:rsidR="004904D0">
        <w:t>, v.r.</w:t>
      </w:r>
    </w:p>
    <w:p w:rsidRDefault="004904D0" w:rsidP="00B84AFF" w:rsidR="004904D0">
      <w:pPr>
        <w:spacing w:lineRule="auto" w:line="240" w:after="0"/>
        <w:ind w:left="4956"/>
        <w:jc w:val="center"/>
      </w:pPr>
    </w:p>
    <w:p w:rsidRDefault="004904D0" w:rsidP="00B84AFF" w:rsidR="004904D0">
      <w:pPr>
        <w:spacing w:lineRule="auto" w:line="240" w:after="0"/>
        <w:ind w:left="4956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 xml:space="preserve">-ovlašteni službenik: </w:t>
      </w:r>
      <w:bookmarkStart w:name="_GoBack" w:id="0"/>
      <w:bookmarkEnd w:id="0"/>
    </w:p>
    <w:p w:rsidRDefault="00AC0D77" w:rsidP="00B84AFF" w:rsidR="00AC0D77">
      <w:pPr>
        <w:spacing w:lineRule="auto" w:line="240" w:after="0"/>
        <w:ind w:left="4956"/>
        <w:jc w:val="center"/>
      </w:pPr>
    </w:p>
    <w:p w:rsidRDefault="00E9667C" w:rsidP="00D143D9" w:rsidR="00E9667C">
      <w:pPr>
        <w:spacing w:lineRule="auto" w:line="240" w:after="0"/>
      </w:pPr>
    </w:p>
    <w:p w:rsidRDefault="00804BB0" w:rsidP="00B84AFF" w:rsidR="005207B1">
      <w:pPr>
        <w:spacing w:lineRule="auto" w:line="240" w:after="0"/>
        <w:jc w:val="both"/>
      </w:pPr>
      <w:r>
        <w:tab/>
      </w:r>
      <w:r>
        <w:tab/>
      </w:r>
      <w:r>
        <w:tab/>
      </w:r>
      <w:r w:rsidR="0038484B">
        <w:t xml:space="preserve">   </w:t>
      </w:r>
      <w:r w:rsidR="005207B1">
        <w:t xml:space="preserve">  </w:t>
      </w:r>
    </w:p>
    <w:p w:rsidRDefault="00B84AFF" w:rsidP="00804BB0" w:rsidR="00804BB0">
      <w:pPr>
        <w:spacing w:lineRule="auto" w:line="240" w:after="0"/>
        <w:jc w:val="both"/>
      </w:pPr>
      <w:r>
        <w:t xml:space="preserve">Uputa o pravnom lijeku:    </w:t>
      </w:r>
    </w:p>
    <w:p w:rsidRDefault="00804BB0" w:rsidP="00804BB0" w:rsidR="00804BB0">
      <w:pPr>
        <w:spacing w:lineRule="auto" w:line="240" w:after="0"/>
        <w:jc w:val="both"/>
      </w:pPr>
      <w:r>
        <w:t xml:space="preserve">Protiv ovoga rješenja posebna žalba nije dopuštena (čl. </w:t>
      </w:r>
      <w:r w:rsidR="00CC2EF9">
        <w:t>115</w:t>
      </w:r>
      <w:r>
        <w:t>. st. 1. SZ-a).</w:t>
      </w:r>
    </w:p>
    <w:p w:rsidRDefault="00804BB0" w:rsidP="00804BB0" w:rsidR="00804BB0">
      <w:pPr>
        <w:spacing w:lineRule="auto" w:line="240" w:after="0"/>
        <w:jc w:val="both"/>
      </w:pPr>
    </w:p>
    <w:p w:rsidRDefault="00B84AFF" w:rsidP="00804BB0" w:rsidR="00B84AFF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DNA:</w:t>
      </w:r>
    </w:p>
    <w:p w:rsidRDefault="005C102C" w:rsidP="005C102C" w:rsidR="005C102C">
      <w:pPr>
        <w:spacing w:lineRule="auto" w:line="240" w:after="0"/>
        <w:jc w:val="both"/>
      </w:pPr>
      <w:r w:rsidRPr="005C102C">
        <w:t>- predlagatelj F</w:t>
      </w:r>
      <w:r w:rsidR="0086625C">
        <w:t>inancijska agencija,</w:t>
      </w:r>
      <w:r w:rsidRPr="005C102C">
        <w:t xml:space="preserve"> </w:t>
      </w:r>
      <w:r w:rsidR="00104FDD" w:rsidRPr="00104FDD">
        <w:t>Podružni</w:t>
      </w:r>
      <w:r w:rsidR="00104FDD">
        <w:t>ca Varaždin, Augusta Cesarca 2</w:t>
      </w:r>
    </w:p>
    <w:p w:rsidRDefault="005207B1" w:rsidP="005C102C" w:rsidR="00AD116D">
      <w:pPr>
        <w:spacing w:lineRule="auto" w:line="240" w:after="0"/>
        <w:jc w:val="both"/>
      </w:pPr>
      <w:r>
        <w:t xml:space="preserve">- dužnik </w:t>
      </w:r>
      <w:r w:rsidR="00D143D9">
        <w:t xml:space="preserve">SMIM </w:t>
      </w:r>
      <w:proofErr w:type="spellStart"/>
      <w:r w:rsidR="00D143D9">
        <w:t>adepto</w:t>
      </w:r>
      <w:proofErr w:type="spellEnd"/>
      <w:r w:rsidR="00D143D9">
        <w:t xml:space="preserve"> j.d.o.o.,</w:t>
      </w:r>
      <w:r w:rsidR="00262F81">
        <w:t xml:space="preserve"> </w:t>
      </w:r>
      <w:r w:rsidR="00B46422">
        <w:t>pu</w:t>
      </w:r>
      <w:r w:rsidR="00372951">
        <w:t>tem e-oglasne ploče suda</w:t>
      </w:r>
    </w:p>
    <w:p w:rsidRDefault="005C102C" w:rsidP="005C102C" w:rsidR="00B46422">
      <w:pPr>
        <w:spacing w:lineRule="auto" w:line="240" w:after="0"/>
        <w:jc w:val="both"/>
      </w:pPr>
      <w:r w:rsidRPr="005C102C">
        <w:t xml:space="preserve">- </w:t>
      </w:r>
      <w:r w:rsidR="005207B1">
        <w:t>direkto</w:t>
      </w:r>
      <w:r w:rsidR="00BD4001">
        <w:t>r</w:t>
      </w:r>
      <w:r w:rsidR="00D143D9">
        <w:t>ica</w:t>
      </w:r>
      <w:r w:rsidR="00761854">
        <w:t xml:space="preserve"> dužnika </w:t>
      </w:r>
      <w:r w:rsidR="00D143D9">
        <w:t xml:space="preserve">Simona </w:t>
      </w:r>
      <w:proofErr w:type="spellStart"/>
      <w:r w:rsidR="00D143D9">
        <w:t>Kostervajn</w:t>
      </w:r>
      <w:proofErr w:type="spellEnd"/>
      <w:r w:rsidR="00D143D9">
        <w:t xml:space="preserve">, Vinica, Mate Rupčića 2        </w:t>
      </w:r>
      <w:r w:rsidR="00262F81">
        <w:t xml:space="preserve">              </w:t>
      </w:r>
      <w:r w:rsidR="00B46422">
        <w:t xml:space="preserve">       </w:t>
      </w:r>
    </w:p>
    <w:p w:rsidRDefault="005C102C" w:rsidP="005C102C" w:rsidR="005C102C">
      <w:pPr>
        <w:spacing w:lineRule="auto" w:line="240" w:after="0"/>
        <w:jc w:val="both"/>
      </w:pPr>
      <w:r w:rsidRPr="005C102C">
        <w:t>- Ž</w:t>
      </w:r>
      <w:r w:rsidR="00B84AFF">
        <w:t xml:space="preserve">upanijsko državno odvjetništvo u Varaždinu </w:t>
      </w:r>
    </w:p>
    <w:p w:rsidRDefault="00E17CBA" w:rsidP="005C102C" w:rsidR="00E17CBA" w:rsidRPr="005C102C">
      <w:pPr>
        <w:spacing w:lineRule="auto" w:line="240" w:after="0"/>
        <w:jc w:val="both"/>
      </w:pPr>
      <w:r>
        <w:t xml:space="preserve">- stečajna e-Oglasna ploča </w:t>
      </w:r>
    </w:p>
    <w:p w:rsidRDefault="00066C4E" w:rsidP="00804BB0" w:rsidR="00066C4E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E01330" w:rsidP="00804BB0" w:rsidR="00E01330">
      <w:pPr>
        <w:spacing w:lineRule="auto" w:line="240" w:after="0"/>
        <w:jc w:val="center"/>
      </w:pPr>
    </w:p>
    <w:sectPr w:rsidSect="00CD4711" w:rsidR="00E01330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662A" w:rsidP="00CD4711" w:rsidR="00CA662A">
      <w:pPr>
        <w:spacing w:lineRule="auto" w:line="240" w:after="0"/>
      </w:pPr>
      <w:r>
        <w:separator/>
      </w:r>
    </w:p>
  </w:endnote>
  <w:endnote w:id="0" w:type="continuationSeparator">
    <w:p w:rsidRDefault="00CA662A" w:rsidP="00CD4711" w:rsidR="00CA662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662A" w:rsidP="00CD4711" w:rsidR="00CA662A">
      <w:pPr>
        <w:spacing w:lineRule="auto" w:line="240" w:after="0"/>
      </w:pPr>
      <w:r>
        <w:separator/>
      </w:r>
    </w:p>
  </w:footnote>
  <w:footnote w:id="0" w:type="continuationSeparator">
    <w:p w:rsidRDefault="00CA662A" w:rsidP="00CD4711" w:rsidR="00CA662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7614803"/>
      <w:docPartObj>
        <w:docPartGallery w:val="Page Numbers (Top of Page)"/>
        <w:docPartUnique/>
      </w:docPartObj>
    </w:sdtPr>
    <w:sdtEndPr/>
    <w:sdtContent>
      <w:p w:rsidRDefault="00CD4711" w:rsidR="00CD471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904D0">
          <w:rPr>
            <w:noProof/>
          </w:rPr>
          <w:t>2</w:t>
        </w:r>
        <w:r>
          <w:fldChar w:fldCharType="end"/>
        </w:r>
      </w:p>
    </w:sdtContent>
  </w:sdt>
  <w:p w:rsidRDefault="0013729F" w:rsidP="0013729F" w:rsidR="0013729F" w:rsidRPr="00577CA6">
    <w:pPr>
      <w:spacing w:lineRule="auto" w:line="240" w:after="0"/>
      <w:jc w:val="right"/>
      <w:rPr>
        <w:rFonts w:eastAsia="Times New Roman"/>
        <w:sz w:val="12"/>
        <w:lang w:eastAsia="en-AU"/>
      </w:rPr>
    </w:pPr>
  </w:p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A373D8" w:rsidR="00D143D9" w:rsidRPr="00577CA6">
      <w:trPr>
        <w:jc w:val="right"/>
      </w:trPr>
      <w:tc>
        <w:tcPr>
          <w:tcW w:type="dxa" w:w="4320"/>
        </w:tcPr>
        <w:p w:rsidRDefault="00D143D9" w:rsidP="00A373D8" w:rsidR="00D143D9" w:rsidRPr="00577CA6">
          <w:pPr>
            <w:spacing w:lineRule="auto" w:line="240" w:after="0"/>
            <w:jc w:val="right"/>
            <w:rPr>
              <w:rFonts w:eastAsia="Times New Roman"/>
              <w:lang w:eastAsia="hr-HR"/>
            </w:rPr>
          </w:pPr>
          <w:r>
            <w:rPr>
              <w:rFonts w:eastAsia="Times New Roman"/>
              <w:lang w:eastAsia="hr-HR"/>
            </w:rPr>
            <w:t>Poslovni broj: 2 St-305/2018-3</w:t>
          </w:r>
        </w:p>
      </w:tc>
    </w:tr>
  </w:tbl>
  <w:p w:rsidRDefault="00CD4711" w:rsidP="005207B1" w:rsidR="00CD4711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342F5"/>
    <w:rsid w:val="00066C4E"/>
    <w:rsid w:val="00077412"/>
    <w:rsid w:val="000A275A"/>
    <w:rsid w:val="000B1525"/>
    <w:rsid w:val="000F790A"/>
    <w:rsid w:val="00104FDD"/>
    <w:rsid w:val="00117757"/>
    <w:rsid w:val="0012537C"/>
    <w:rsid w:val="0013729F"/>
    <w:rsid w:val="00195D08"/>
    <w:rsid w:val="00197241"/>
    <w:rsid w:val="001A2133"/>
    <w:rsid w:val="001D0CA0"/>
    <w:rsid w:val="001D4C37"/>
    <w:rsid w:val="002362FE"/>
    <w:rsid w:val="002365AA"/>
    <w:rsid w:val="00262F81"/>
    <w:rsid w:val="002F4DC4"/>
    <w:rsid w:val="00302693"/>
    <w:rsid w:val="0032295A"/>
    <w:rsid w:val="003275CE"/>
    <w:rsid w:val="0035755D"/>
    <w:rsid w:val="00372951"/>
    <w:rsid w:val="0038484B"/>
    <w:rsid w:val="003A35DB"/>
    <w:rsid w:val="003B6C29"/>
    <w:rsid w:val="003C532A"/>
    <w:rsid w:val="003C596F"/>
    <w:rsid w:val="003D7F7B"/>
    <w:rsid w:val="00400A22"/>
    <w:rsid w:val="00422C42"/>
    <w:rsid w:val="00440457"/>
    <w:rsid w:val="00443940"/>
    <w:rsid w:val="004758B2"/>
    <w:rsid w:val="00484C16"/>
    <w:rsid w:val="004904D0"/>
    <w:rsid w:val="004A6AC6"/>
    <w:rsid w:val="00505DB1"/>
    <w:rsid w:val="005070A0"/>
    <w:rsid w:val="005207B1"/>
    <w:rsid w:val="00524FB2"/>
    <w:rsid w:val="005325BE"/>
    <w:rsid w:val="00547BA8"/>
    <w:rsid w:val="0055467A"/>
    <w:rsid w:val="00577CA6"/>
    <w:rsid w:val="00583C9D"/>
    <w:rsid w:val="005B125B"/>
    <w:rsid w:val="005C102C"/>
    <w:rsid w:val="005F04AA"/>
    <w:rsid w:val="00605C60"/>
    <w:rsid w:val="00620156"/>
    <w:rsid w:val="0067784B"/>
    <w:rsid w:val="0069217D"/>
    <w:rsid w:val="006A4DA1"/>
    <w:rsid w:val="006A5264"/>
    <w:rsid w:val="006D7FF6"/>
    <w:rsid w:val="006F1C34"/>
    <w:rsid w:val="007123C6"/>
    <w:rsid w:val="00716D2A"/>
    <w:rsid w:val="00757FB4"/>
    <w:rsid w:val="00761854"/>
    <w:rsid w:val="007678B4"/>
    <w:rsid w:val="00777F98"/>
    <w:rsid w:val="00790171"/>
    <w:rsid w:val="007C532B"/>
    <w:rsid w:val="007F7FCF"/>
    <w:rsid w:val="00804BB0"/>
    <w:rsid w:val="008071B1"/>
    <w:rsid w:val="00822D9B"/>
    <w:rsid w:val="0086625C"/>
    <w:rsid w:val="008768BC"/>
    <w:rsid w:val="00892E04"/>
    <w:rsid w:val="008E5BE7"/>
    <w:rsid w:val="008F4174"/>
    <w:rsid w:val="0092027E"/>
    <w:rsid w:val="00943AB3"/>
    <w:rsid w:val="00960A0B"/>
    <w:rsid w:val="0096218E"/>
    <w:rsid w:val="00970414"/>
    <w:rsid w:val="00980C3B"/>
    <w:rsid w:val="00986112"/>
    <w:rsid w:val="009B29E2"/>
    <w:rsid w:val="009E57A7"/>
    <w:rsid w:val="00A226A7"/>
    <w:rsid w:val="00A52628"/>
    <w:rsid w:val="00A55EEB"/>
    <w:rsid w:val="00A710AC"/>
    <w:rsid w:val="00A94E34"/>
    <w:rsid w:val="00AA771F"/>
    <w:rsid w:val="00AC0D77"/>
    <w:rsid w:val="00AC1C85"/>
    <w:rsid w:val="00AC1CAE"/>
    <w:rsid w:val="00AC256F"/>
    <w:rsid w:val="00AC4BF5"/>
    <w:rsid w:val="00AC7A72"/>
    <w:rsid w:val="00AD116D"/>
    <w:rsid w:val="00AF3921"/>
    <w:rsid w:val="00B23A1B"/>
    <w:rsid w:val="00B46422"/>
    <w:rsid w:val="00B64216"/>
    <w:rsid w:val="00B84AFF"/>
    <w:rsid w:val="00BB07B4"/>
    <w:rsid w:val="00BD4001"/>
    <w:rsid w:val="00C04790"/>
    <w:rsid w:val="00C30BDC"/>
    <w:rsid w:val="00C82C08"/>
    <w:rsid w:val="00CA662A"/>
    <w:rsid w:val="00CC2EF9"/>
    <w:rsid w:val="00CD4711"/>
    <w:rsid w:val="00D113A9"/>
    <w:rsid w:val="00D143D9"/>
    <w:rsid w:val="00D67094"/>
    <w:rsid w:val="00D75765"/>
    <w:rsid w:val="00E01330"/>
    <w:rsid w:val="00E14CA6"/>
    <w:rsid w:val="00E17CBA"/>
    <w:rsid w:val="00E40E11"/>
    <w:rsid w:val="00E87994"/>
    <w:rsid w:val="00E90B95"/>
    <w:rsid w:val="00E9667C"/>
    <w:rsid w:val="00EB0C64"/>
    <w:rsid w:val="00EC2B21"/>
    <w:rsid w:val="00F7065E"/>
    <w:rsid w:val="00F91FA6"/>
    <w:rsid w:val="00FE3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477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2" Type="http://schemas.openxmlformats.org/officeDocument/2006/relationships/customXml" Target="../customXml/item1c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c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b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c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66A0C641-F1C4-473B-BDFD-31F59A1B7C78}">
  <ds:schemaRefs>
    <ds:schemaRef ds:uri="http://schemas.openxmlformats.org/officeDocument/2006/bibliography"/>
  </ds:schemaRefs>
</ds:datastoreItem>
</file>

<file path=customXml/itemProps1b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468</properties:Words>
  <properties:Characters>2669</properties:Characters>
  <properties:Lines>22</properties:Lines>
  <properties:Paragraphs>6</properties:Paragraphs>
  <properties:TotalTime>114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2016-05-02T10:22:00Z</dcterms:created>
  <dc:creator>Maja Valušnig</dc:creator>
  <cp:lastModifiedBy>Nikolina Cvek</cp:lastModifiedBy>
  <cp:lastPrinted>2018-08-29T10:36:00Z</cp:lastPrinted>
  <dcterms:modified xmlns:xsi="http://www.w3.org/2001/XMLSchema-instance" xsi:type="dcterms:W3CDTF">2018-08-29T10:36:00Z</dcterms:modified>
  <cp:revision>47</cp:revision>
</cp:coreProperties>
</file>