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cda08" w14:paraId="dbcda08" w:rsidRDefault="00B125BF" w:rsidP="002E5574" w:rsidR="00B125BF">
      <w:pPr>
        <w:jc w:val="right"/>
        <w15:collapsed w:val="false"/>
      </w:pPr>
    </w:p>
    <w:p w:rsidRDefault="00B973FA" w:rsidP="00B973FA" w:rsidR="00B973FA">
      <w:pPr>
        <w:jc w:val="right"/>
      </w:pPr>
      <w:r>
        <w:t>6 St-</w:t>
      </w:r>
      <w:r w:rsidR="009622F1">
        <w:t>1808</w:t>
      </w:r>
      <w:r w:rsidR="00682E29">
        <w:t>/16-</w:t>
      </w:r>
      <w:r w:rsidR="009622F1">
        <w:t>17</w:t>
      </w:r>
    </w:p>
    <w:p w:rsidRDefault="00E77B23" w:rsidP="00FD1E83" w:rsidR="00E77B23">
      <w:pPr>
        <w:tabs>
          <w:tab w:pos="7620" w:val="left"/>
        </w:tabs>
      </w:pPr>
      <w:r>
        <w:rPr>
          <w:rStyle w:val="Naglaeno"/>
        </w:rPr>
        <w:t xml:space="preserve">             </w:t>
      </w:r>
      <w:r w:rsidR="00B973F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D1E83">
        <w:rPr>
          <w:rStyle w:val="Naglaeno"/>
        </w:rPr>
        <w:tab/>
      </w:r>
    </w:p>
    <w:p w:rsidRDefault="00E77B23" w:rsidP="00E77B23" w:rsidR="00E77B23" w:rsidRPr="00D21A2C"/>
    <w:p w:rsidRDefault="00E77B23" w:rsidP="00E77B23" w:rsidR="00E77B2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77B23" w:rsidP="00E77B23" w:rsidR="00E77B23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125BF" w:rsidP="002E5574" w:rsidR="00B125BF">
      <w:pPr>
        <w:jc w:val="both"/>
      </w:pPr>
    </w:p>
    <w:p w:rsidRDefault="002E5574" w:rsidP="002E5574" w:rsidR="002E5574">
      <w:pPr>
        <w:jc w:val="both"/>
      </w:pPr>
    </w:p>
    <w:p w:rsidRDefault="002E5574" w:rsidP="002E5574" w:rsidR="002E5574" w:rsidRPr="002E5574">
      <w:pPr>
        <w:jc w:val="center"/>
        <w:rPr>
          <w:b/>
        </w:rPr>
      </w:pPr>
      <w:r w:rsidRPr="002E5574">
        <w:rPr>
          <w:b/>
        </w:rPr>
        <w:t>R J E Š E N J E</w:t>
      </w:r>
    </w:p>
    <w:p w:rsidRDefault="002E5574" w:rsidP="002E5574" w:rsidR="002E5574">
      <w:pPr>
        <w:jc w:val="both"/>
      </w:pPr>
    </w:p>
    <w:p w:rsidRDefault="00B125BF" w:rsidP="002E5574" w:rsidR="00B125BF">
      <w:pPr>
        <w:jc w:val="both"/>
      </w:pPr>
    </w:p>
    <w:p w:rsidRDefault="002E5574" w:rsidP="002E5574" w:rsidR="002E5574">
      <w:pPr>
        <w:jc w:val="both"/>
      </w:pPr>
    </w:p>
    <w:p w:rsidRDefault="00D5453B" w:rsidP="00D5453B" w:rsidR="003F289E">
      <w:pPr>
        <w:ind w:firstLine="708"/>
        <w:jc w:val="both"/>
      </w:pPr>
      <w:r>
        <w:t xml:space="preserve">Trgovački sud u Osijeku, po stečajnoj sutkinji Nadi Roso, u stečajnom postupku nad dužnikom </w:t>
      </w:r>
      <w:r w:rsidR="009622F1">
        <w:rPr>
          <w:b/>
        </w:rPr>
        <w:t>CLINBER-d.o.o., Osijek, Sv.L.B.Mandića 111/c, OIB: 24965869585, MBS: 030012228</w:t>
      </w:r>
      <w:r>
        <w:rPr>
          <w:b/>
        </w:rPr>
        <w:t>,</w:t>
      </w:r>
      <w:r w:rsidR="003F289E">
        <w:t xml:space="preserve"> dana </w:t>
      </w:r>
      <w:r w:rsidR="00682E29">
        <w:t>9. siječnja 2017. g.,</w:t>
      </w:r>
      <w:r w:rsidR="003F289E">
        <w:t xml:space="preserve">           </w:t>
      </w:r>
    </w:p>
    <w:p w:rsidRDefault="00B973FA" w:rsidP="00B973FA" w:rsidR="00B125BF">
      <w:pPr>
        <w:tabs>
          <w:tab w:pos="2460" w:val="left"/>
        </w:tabs>
        <w:jc w:val="both"/>
      </w:pPr>
      <w:r>
        <w:tab/>
      </w:r>
    </w:p>
    <w:p w:rsidRDefault="00492404" w:rsidP="002E5574" w:rsidR="00492404">
      <w:pPr>
        <w:jc w:val="both"/>
      </w:pPr>
    </w:p>
    <w:p w:rsidRDefault="002E5574" w:rsidP="002E5574" w:rsidR="002E5574" w:rsidRPr="002E5574">
      <w:pPr>
        <w:jc w:val="center"/>
        <w:rPr>
          <w:b/>
        </w:rPr>
      </w:pPr>
      <w:r w:rsidRPr="002E5574">
        <w:rPr>
          <w:b/>
        </w:rPr>
        <w:t>r i j e š i o  j e :</w:t>
      </w:r>
    </w:p>
    <w:p w:rsidRDefault="002E5574" w:rsidP="002E5574" w:rsidR="002E5574">
      <w:pPr>
        <w:jc w:val="both"/>
      </w:pPr>
    </w:p>
    <w:p w:rsidRDefault="002E5574" w:rsidP="002E5574" w:rsidR="002E5574">
      <w:pPr>
        <w:jc w:val="both"/>
      </w:pPr>
    </w:p>
    <w:p w:rsidRDefault="00492404" w:rsidP="00A04D86" w:rsidR="00B973FA">
      <w:pPr>
        <w:ind w:firstLine="709"/>
        <w:jc w:val="both"/>
      </w:pPr>
      <w:r>
        <w:t>I</w:t>
      </w:r>
      <w:r>
        <w:tab/>
      </w:r>
      <w:r w:rsidR="000C37A7">
        <w:t xml:space="preserve">Odgađa se </w:t>
      </w:r>
      <w:r w:rsidR="00D5453B">
        <w:t xml:space="preserve">ispitno i izvještajno </w:t>
      </w:r>
      <w:r w:rsidR="00FD1E83">
        <w:t xml:space="preserve">ročište </w:t>
      </w:r>
      <w:r w:rsidR="00A04D86">
        <w:t xml:space="preserve">zakazano za </w:t>
      </w:r>
      <w:r w:rsidR="00682E29">
        <w:t xml:space="preserve">19. siječanj 2017. g. u </w:t>
      </w:r>
      <w:r w:rsidR="009622F1">
        <w:t>11,00</w:t>
      </w:r>
      <w:r w:rsidR="00B973FA">
        <w:t xml:space="preserve"> </w:t>
      </w:r>
      <w:r w:rsidR="00D5453B">
        <w:t xml:space="preserve">i u </w:t>
      </w:r>
      <w:r w:rsidR="009622F1">
        <w:t>11,15</w:t>
      </w:r>
      <w:r w:rsidR="00D5453B">
        <w:t xml:space="preserve"> </w:t>
      </w:r>
      <w:r w:rsidR="007939C4">
        <w:t xml:space="preserve">sati a slijedeće se zakazuje za dan </w:t>
      </w:r>
      <w:r w:rsidR="009622F1">
        <w:rPr>
          <w:b/>
        </w:rPr>
        <w:t>31. siječanj</w:t>
      </w:r>
      <w:r w:rsidR="007939C4" w:rsidRPr="00E50370">
        <w:rPr>
          <w:b/>
        </w:rPr>
        <w:t xml:space="preserve"> 2017. g. u </w:t>
      </w:r>
      <w:r w:rsidR="009622F1">
        <w:rPr>
          <w:b/>
        </w:rPr>
        <w:t>11</w:t>
      </w:r>
      <w:r w:rsidR="00A50FB2" w:rsidRPr="00E50370">
        <w:rPr>
          <w:b/>
        </w:rPr>
        <w:t>,</w:t>
      </w:r>
      <w:r w:rsidR="009622F1">
        <w:rPr>
          <w:b/>
        </w:rPr>
        <w:t>30</w:t>
      </w:r>
      <w:r w:rsidR="007939C4" w:rsidRPr="00E50370">
        <w:rPr>
          <w:b/>
        </w:rPr>
        <w:t xml:space="preserve"> sati</w:t>
      </w:r>
      <w:r w:rsidR="00E50370">
        <w:t xml:space="preserve"> (ispitno) i u </w:t>
      </w:r>
      <w:r w:rsidR="009622F1">
        <w:rPr>
          <w:b/>
        </w:rPr>
        <w:t>11</w:t>
      </w:r>
      <w:r w:rsidR="00682E29">
        <w:rPr>
          <w:b/>
        </w:rPr>
        <w:t>,</w:t>
      </w:r>
      <w:r w:rsidR="009622F1">
        <w:rPr>
          <w:b/>
        </w:rPr>
        <w:t>45</w:t>
      </w:r>
      <w:r w:rsidR="00E50370" w:rsidRPr="00E50370">
        <w:rPr>
          <w:b/>
        </w:rPr>
        <w:t xml:space="preserve"> sati</w:t>
      </w:r>
      <w:r w:rsidR="00E50370">
        <w:t xml:space="preserve"> (izvještajno) koja će se održati u prostorijama Trgovačkog suda u Osijeku Zagrebačka 2, soba broj 40/II.</w:t>
      </w:r>
    </w:p>
    <w:p w:rsidRDefault="00B973FA" w:rsidP="00A04D86" w:rsidR="00A04D86">
      <w:pPr>
        <w:ind w:firstLine="709"/>
        <w:jc w:val="both"/>
      </w:pPr>
      <w:r>
        <w:t xml:space="preserve"> </w:t>
      </w:r>
    </w:p>
    <w:p w:rsidRDefault="00A04D86" w:rsidP="00A04D86" w:rsidR="002E5574">
      <w:pPr>
        <w:ind w:firstLine="709"/>
        <w:jc w:val="both"/>
      </w:pPr>
      <w:r>
        <w:t xml:space="preserve"> </w:t>
      </w:r>
    </w:p>
    <w:p w:rsidRDefault="002E5574" w:rsidP="002E5574" w:rsidR="002E5574" w:rsidRPr="00B125BF">
      <w:pPr>
        <w:jc w:val="both"/>
        <w:rPr>
          <w:b/>
        </w:rPr>
      </w:pPr>
    </w:p>
    <w:p w:rsidRDefault="002E5574" w:rsidP="00E77B23" w:rsidR="002E5574" w:rsidRPr="00E77B23">
      <w:pPr>
        <w:jc w:val="center"/>
        <w:rPr>
          <w:b/>
        </w:rPr>
      </w:pPr>
      <w:r w:rsidRPr="00B125BF">
        <w:rPr>
          <w:b/>
        </w:rPr>
        <w:t xml:space="preserve">U Osijeku </w:t>
      </w:r>
      <w:r w:rsidR="00682E29">
        <w:rPr>
          <w:b/>
        </w:rPr>
        <w:t>9. siječnja 2017. g.</w:t>
      </w:r>
    </w:p>
    <w:p w:rsidRDefault="002E5574" w:rsidP="002E5574" w:rsidR="002E5574">
      <w:pPr>
        <w:jc w:val="both"/>
      </w:pPr>
    </w:p>
    <w:p w:rsidRDefault="00E77B23" w:rsidP="00E77B23" w:rsidR="00E77B23">
      <w:pPr>
        <w:ind w:hanging="720" w:left="720"/>
        <w:jc w:val="both"/>
      </w:pPr>
      <w:r>
        <w:t>Zapisničar</w:t>
      </w:r>
    </w:p>
    <w:p w:rsidRDefault="00E77B23" w:rsidP="00E77B23" w:rsidR="00E77B23">
      <w:pPr>
        <w:ind w:hanging="720" w:left="720"/>
        <w:jc w:val="both"/>
      </w:pPr>
      <w:r>
        <w:t>Danijela Sekulić</w:t>
      </w:r>
    </w:p>
    <w:p w:rsidRDefault="00D94D49" w:rsidP="00E77B23" w:rsidR="00E77B23">
      <w:pPr>
        <w:ind w:left="6480"/>
        <w:jc w:val="both"/>
      </w:pPr>
      <w:r>
        <w:t xml:space="preserve"> </w:t>
      </w:r>
      <w:r w:rsidR="00676E86">
        <w:t xml:space="preserve">  </w:t>
      </w:r>
      <w:r w:rsidR="00E77B23">
        <w:t>STEČAJN</w:t>
      </w:r>
      <w:r>
        <w:t>A SUTKINJA</w:t>
      </w:r>
    </w:p>
    <w:p w:rsidRDefault="00E77B23" w:rsidP="00E77B23" w:rsidR="00E77B23">
      <w:pPr>
        <w:ind w:hanging="720" w:left="720"/>
        <w:jc w:val="both"/>
      </w:pPr>
      <w:r>
        <w:t xml:space="preserve">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Nada Roso   </w:t>
      </w:r>
    </w:p>
    <w:p w:rsidRDefault="00E77B23" w:rsidP="00E77B23" w:rsidR="00E77B23">
      <w:pPr>
        <w:ind w:hanging="720" w:left="720"/>
        <w:jc w:val="both"/>
      </w:pPr>
      <w:r>
        <w:t xml:space="preserve">  </w:t>
      </w:r>
    </w:p>
    <w:p w:rsidRDefault="00D94D49" w:rsidP="00D94D49" w:rsidR="00D94D49">
      <w:pPr>
        <w:jc w:val="both"/>
      </w:pPr>
      <w:r>
        <w:t>POUKA O PRAVNOM LIJEKU:</w:t>
      </w:r>
    </w:p>
    <w:p w:rsidRDefault="00D94D49" w:rsidP="00D94D49" w:rsidR="00D94D49">
      <w:pPr>
        <w:jc w:val="both"/>
      </w:pPr>
      <w:r>
        <w:t>Protiv ovog rješenja nije dopuštena žalba čl. (278 st. 2 ZPP-a).</w:t>
      </w:r>
    </w:p>
    <w:p w:rsidRDefault="00E77B23" w:rsidP="00E77B23" w:rsidR="00E77B23">
      <w:pPr>
        <w:ind w:hanging="720" w:left="720"/>
        <w:jc w:val="both"/>
      </w:pPr>
    </w:p>
    <w:p w:rsidRDefault="00E77B23" w:rsidP="00E77B23" w:rsidR="00E77B23">
      <w:pPr>
        <w:ind w:hanging="720" w:left="720"/>
        <w:jc w:val="both"/>
      </w:pPr>
    </w:p>
    <w:p w:rsidRDefault="00942231" w:rsidP="00942231" w:rsidR="00942231">
      <w:pPr>
        <w:jc w:val="both"/>
      </w:pPr>
      <w:r>
        <w:t>D N A :</w:t>
      </w:r>
    </w:p>
    <w:p w:rsidRDefault="009622F1" w:rsidP="009622F1" w:rsidR="009622F1">
      <w:pPr>
        <w:pStyle w:val="Bezproreda"/>
        <w:numPr>
          <w:ilvl w:val="0"/>
          <w:numId w:val="2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St. uprav. Davor Lamza</w:t>
      </w:r>
    </w:p>
    <w:p w:rsidRDefault="009622F1" w:rsidP="009622F1" w:rsidR="009622F1">
      <w:pPr>
        <w:pStyle w:val="Bezproreda"/>
        <w:numPr>
          <w:ilvl w:val="0"/>
          <w:numId w:val="2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9622F1" w:rsidP="009622F1" w:rsidR="009622F1">
      <w:pPr>
        <w:pStyle w:val="Bezproreda"/>
        <w:numPr>
          <w:ilvl w:val="0"/>
          <w:numId w:val="2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ŽDO Osijek </w:t>
      </w:r>
    </w:p>
    <w:p w:rsidRDefault="00C00E97" w:rsidP="009622F1" w:rsidR="00C00E97">
      <w:pPr>
        <w:pStyle w:val="Bezproreda"/>
        <w:numPr>
          <w:ilvl w:val="0"/>
          <w:numId w:val="2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</w:t>
      </w:r>
      <w:bookmarkStart w:name="_GoBack" w:id="0"/>
      <w:bookmarkEnd w:id="0"/>
    </w:p>
    <w:p w:rsidRDefault="007939C4" w:rsidP="007939C4" w:rsidR="007939C4">
      <w:pPr>
        <w:pStyle w:val="Tijeloteksta"/>
        <w:numPr>
          <w:ilvl w:val="0"/>
          <w:numId w:val="21"/>
        </w:numPr>
        <w:spacing w:after="0"/>
      </w:pPr>
      <w:r>
        <w:t>R-</w:t>
      </w:r>
      <w:r w:rsidR="009622F1">
        <w:t>31.1.</w:t>
      </w:r>
    </w:p>
    <w:p w:rsidRDefault="00676E86" w:rsidP="00B125BF" w:rsidR="00676E86">
      <w:pPr>
        <w:jc w:val="both"/>
      </w:pPr>
    </w:p>
    <w:p w:rsidRDefault="00676E86" w:rsidP="00B125BF" w:rsidR="00676E86">
      <w:pPr>
        <w:jc w:val="both"/>
      </w:pPr>
    </w:p>
    <w:p w:rsidRDefault="00D94D49" w:rsidP="00B125BF" w:rsidR="00D94D49">
      <w:pPr>
        <w:jc w:val="both"/>
      </w:pPr>
    </w:p>
    <w:p w:rsidRDefault="00942231" w:rsidP="00B125BF" w:rsidR="00942231">
      <w:pPr>
        <w:jc w:val="both"/>
      </w:pPr>
    </w:p>
    <w:p w:rsidRDefault="001C46D9" w:rsidP="001C46D9" w:rsidR="001C46D9">
      <w:pPr>
        <w:jc w:val="both"/>
      </w:pPr>
    </w:p>
    <w:p w:rsidRDefault="00D94D49" w:rsidP="003625C5" w:rsidR="001C46D9" w:rsidRPr="00EF33B5">
      <w:pPr>
        <w:jc w:val="both"/>
      </w:pPr>
      <w:r>
        <w:t xml:space="preserve">                                                                                                       </w:t>
      </w:r>
      <w:r w:rsidR="007939C4">
        <w:t xml:space="preserve">  </w:t>
      </w:r>
      <w:r w:rsidR="001C46D9" w:rsidRPr="00EF33B5">
        <w:t xml:space="preserve"> </w:t>
      </w:r>
    </w:p>
    <w:p w:rsidRDefault="001C46D9" w:rsidP="001C46D9" w:rsidR="001C46D9">
      <w:pPr>
        <w:jc w:val="both"/>
      </w:pPr>
    </w:p>
    <w:p w:rsidRDefault="001C46D9" w:rsidP="001C46D9" w:rsidR="001C46D9">
      <w:pPr>
        <w:jc w:val="both"/>
      </w:pPr>
    </w:p>
    <w:p w:rsidRDefault="001C46D9" w:rsidP="001C46D9" w:rsidR="001C46D9" w:rsidRPr="005D3AE7">
      <w:pPr>
        <w:jc w:val="both"/>
      </w:pPr>
      <w:r>
        <w:lastRenderedPageBreak/>
        <w:t xml:space="preserve">                                                      </w:t>
      </w:r>
    </w:p>
    <w:p w:rsidRDefault="00B125BF" w:rsidP="00B125BF" w:rsidR="00B125BF">
      <w:pPr>
        <w:jc w:val="both"/>
      </w:pPr>
    </w:p>
    <w:p w:rsidRDefault="00B125BF" w:rsidP="00B125BF" w:rsidR="00B125BF">
      <w:pPr>
        <w:jc w:val="both"/>
      </w:pPr>
    </w:p>
    <w:p w:rsidRDefault="005D3AE7" w:rsidP="00B125BF" w:rsidR="005D3AE7" w:rsidRPr="005D3AE7">
      <w:pPr>
        <w:jc w:val="both"/>
      </w:pPr>
      <w:r>
        <w:t xml:space="preserve">                                                      </w:t>
      </w:r>
    </w:p>
    <w:sectPr w:rsidR="005D3AE7" w:rsidRPr="005D3AE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FEE3D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37C4C080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1208076A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8B1C30A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47BA20E6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E7702F3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BC467F9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7578FECC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03CCFC6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1A3CC4F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72B7CAA"/>
    <w:multiLevelType w:val="hybridMultilevel"/>
    <w:tmpl w:val="207C8F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9713216"/>
    <w:multiLevelType w:val="hybridMultilevel"/>
    <w:tmpl w:val="991418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1BDF70E3"/>
    <w:multiLevelType w:val="hybridMultilevel"/>
    <w:tmpl w:val="7E227C4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27053230"/>
    <w:multiLevelType w:val="hybridMultilevel"/>
    <w:tmpl w:val="1E18E3C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7B76E1B"/>
    <w:multiLevelType w:val="hybridMultilevel"/>
    <w:tmpl w:val="A814A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DDB0055"/>
    <w:multiLevelType w:val="hybridMultilevel"/>
    <w:tmpl w:val="45D6AA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1B03E1E"/>
    <w:multiLevelType w:val="hybridMultilevel"/>
    <w:tmpl w:val="168E86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2EE76D3"/>
    <w:multiLevelType w:val="hybridMultilevel"/>
    <w:tmpl w:val="63D8E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5"/>
  </w:num>
  <w:num w:numId="2">
    <w:abstractNumId w:val="12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19"/>
  </w:num>
  <w:num w:numId="6">
    <w:abstractNumId w:val="16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10"/>
  </w:num>
  <w:num w:numId="20">
    <w:abstractNumId w:val="20"/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D2037"/>
    <w:rsid w:val="00002ABA"/>
    <w:rsid w:val="00015449"/>
    <w:rsid w:val="0001771F"/>
    <w:rsid w:val="00022368"/>
    <w:rsid w:val="000229B8"/>
    <w:rsid w:val="000232FA"/>
    <w:rsid w:val="000251F5"/>
    <w:rsid w:val="00027261"/>
    <w:rsid w:val="00037C31"/>
    <w:rsid w:val="00041237"/>
    <w:rsid w:val="0004157A"/>
    <w:rsid w:val="00047098"/>
    <w:rsid w:val="00047BA7"/>
    <w:rsid w:val="0005344C"/>
    <w:rsid w:val="00056FB3"/>
    <w:rsid w:val="00057B00"/>
    <w:rsid w:val="00062D6A"/>
    <w:rsid w:val="00063F84"/>
    <w:rsid w:val="000752FC"/>
    <w:rsid w:val="000822A9"/>
    <w:rsid w:val="00084E53"/>
    <w:rsid w:val="00094EEC"/>
    <w:rsid w:val="000A0BB2"/>
    <w:rsid w:val="000A38AE"/>
    <w:rsid w:val="000B19CA"/>
    <w:rsid w:val="000C0245"/>
    <w:rsid w:val="000C2646"/>
    <w:rsid w:val="000C37A7"/>
    <w:rsid w:val="000C41A7"/>
    <w:rsid w:val="000C6554"/>
    <w:rsid w:val="000C7E69"/>
    <w:rsid w:val="000D0CA0"/>
    <w:rsid w:val="000E4A3A"/>
    <w:rsid w:val="000E734C"/>
    <w:rsid w:val="00104464"/>
    <w:rsid w:val="001053B2"/>
    <w:rsid w:val="00120CF4"/>
    <w:rsid w:val="0012749D"/>
    <w:rsid w:val="001308CB"/>
    <w:rsid w:val="001363DB"/>
    <w:rsid w:val="00145156"/>
    <w:rsid w:val="001511A6"/>
    <w:rsid w:val="001544F3"/>
    <w:rsid w:val="00154AE3"/>
    <w:rsid w:val="00155CF6"/>
    <w:rsid w:val="00163825"/>
    <w:rsid w:val="0016604F"/>
    <w:rsid w:val="0017162D"/>
    <w:rsid w:val="001814FD"/>
    <w:rsid w:val="00181CC4"/>
    <w:rsid w:val="0019102E"/>
    <w:rsid w:val="00193982"/>
    <w:rsid w:val="00194B62"/>
    <w:rsid w:val="001973D1"/>
    <w:rsid w:val="001A16A8"/>
    <w:rsid w:val="001A1A7B"/>
    <w:rsid w:val="001B6675"/>
    <w:rsid w:val="001C084B"/>
    <w:rsid w:val="001C2BE2"/>
    <w:rsid w:val="001C3FA8"/>
    <w:rsid w:val="001C46D9"/>
    <w:rsid w:val="001D0D7C"/>
    <w:rsid w:val="001D356E"/>
    <w:rsid w:val="001D59C7"/>
    <w:rsid w:val="001E218C"/>
    <w:rsid w:val="00204FA3"/>
    <w:rsid w:val="00206783"/>
    <w:rsid w:val="00227D05"/>
    <w:rsid w:val="002311CC"/>
    <w:rsid w:val="002451A6"/>
    <w:rsid w:val="002465F4"/>
    <w:rsid w:val="00251289"/>
    <w:rsid w:val="0025253D"/>
    <w:rsid w:val="00254159"/>
    <w:rsid w:val="002811BB"/>
    <w:rsid w:val="00281D3D"/>
    <w:rsid w:val="00285C43"/>
    <w:rsid w:val="002875DA"/>
    <w:rsid w:val="002C52E8"/>
    <w:rsid w:val="002C62EA"/>
    <w:rsid w:val="002D1138"/>
    <w:rsid w:val="002D6754"/>
    <w:rsid w:val="002E0799"/>
    <w:rsid w:val="002E1BC1"/>
    <w:rsid w:val="002E3189"/>
    <w:rsid w:val="002E51B1"/>
    <w:rsid w:val="002E5574"/>
    <w:rsid w:val="002F000F"/>
    <w:rsid w:val="002F3315"/>
    <w:rsid w:val="003014C3"/>
    <w:rsid w:val="00311F35"/>
    <w:rsid w:val="00321126"/>
    <w:rsid w:val="00322D1B"/>
    <w:rsid w:val="00333EAC"/>
    <w:rsid w:val="00336D3C"/>
    <w:rsid w:val="00342C1C"/>
    <w:rsid w:val="00346F45"/>
    <w:rsid w:val="003552BD"/>
    <w:rsid w:val="003560B3"/>
    <w:rsid w:val="003625C5"/>
    <w:rsid w:val="0037189E"/>
    <w:rsid w:val="003773DE"/>
    <w:rsid w:val="0039226F"/>
    <w:rsid w:val="00396B39"/>
    <w:rsid w:val="00397797"/>
    <w:rsid w:val="003A0B32"/>
    <w:rsid w:val="003A283A"/>
    <w:rsid w:val="003A2B4D"/>
    <w:rsid w:val="003A36DF"/>
    <w:rsid w:val="003B2118"/>
    <w:rsid w:val="003B29F6"/>
    <w:rsid w:val="003B6456"/>
    <w:rsid w:val="003B6F3D"/>
    <w:rsid w:val="003C76B4"/>
    <w:rsid w:val="003E6AAF"/>
    <w:rsid w:val="003E7E61"/>
    <w:rsid w:val="003F003E"/>
    <w:rsid w:val="003F289E"/>
    <w:rsid w:val="003F62F4"/>
    <w:rsid w:val="0040465F"/>
    <w:rsid w:val="00411220"/>
    <w:rsid w:val="00416261"/>
    <w:rsid w:val="00417732"/>
    <w:rsid w:val="004177E7"/>
    <w:rsid w:val="0042173F"/>
    <w:rsid w:val="004238D1"/>
    <w:rsid w:val="00425667"/>
    <w:rsid w:val="004259B7"/>
    <w:rsid w:val="0043751D"/>
    <w:rsid w:val="004401F9"/>
    <w:rsid w:val="004466DE"/>
    <w:rsid w:val="0045628C"/>
    <w:rsid w:val="004731DF"/>
    <w:rsid w:val="00487EC6"/>
    <w:rsid w:val="004915F2"/>
    <w:rsid w:val="00492404"/>
    <w:rsid w:val="00495365"/>
    <w:rsid w:val="004A6514"/>
    <w:rsid w:val="004B7672"/>
    <w:rsid w:val="004C756C"/>
    <w:rsid w:val="004D3E34"/>
    <w:rsid w:val="004D7B94"/>
    <w:rsid w:val="004E0CE9"/>
    <w:rsid w:val="004E35FD"/>
    <w:rsid w:val="004E3ECC"/>
    <w:rsid w:val="004F6E0B"/>
    <w:rsid w:val="004F75E9"/>
    <w:rsid w:val="005048D5"/>
    <w:rsid w:val="00515054"/>
    <w:rsid w:val="00515CA6"/>
    <w:rsid w:val="00524C4F"/>
    <w:rsid w:val="00526965"/>
    <w:rsid w:val="0052748B"/>
    <w:rsid w:val="00531735"/>
    <w:rsid w:val="00534613"/>
    <w:rsid w:val="005379BB"/>
    <w:rsid w:val="00540198"/>
    <w:rsid w:val="005411F8"/>
    <w:rsid w:val="00563FE4"/>
    <w:rsid w:val="00565F86"/>
    <w:rsid w:val="00566085"/>
    <w:rsid w:val="00582A2A"/>
    <w:rsid w:val="00582B08"/>
    <w:rsid w:val="00587084"/>
    <w:rsid w:val="00590473"/>
    <w:rsid w:val="00591406"/>
    <w:rsid w:val="005A3394"/>
    <w:rsid w:val="005A3A4E"/>
    <w:rsid w:val="005D3AE7"/>
    <w:rsid w:val="005D6A69"/>
    <w:rsid w:val="005F0322"/>
    <w:rsid w:val="005F1E53"/>
    <w:rsid w:val="005F214B"/>
    <w:rsid w:val="00604658"/>
    <w:rsid w:val="00607D60"/>
    <w:rsid w:val="00636EC6"/>
    <w:rsid w:val="00642CCD"/>
    <w:rsid w:val="00676456"/>
    <w:rsid w:val="00676E86"/>
    <w:rsid w:val="00677F83"/>
    <w:rsid w:val="0068131F"/>
    <w:rsid w:val="00682E29"/>
    <w:rsid w:val="0069711C"/>
    <w:rsid w:val="006B01AA"/>
    <w:rsid w:val="006C00B1"/>
    <w:rsid w:val="006C1FB7"/>
    <w:rsid w:val="006C3270"/>
    <w:rsid w:val="006C3846"/>
    <w:rsid w:val="006E3CBF"/>
    <w:rsid w:val="006E56E0"/>
    <w:rsid w:val="00705230"/>
    <w:rsid w:val="0070644C"/>
    <w:rsid w:val="00714953"/>
    <w:rsid w:val="00716DAF"/>
    <w:rsid w:val="00717C0C"/>
    <w:rsid w:val="00734B64"/>
    <w:rsid w:val="00736849"/>
    <w:rsid w:val="0074511D"/>
    <w:rsid w:val="007512DB"/>
    <w:rsid w:val="00763D43"/>
    <w:rsid w:val="007704C6"/>
    <w:rsid w:val="00773134"/>
    <w:rsid w:val="00773FCD"/>
    <w:rsid w:val="00792CB9"/>
    <w:rsid w:val="007939C4"/>
    <w:rsid w:val="00794C63"/>
    <w:rsid w:val="00795E2D"/>
    <w:rsid w:val="007A3212"/>
    <w:rsid w:val="007A6544"/>
    <w:rsid w:val="007A6BEB"/>
    <w:rsid w:val="007B04FF"/>
    <w:rsid w:val="007C5B76"/>
    <w:rsid w:val="007C5E2F"/>
    <w:rsid w:val="007D38D3"/>
    <w:rsid w:val="007D5F2F"/>
    <w:rsid w:val="0080746D"/>
    <w:rsid w:val="00813F33"/>
    <w:rsid w:val="0081640D"/>
    <w:rsid w:val="0083334F"/>
    <w:rsid w:val="008422BB"/>
    <w:rsid w:val="00846F2A"/>
    <w:rsid w:val="00857101"/>
    <w:rsid w:val="00862FEF"/>
    <w:rsid w:val="00864543"/>
    <w:rsid w:val="00865BCC"/>
    <w:rsid w:val="008673BD"/>
    <w:rsid w:val="008948ED"/>
    <w:rsid w:val="008949C5"/>
    <w:rsid w:val="008A53CC"/>
    <w:rsid w:val="008A7B7A"/>
    <w:rsid w:val="008B0F55"/>
    <w:rsid w:val="008B128F"/>
    <w:rsid w:val="008C3C79"/>
    <w:rsid w:val="008D0AB9"/>
    <w:rsid w:val="008D3131"/>
    <w:rsid w:val="008E0DA4"/>
    <w:rsid w:val="008E330E"/>
    <w:rsid w:val="00906D98"/>
    <w:rsid w:val="00916F7B"/>
    <w:rsid w:val="00917CF7"/>
    <w:rsid w:val="00942231"/>
    <w:rsid w:val="00942239"/>
    <w:rsid w:val="0094284D"/>
    <w:rsid w:val="0094571D"/>
    <w:rsid w:val="009622F1"/>
    <w:rsid w:val="00975C81"/>
    <w:rsid w:val="00986255"/>
    <w:rsid w:val="009938B6"/>
    <w:rsid w:val="00993B2F"/>
    <w:rsid w:val="009A3A34"/>
    <w:rsid w:val="009A3B20"/>
    <w:rsid w:val="009C16CC"/>
    <w:rsid w:val="009C3232"/>
    <w:rsid w:val="009C51C1"/>
    <w:rsid w:val="009D5CC7"/>
    <w:rsid w:val="009D7D9C"/>
    <w:rsid w:val="009E5B95"/>
    <w:rsid w:val="009F2BDB"/>
    <w:rsid w:val="009F3AFA"/>
    <w:rsid w:val="009F58D4"/>
    <w:rsid w:val="00A00007"/>
    <w:rsid w:val="00A02C44"/>
    <w:rsid w:val="00A04C3F"/>
    <w:rsid w:val="00A04D86"/>
    <w:rsid w:val="00A10DC2"/>
    <w:rsid w:val="00A15C1E"/>
    <w:rsid w:val="00A22F8E"/>
    <w:rsid w:val="00A32D1B"/>
    <w:rsid w:val="00A33222"/>
    <w:rsid w:val="00A36566"/>
    <w:rsid w:val="00A36A2D"/>
    <w:rsid w:val="00A402F4"/>
    <w:rsid w:val="00A44065"/>
    <w:rsid w:val="00A44CE5"/>
    <w:rsid w:val="00A46287"/>
    <w:rsid w:val="00A50FB2"/>
    <w:rsid w:val="00A57D11"/>
    <w:rsid w:val="00A650C6"/>
    <w:rsid w:val="00A65DE8"/>
    <w:rsid w:val="00A66A2C"/>
    <w:rsid w:val="00A71A3C"/>
    <w:rsid w:val="00A74886"/>
    <w:rsid w:val="00A76D52"/>
    <w:rsid w:val="00A82A6D"/>
    <w:rsid w:val="00A83FDE"/>
    <w:rsid w:val="00AB62E4"/>
    <w:rsid w:val="00AB7468"/>
    <w:rsid w:val="00AD07BE"/>
    <w:rsid w:val="00AD59BD"/>
    <w:rsid w:val="00AE3CDB"/>
    <w:rsid w:val="00AE42DB"/>
    <w:rsid w:val="00AE72A0"/>
    <w:rsid w:val="00AF30E5"/>
    <w:rsid w:val="00AF7780"/>
    <w:rsid w:val="00B125BF"/>
    <w:rsid w:val="00B26ED3"/>
    <w:rsid w:val="00B273CD"/>
    <w:rsid w:val="00B36C5B"/>
    <w:rsid w:val="00B52282"/>
    <w:rsid w:val="00B53372"/>
    <w:rsid w:val="00B673F4"/>
    <w:rsid w:val="00B73631"/>
    <w:rsid w:val="00B75ED9"/>
    <w:rsid w:val="00B80D5C"/>
    <w:rsid w:val="00B850BB"/>
    <w:rsid w:val="00B85827"/>
    <w:rsid w:val="00B9272F"/>
    <w:rsid w:val="00B973FA"/>
    <w:rsid w:val="00BA658C"/>
    <w:rsid w:val="00BB2048"/>
    <w:rsid w:val="00BB6BF4"/>
    <w:rsid w:val="00BC7D43"/>
    <w:rsid w:val="00BD3970"/>
    <w:rsid w:val="00BE546B"/>
    <w:rsid w:val="00BF0D36"/>
    <w:rsid w:val="00BF5849"/>
    <w:rsid w:val="00BF6ADA"/>
    <w:rsid w:val="00BF6CAB"/>
    <w:rsid w:val="00C00E97"/>
    <w:rsid w:val="00C016DC"/>
    <w:rsid w:val="00C24263"/>
    <w:rsid w:val="00C25FC6"/>
    <w:rsid w:val="00C376AC"/>
    <w:rsid w:val="00C412A5"/>
    <w:rsid w:val="00C43934"/>
    <w:rsid w:val="00C50D99"/>
    <w:rsid w:val="00C51469"/>
    <w:rsid w:val="00C51F4F"/>
    <w:rsid w:val="00C5387C"/>
    <w:rsid w:val="00C6294D"/>
    <w:rsid w:val="00C64DF1"/>
    <w:rsid w:val="00C70BD0"/>
    <w:rsid w:val="00C76166"/>
    <w:rsid w:val="00C77516"/>
    <w:rsid w:val="00C84B05"/>
    <w:rsid w:val="00C875AB"/>
    <w:rsid w:val="00C90E66"/>
    <w:rsid w:val="00CA5611"/>
    <w:rsid w:val="00CD6FFB"/>
    <w:rsid w:val="00CF6D90"/>
    <w:rsid w:val="00D10319"/>
    <w:rsid w:val="00D113C2"/>
    <w:rsid w:val="00D11933"/>
    <w:rsid w:val="00D13DB9"/>
    <w:rsid w:val="00D23601"/>
    <w:rsid w:val="00D23F00"/>
    <w:rsid w:val="00D23F1C"/>
    <w:rsid w:val="00D44610"/>
    <w:rsid w:val="00D5453B"/>
    <w:rsid w:val="00D553B0"/>
    <w:rsid w:val="00D56B98"/>
    <w:rsid w:val="00D6369A"/>
    <w:rsid w:val="00D710F3"/>
    <w:rsid w:val="00D7297B"/>
    <w:rsid w:val="00D74EA4"/>
    <w:rsid w:val="00D753CC"/>
    <w:rsid w:val="00D77309"/>
    <w:rsid w:val="00D81470"/>
    <w:rsid w:val="00D81832"/>
    <w:rsid w:val="00D830A3"/>
    <w:rsid w:val="00D90E1A"/>
    <w:rsid w:val="00D94D49"/>
    <w:rsid w:val="00D9614C"/>
    <w:rsid w:val="00DA1428"/>
    <w:rsid w:val="00DB0F00"/>
    <w:rsid w:val="00DD2037"/>
    <w:rsid w:val="00DF2C2C"/>
    <w:rsid w:val="00DF72C3"/>
    <w:rsid w:val="00E20B81"/>
    <w:rsid w:val="00E2363D"/>
    <w:rsid w:val="00E30316"/>
    <w:rsid w:val="00E33829"/>
    <w:rsid w:val="00E50370"/>
    <w:rsid w:val="00E51FA5"/>
    <w:rsid w:val="00E52B8A"/>
    <w:rsid w:val="00E553C9"/>
    <w:rsid w:val="00E61688"/>
    <w:rsid w:val="00E63EE9"/>
    <w:rsid w:val="00E7013F"/>
    <w:rsid w:val="00E77B23"/>
    <w:rsid w:val="00E80A3A"/>
    <w:rsid w:val="00E85D70"/>
    <w:rsid w:val="00E906DD"/>
    <w:rsid w:val="00E96643"/>
    <w:rsid w:val="00E96EA8"/>
    <w:rsid w:val="00EA5843"/>
    <w:rsid w:val="00ED6E4D"/>
    <w:rsid w:val="00F02609"/>
    <w:rsid w:val="00F032D5"/>
    <w:rsid w:val="00F12743"/>
    <w:rsid w:val="00F2384B"/>
    <w:rsid w:val="00F263B9"/>
    <w:rsid w:val="00F34E42"/>
    <w:rsid w:val="00F34FBD"/>
    <w:rsid w:val="00F35AB1"/>
    <w:rsid w:val="00F37663"/>
    <w:rsid w:val="00F45749"/>
    <w:rsid w:val="00F50EB2"/>
    <w:rsid w:val="00F54907"/>
    <w:rsid w:val="00F56424"/>
    <w:rsid w:val="00F61D2D"/>
    <w:rsid w:val="00F646E1"/>
    <w:rsid w:val="00F66026"/>
    <w:rsid w:val="00F71760"/>
    <w:rsid w:val="00F7466C"/>
    <w:rsid w:val="00F75878"/>
    <w:rsid w:val="00FA6870"/>
    <w:rsid w:val="00FB0A30"/>
    <w:rsid w:val="00FB4872"/>
    <w:rsid w:val="00FC02EF"/>
    <w:rsid w:val="00FC2202"/>
    <w:rsid w:val="00FC6B7B"/>
    <w:rsid w:val="00FD1E83"/>
    <w:rsid w:val="00FE1135"/>
    <w:rsid w:val="00FE5CB6"/>
    <w:rsid w:val="00FF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553C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B01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B01AA"/>
    <w:rPr>
      <w:rFonts w:cs="Tahoma" w:hAnsi="Tahoma" w:ascii="Tahoma"/>
      <w:sz w:val="16"/>
      <w:szCs w:val="16"/>
    </w:rPr>
  </w:style>
  <w:style w:styleId="Naglaeno" w:type="character">
    <w:name w:val="Strong"/>
    <w:qFormat/>
    <w:rsid w:val="00E77B23"/>
    <w:rPr>
      <w:b/>
      <w:bCs/>
    </w:rPr>
  </w:style>
  <w:style w:styleId="Odlomakpopisa" w:type="paragraph">
    <w:name w:val="List Paragraph"/>
    <w:basedOn w:val="Normal"/>
    <w:uiPriority w:val="34"/>
    <w:qFormat/>
    <w:rsid w:val="00676E86"/>
    <w:pPr>
      <w:suppressAutoHyphens/>
      <w:ind w:left="708"/>
    </w:pPr>
    <w:rPr>
      <w:lang w:eastAsia="ar-SA"/>
    </w:rPr>
  </w:style>
  <w:style w:styleId="Tijeloteksta" w:type="paragraph">
    <w:name w:val="Body Text"/>
    <w:basedOn w:val="Normal"/>
    <w:link w:val="TijelotekstaChar"/>
    <w:rsid w:val="00A04D86"/>
    <w:pPr>
      <w:spacing w:after="120"/>
    </w:pPr>
  </w:style>
  <w:style w:customStyle="true" w:styleId="TijelotekstaChar" w:type="character">
    <w:name w:val="Tijelo teksta Char"/>
    <w:link w:val="Tijeloteksta"/>
    <w:rsid w:val="00A04D86"/>
    <w:rPr>
      <w:sz w:val="24"/>
      <w:szCs w:val="24"/>
    </w:rPr>
  </w:style>
  <w:style w:styleId="Bezproreda" w:type="paragraph">
    <w:name w:val="No Spacing"/>
    <w:uiPriority w:val="1"/>
    <w:qFormat/>
    <w:rsid w:val="009622F1"/>
    <w:rPr>
      <w:rFonts w:cstheme="minorBidi" w:eastAsiaTheme="minorEastAsia" w:hAnsiTheme="minorHAnsi" w:asciiTheme="minorHAns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3625C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625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25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25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25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553C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B01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B01AA"/>
    <w:rPr>
      <w:rFonts w:ascii="Tahoma" w:cs="Tahoma" w:hAnsi="Tahoma"/>
      <w:sz w:val="16"/>
      <w:szCs w:val="16"/>
    </w:rPr>
  </w:style>
  <w:style w:styleId="Naglaeno" w:type="character">
    <w:name w:val="Strong"/>
    <w:qFormat/>
    <w:rsid w:val="00E77B23"/>
    <w:rPr>
      <w:b/>
      <w:bCs/>
    </w:rPr>
  </w:style>
  <w:style w:styleId="Odlomakpopisa" w:type="paragraph">
    <w:name w:val="List Paragraph"/>
    <w:basedOn w:val="Normal"/>
    <w:uiPriority w:val="34"/>
    <w:qFormat/>
    <w:rsid w:val="00676E86"/>
    <w:pPr>
      <w:suppressAutoHyphens/>
      <w:ind w:left="708"/>
    </w:pPr>
    <w:rPr>
      <w:lang w:eastAsia="ar-SA"/>
    </w:rPr>
  </w:style>
  <w:style w:styleId="Tijeloteksta" w:type="paragraph">
    <w:name w:val="Body Text"/>
    <w:basedOn w:val="Normal"/>
    <w:link w:val="TijelotekstaChar"/>
    <w:rsid w:val="00A04D86"/>
    <w:pPr>
      <w:spacing w:after="120"/>
    </w:pPr>
  </w:style>
  <w:style w:customStyle="1" w:styleId="TijelotekstaChar" w:type="character">
    <w:name w:val="Tijelo teksta Char"/>
    <w:link w:val="Tijeloteksta"/>
    <w:rsid w:val="00A04D86"/>
    <w:rPr>
      <w:sz w:val="24"/>
      <w:szCs w:val="24"/>
    </w:rPr>
  </w:style>
  <w:style w:styleId="Bezproreda" w:type="paragraph">
    <w:name w:val="No Spacing"/>
    <w:uiPriority w:val="1"/>
    <w:qFormat/>
    <w:rsid w:val="009622F1"/>
    <w:rPr>
      <w:rFonts w:asciiTheme="minorHAnsi" w:cstheme="minorBidi" w:eastAsiaTheme="minorEastAsia" w:hAnsiTheme="minorHAns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3625C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625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25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25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25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233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911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6015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61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243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745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4886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3954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7204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0087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987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816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651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675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0961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833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356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476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0897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484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291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445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469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364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7345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711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846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033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851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423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032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5015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632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St-1808/2016-17</izvorni_sadrzaj>
    <derivirana_varijabla naziv="DomainObject.Oznaka_1">St-1808/2016-17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1808</izvorni_sadrzaj>
    <derivirana_varijabla naziv="DomainObject.Predmet.Broj_1">1808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2016.</izvorni_sadrzaj>
    <derivirana_varijabla naziv="DomainObject.Predmet.DatumOsnivanja_1">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St-1808/2016</izvorni_sadrzaj>
    <derivirana_varijabla naziv="DomainObject.Predmet.OznakaBroj_1">St-1808/2016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CLINBER - d.o.o. za proizvodnju, trgovinu i usluge</izvorni_sadrzaj>
    <derivirana_varijabla naziv="DomainObject.Predmet.ProtustrankaFormated_1">  CLINBER - d.o.o. za proizvodnju, trgovinu i usluge</derivirana_varijabla>
  </DomainObject.Predmet.ProtustrankaFormated>
  <DomainObject.Predmet.ProtustrankaFormatedOIB>
    <izvorni_sadrzaj>  CLINBER - d.o.o. za proizvodnju, trgovinu i usluge, OIB 24965869585</izvorni_sadrzaj>
    <derivirana_varijabla naziv="DomainObject.Predmet.ProtustrankaFormatedOIB_1">  CLINBER - d.o.o. za proizvodnju, trgovinu i usluge, OIB 24965869585</derivirana_varijabla>
  </DomainObject.Predmet.ProtustrankaFormatedOIB>
  <DomainObject.Predmet.ProtustrankaFormatedWithAdress>
    <izvorni_sadrzaj> CLINBER - d.o.o. za proizvodnju, trgovinu i usluge, Sv.L.B.Mandića 111c, 31000 Osijek</izvorni_sadrzaj>
    <derivirana_varijabla naziv="DomainObject.Predmet.ProtustrankaFormatedWithAdress_1"> CLINBER - d.o.o. za proizvodnju, trgovinu i usluge, Sv.L.B.Mandića 111c, 31000 Osijek</derivirana_varijabla>
  </DomainObject.Predmet.ProtustrankaFormatedWithAdress>
  <DomainObject.Predmet.ProtustrankaFormatedWithAdressOIB>
    <izvorni_sadrzaj> CLINBER - d.o.o. za proizvodnju, trgovinu i usluge, OIB 24965869585, Sv.L.B.Mandića 111c, 31000 Osijek</izvorni_sadrzaj>
    <derivirana_varijabla naziv="DomainObject.Predmet.ProtustrankaFormatedWithAdressOIB_1"> CLINBER - d.o.o. za proizvodnju, trgovinu i usluge, OIB 24965869585, Sv.L.B.Mandića 111c, 31000 Osijek</derivirana_varijabla>
  </DomainObject.Predmet.ProtustrankaFormatedWithAdressOIB>
  <DomainObject.Predmet.ProtustrankaWithAdress>
    <izvorni_sadrzaj>CLINBER - d.o.o. za proizvodnju, trgovinu i usluge Sv.L.B.Mandića 111c, 31000 Osijek</izvorni_sadrzaj>
    <derivirana_varijabla naziv="DomainObject.Predmet.ProtustrankaWithAdress_1">CLINBER - d.o.o. za proizvodnju, trgovinu i usluge Sv.L.B.Mandića 111c, 31000 Osijek</derivirana_varijabla>
  </DomainObject.Predmet.ProtustrankaWithAdress>
  <DomainObject.Predmet.ProtustrankaWithAdressOIB>
    <izvorni_sadrzaj>CLINBER - d.o.o. za proizvodnju, trgovinu i usluge, OIB 24965869585, Sv.L.B.Mandića 111c, 31000 Osijek</izvorni_sadrzaj>
    <derivirana_varijabla naziv="DomainObject.Predmet.ProtustrankaWithAdressOIB_1">CLINBER - d.o.o. za proizvodnju, trgovinu i usluge, OIB 24965869585, Sv.L.B.Mandića 111c, 31000 Osijek</derivirana_varijabla>
  </DomainObject.Predmet.ProtustrankaWithAdressOIB>
  <DomainObject.Predmet.ProtustrankaNazivFormated>
    <izvorni_sadrzaj>CLINBER - d.o.o. za proizvodnju, trgovinu i usluge</izvorni_sadrzaj>
    <derivirana_varijabla naziv="DomainObject.Predmet.ProtustrankaNazivFormated_1">CLINBER - d.o.o. za proizvodnju, trgovinu i usluge</derivirana_varijabla>
  </DomainObject.Predmet.ProtustrankaNazivFormated>
  <DomainObject.Predmet.ProtustrankaNazivFormatedOIB>
    <izvorni_sadrzaj>CLINBER - d.o.o. za proizvodnju, trgovinu i usluge, OIB 24965869585</izvorni_sadrzaj>
    <derivirana_varijabla naziv="DomainObject.Predmet.ProtustrankaNazivFormatedOIB_1">CLINBER - d.o.o. za proizvodnju, trgovinu i usluge, OIB 24965869585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CLINBER - d.o.o. za proizvodnju, trgovinu i usluge</item>
    </izvorni_sadrzaj>
    <derivirana_varijabla naziv="DomainObject.Predmet.ProtuStrankaListFormated_1">
      <item>CLINBER - d.o.o. za proizvodnju, trgovinu i usluge</item>
    </derivirana_varijabla>
  </DomainObject.Predmet.ProtuStrankaListFormated>
  <DomainObject.Predmet.ProtuStrankaListFormatedOIB>
    <izvorni_sadrzaj>
      <item>CLINBER - d.o.o. za proizvodnju, trgovinu i usluge, OIB 24965869585</item>
    </izvorni_sadrzaj>
    <derivirana_varijabla naziv="DomainObject.Predmet.ProtuStrankaListFormatedOIB_1">
      <item>CLINBER - d.o.o. za proizvodnju, trgovinu i usluge, OIB 24965869585</item>
    </derivirana_varijabla>
  </DomainObject.Predmet.ProtuStrankaListFormatedOIB>
  <DomainObject.Predmet.ProtuStrankaListFormatedWithAdress>
    <izvorni_sadrzaj>
      <item>CLINBER - d.o.o. za proizvodnju, trgovinu i usluge, Sv.L.B.Mandića 111c, 31000 Osijek</item>
    </izvorni_sadrzaj>
    <derivirana_varijabla naziv="DomainObject.Predmet.ProtuStrankaListFormatedWithAdress_1">
      <item>CLINBER - d.o.o. za proizvodnju, trgovinu i usluge, Sv.L.B.Mandića 111c, 31000 Osijek</item>
    </derivirana_varijabla>
  </DomainObject.Predmet.ProtuStrankaListFormatedWithAdress>
  <DomainObject.Predmet.ProtuStrankaListFormatedWithAdressOIB>
    <izvorni_sadrzaj>
      <item>CLINBER - d.o.o. za proizvodnju, trgovinu i usluge, OIB 24965869585, Sv.L.B.Mandića 111c, 31000 Osijek</item>
    </izvorni_sadrzaj>
    <derivirana_varijabla naziv="DomainObject.Predmet.ProtuStrankaListFormatedWithAdressOIB_1">
      <item>CLINBER - d.o.o. za proizvodnju, trgovinu i usluge, OIB 24965869585, Sv.L.B.Mandića 111c, 31000 Osijek</item>
    </derivirana_varijabla>
  </DomainObject.Predmet.ProtuStrankaListFormatedWithAdressOIB>
  <DomainObject.Predmet.ProtuStrankaListNazivFormated>
    <izvorni_sadrzaj>
      <item>CLINBER - d.o.o. za proizvodnju, trgovinu i usluge</item>
    </izvorni_sadrzaj>
    <derivirana_varijabla naziv="DomainObject.Predmet.ProtuStrankaListNazivFormated_1">
      <item>CLINBER - d.o.o. za proizvodnju, trgovinu i usluge</item>
    </derivirana_varijabla>
  </DomainObject.Predmet.ProtuStrankaListNazivFormated>
  <DomainObject.Predmet.ProtuStrankaListNazivFormatedOIB>
    <izvorni_sadrzaj>
      <item>CLINBER - d.o.o. za proizvodnju, trgovinu i usluge, OIB 24965869585</item>
    </izvorni_sadrzaj>
    <derivirana_varijabla naziv="DomainObject.Predmet.ProtuStrankaListNazivFormatedOIB_1">
      <item>CLINBER - d.o.o. za proizvodnju, trgovinu i usluge, OIB 24965869585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>St-1808/2016-17</izvorni_sadrzaj>
    <derivirana_varijabla naziv="DomainObject.PoslovniBrojDokumenta_1">St-1808/2016-17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CLINBER - d.o.o. za proizvodnju, trgovinu i usluge</izvorni_sadrzaj>
    <derivirana_varijabla naziv="DomainObject.Predmet.ProtustrankaIDrugi_1">CLINBER -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CLINBER - d.o.o. za proizvodnju, trgovinu i usluge, OIB 24965869585, Sv.L.B.Mandića 111c, 31000 Osijek</izvorni_sadrzaj>
    <derivirana_varijabla naziv="DomainObject.Predmet.ProtustrankaIDrugiAdressOIB_1">CLINBER - d.o.o. za proizvodnju, trgovinu i usluge, OIB 24965869585, Sv.L.B.Mandića 111c,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CLINBER - d.o.o. za proizvodnju, trgovinu i usluge</item>
    </izvorni_sadrzaj>
    <derivirana_varijabla naziv="DomainObject.Predmet.SudioniciListNaziv_1">
      <item>FINA RC OSIJEK</item>
      <item>CLINBER - d.o.o. za proizvodnju, trgovinu i usluge</item>
    </derivirana_varijabla>
  </DomainObject.Predmet.SudioniciListNaziv>
  <DomainObject.Predmet.SudioniciListAdressOIB>
    <izvorni_sadrzaj>
      <item>FINA RC OSIJEK, OIB 85821130368</item>
      <item>CLINBER - d.o.o. za proizvodnju, trgovinu i usluge, OIB 24965869585, Sv.L.B.Mandića 111c,31000 Osijek</item>
    </izvorni_sadrzaj>
    <derivirana_varijabla naziv="DomainObject.Predmet.SudioniciListAdressOIB_1">
      <item>FINA RC OSIJEK, OIB 85821130368</item>
      <item>CLINBER - d.o.o. za proizvodnju, trgovinu i usluge, OIB 24965869585, Sv.L.B.Mandića 111c,31000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24965869585</item>
    </izvorni_sadrzaj>
    <derivirana_varijabla naziv="DomainObject.Predmet.SudioniciListNazivOIB_1">
      <item>, OIB 85821130368</item>
      <item>, OIB 24965869585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717488-4C06-4A25-B08C-A512A3E04D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154</properties:Words>
  <properties:Characters>702</properties:Characters>
  <properties:Lines>56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VI-P-908/04-12</vt:lpstr>
    </vt:vector>
  </properties:TitlesOfParts>
  <properties:LinksUpToDate>false</properties:LinksUpToDate>
  <properties:CharactersWithSpaces>1141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2017-01-09T09:08:00Z</dcterms:created>
  <dc:creator>roson</dc:creator>
  <cp:lastModifiedBy>Danijela Sekulić</cp:lastModifiedBy>
  <cp:lastPrinted>2017-01-09T09:24:00Z</cp:lastPrinted>
  <dcterms:modified xmlns:xsi="http://www.w3.org/2001/XMLSchema-instance" xsi:type="dcterms:W3CDTF">2017-01-09T09:24:00Z</dcterms:modified>
  <cp:revision>5</cp:revision>
  <dc:title>Broj: VI-P-908/04-12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St-1808/2016-17 / Odluka - Rješenje o određivanju ročišta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