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ba0a" w14:paraId="60fba0a" w:rsidRDefault="00F1490D" w:rsidP="00DB4264" w:rsidR="00F1490D">
      <w:pPr>
        <w:jc w:val="right"/>
        <w15:collapsed w:val="false"/>
      </w:pPr>
      <w:r w:rsidRPr="0045319C">
        <w:t>6 St-</w:t>
      </w:r>
      <w:r w:rsidR="00F656A4">
        <w:t>519/13-91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113A8C">
        <w:t>j sutkinji</w:t>
      </w:r>
      <w:r w:rsidRPr="0045319C">
        <w:t xml:space="preserve"> Nadi Roso, u stečajnom postupku nad dužnikom </w:t>
      </w:r>
      <w:r w:rsidR="00113A8C" w:rsidRPr="00113A8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F656A4">
        <w:t>8. prosinca</w:t>
      </w:r>
      <w:r w:rsidR="00113A8C">
        <w:t xml:space="preserve"> 2016.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F656A4">
        <w:rPr>
          <w:b/>
        </w:rPr>
        <w:t xml:space="preserve">četvrto </w:t>
      </w:r>
      <w:r w:rsidR="00F656A4" w:rsidRPr="00F656A4">
        <w:t>ročište za</w:t>
      </w:r>
      <w:r w:rsidR="00F656A4">
        <w:rPr>
          <w:b/>
        </w:rPr>
        <w:t xml:space="preserve"> </w:t>
      </w:r>
      <w:r w:rsidR="00F656A4">
        <w:t>usmenu javnu dražbu</w:t>
      </w:r>
      <w:r>
        <w:t xml:space="preserve"> u stečajnom postupku </w:t>
      </w:r>
      <w:r w:rsidRPr="0045319C">
        <w:t xml:space="preserve">nekretnina u vlasništvu stečajnog dužnika </w:t>
      </w:r>
      <w:r w:rsidR="00113A8C" w:rsidRPr="00113A8C">
        <w:t>MIKENA d.o.o. za ugostiteljstvo, trgovinu i usluge u stečaju, Đakovo, Ulica Pape Ivana Pavla II br. 9, OIB: 98672133801, MBS: 030028749</w:t>
      </w:r>
      <w:r w:rsidR="00113A8C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113A8C" w:rsidR="00113A8C" w:rsidRPr="00E556F7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tab/>
      </w:r>
      <w:r w:rsidR="00113A8C"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 w:rsidR="00113A8C">
        <w:rPr>
          <w:b/>
          <w:bCs/>
        </w:rPr>
        <w:t>zk</w:t>
      </w:r>
      <w:proofErr w:type="spellEnd"/>
      <w:r w:rsidR="00113A8C">
        <w:rPr>
          <w:b/>
          <w:bCs/>
        </w:rPr>
        <w:t xml:space="preserve">. ul. 8081 </w:t>
      </w:r>
      <w:proofErr w:type="spellStart"/>
      <w:r w:rsidR="00113A8C">
        <w:rPr>
          <w:b/>
          <w:bCs/>
        </w:rPr>
        <w:t>kč</w:t>
      </w:r>
      <w:proofErr w:type="spellEnd"/>
      <w:r w:rsidR="00113A8C">
        <w:rPr>
          <w:b/>
          <w:bCs/>
        </w:rPr>
        <w:t xml:space="preserve">. br. 711/1 k.o. Đakovo, </w:t>
      </w:r>
      <w:r w:rsidR="00113A8C" w:rsidRPr="00E556F7">
        <w:rPr>
          <w:b/>
          <w:bCs/>
        </w:rPr>
        <w:t>Podulož</w:t>
      </w:r>
      <w:r w:rsidR="00113A8C" w:rsidRPr="00E556F7">
        <w:rPr>
          <w:b/>
        </w:rPr>
        <w:t>ak 8, 8. Etaža</w:t>
      </w:r>
      <w:r w:rsidR="00113A8C">
        <w:rPr>
          <w:b/>
        </w:rPr>
        <w:t>: 1066/100000 koju čini poslovni prostor L8, ukupne površine 33,10 m2 na kojem postoji zabilježba prava zaloga u korist Hypo Alpe-</w:t>
      </w:r>
      <w:proofErr w:type="spellStart"/>
      <w:r w:rsidR="00113A8C">
        <w:rPr>
          <w:b/>
        </w:rPr>
        <w:t>Adria</w:t>
      </w:r>
      <w:proofErr w:type="spellEnd"/>
      <w:r w:rsidR="00113A8C">
        <w:rPr>
          <w:b/>
        </w:rPr>
        <w:t xml:space="preserve"> Bank d.d.</w:t>
      </w:r>
    </w:p>
    <w:p w:rsidRDefault="00113A8C" w:rsidP="00113A8C" w:rsidR="00113A8C">
      <w:pPr>
        <w:jc w:val="both"/>
      </w:pPr>
    </w:p>
    <w:p w:rsidRDefault="00113A8C" w:rsidP="00113A8C" w:rsidR="00113A8C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1170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1135/1, 1135/9 i 1135/21 k.o. </w:t>
      </w:r>
      <w:proofErr w:type="spellStart"/>
      <w:r>
        <w:rPr>
          <w:b/>
          <w:bCs/>
        </w:rPr>
        <w:t>Budrovci</w:t>
      </w:r>
      <w:proofErr w:type="spellEnd"/>
      <w:r>
        <w:rPr>
          <w:b/>
          <w:bCs/>
        </w:rPr>
        <w:t xml:space="preserve">, i to 1/12 udjela puta </w:t>
      </w:r>
      <w:proofErr w:type="spellStart"/>
      <w:r>
        <w:rPr>
          <w:b/>
          <w:bCs/>
        </w:rPr>
        <w:t>Čipluk</w:t>
      </w:r>
      <w:proofErr w:type="spellEnd"/>
      <w:r>
        <w:rPr>
          <w:b/>
          <w:bCs/>
        </w:rPr>
        <w:t xml:space="preserve"> na kojem </w:t>
      </w:r>
      <w:r>
        <w:rPr>
          <w:b/>
        </w:rPr>
        <w:t>postoji zabilježba prava zaloga u korist RH – Ministarstvo financija.</w:t>
      </w:r>
    </w:p>
    <w:p w:rsidRDefault="00113A8C" w:rsidP="00113A8C" w:rsidR="00113A8C">
      <w:pPr>
        <w:jc w:val="both"/>
        <w:rPr>
          <w:b/>
        </w:rPr>
      </w:pPr>
    </w:p>
    <w:p w:rsidRDefault="00F1490D" w:rsidP="00236C27" w:rsidR="00236C27" w:rsidRPr="00000122">
      <w:pPr>
        <w:ind w:firstLine="360"/>
        <w:jc w:val="both"/>
        <w:rPr>
          <w:b/>
        </w:rPr>
      </w:pPr>
      <w:r w:rsidRPr="00727CBD">
        <w:rPr>
          <w:b/>
        </w:rPr>
        <w:t>Nekretnin</w:t>
      </w:r>
      <w:r w:rsidR="00236C27">
        <w:rPr>
          <w:b/>
        </w:rPr>
        <w:t xml:space="preserve">a </w:t>
      </w:r>
      <w:r w:rsidR="00113A8C">
        <w:rPr>
          <w:b/>
        </w:rPr>
        <w:t>pod točkom 1</w:t>
      </w:r>
      <w:r w:rsidR="00236C27">
        <w:rPr>
          <w:b/>
        </w:rPr>
        <w:t xml:space="preserve">. prodaje se po početnoj cijeni od </w:t>
      </w:r>
      <w:r w:rsidR="00F656A4" w:rsidRPr="00F656A4">
        <w:rPr>
          <w:b/>
          <w:bCs/>
        </w:rPr>
        <w:t>195.046,40</w:t>
      </w:r>
      <w:r w:rsidR="00F656A4">
        <w:rPr>
          <w:bCs/>
        </w:rPr>
        <w:t xml:space="preserve"> </w:t>
      </w:r>
      <w:r w:rsidR="00236C27" w:rsidRPr="00000122">
        <w:rPr>
          <w:b/>
        </w:rPr>
        <w:t>kn</w:t>
      </w:r>
    </w:p>
    <w:p w:rsidRDefault="00236C27" w:rsidP="00236C27" w:rsidR="00236C27" w:rsidRPr="00000122">
      <w:pPr>
        <w:ind w:firstLine="360"/>
        <w:jc w:val="both"/>
        <w:rPr>
          <w:b/>
        </w:rPr>
      </w:pPr>
    </w:p>
    <w:p w:rsidRDefault="00236C27" w:rsidP="00000122" w:rsidR="00E42AED" w:rsidRPr="00000122">
      <w:pPr>
        <w:ind w:firstLine="360"/>
        <w:jc w:val="both"/>
        <w:rPr>
          <w:b/>
        </w:rPr>
      </w:pPr>
      <w:r w:rsidRPr="00000122">
        <w:rPr>
          <w:b/>
        </w:rPr>
        <w:t xml:space="preserve">Nekretnina pod točkom 2. prodaje se po početnoj cijeni od </w:t>
      </w:r>
      <w:r w:rsidR="00F656A4" w:rsidRPr="00F656A4">
        <w:rPr>
          <w:b/>
          <w:bCs/>
        </w:rPr>
        <w:t>68.480,00</w:t>
      </w:r>
      <w:r w:rsidR="00F656A4">
        <w:rPr>
          <w:bCs/>
        </w:rPr>
        <w:t xml:space="preserve"> </w:t>
      </w:r>
      <w:r w:rsidRPr="00000122">
        <w:rPr>
          <w:b/>
        </w:rPr>
        <w:t>kn</w:t>
      </w:r>
    </w:p>
    <w:p w:rsidRDefault="00E42AED" w:rsidP="00E42AED" w:rsidR="00E42AED">
      <w:pPr>
        <w:jc w:val="right"/>
      </w:pPr>
    </w:p>
    <w:p w:rsidRDefault="00E42AED" w:rsidP="00E42AED" w:rsidR="00236C27">
      <w:pPr>
        <w:ind w:firstLine="708"/>
        <w:jc w:val="both"/>
      </w:pPr>
      <w:r>
        <w:t>Vrijednost nekretnina pod točkama 1.</w:t>
      </w:r>
      <w:r w:rsidR="00000122">
        <w:t xml:space="preserve"> i</w:t>
      </w:r>
      <w:r>
        <w:t xml:space="preserve"> 2. izražene su bez PDV-a. Ako kupac nekretnine bude osoba koja nije obveznik PDV-a dužan je platiti porez na promet nekretnina od 5%. Ako kupac nekretnine bude obveznik PDV-a, stečajni dužnik kao prodavatelj će koristiti pravo izbora na oporezivanje PDV-om te sukladno čl. 75 st. 3 t. c Zakona PDV-u prodati nekretninu tuzemnim prijenosom porezne obveze kupcu.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656A4" w:rsidP="00F40B64" w:rsidR="00F656A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 w:rsidR="00F656A4">
        <w:t>519/13-91</w:t>
      </w:r>
    </w:p>
    <w:p w:rsidRDefault="00000122" w:rsidP="00F40B64" w:rsidR="00000122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F656A4">
        <w:rPr>
          <w:b/>
        </w:rPr>
        <w:t xml:space="preserve">28. veljače </w:t>
      </w:r>
      <w:r w:rsidR="00113A8C">
        <w:rPr>
          <w:b/>
        </w:rPr>
        <w:t>201</w:t>
      </w:r>
      <w:r w:rsidR="00F656A4">
        <w:rPr>
          <w:b/>
        </w:rPr>
        <w:t>7</w:t>
      </w:r>
      <w:r w:rsidR="00113A8C">
        <w:rPr>
          <w:b/>
        </w:rPr>
        <w:t>. g.</w:t>
      </w:r>
      <w:r>
        <w:rPr>
          <w:b/>
        </w:rPr>
        <w:t xml:space="preserve"> u </w:t>
      </w:r>
      <w:r w:rsidR="00F656A4">
        <w:rPr>
          <w:b/>
        </w:rPr>
        <w:t>10</w:t>
      </w:r>
      <w:r w:rsidR="00235918">
        <w:rPr>
          <w:b/>
        </w:rPr>
        <w:t>,</w:t>
      </w:r>
      <w:r w:rsidR="00000122">
        <w:rPr>
          <w:b/>
        </w:rPr>
        <w:t>15</w:t>
      </w:r>
      <w:r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>
        <w:t>tri</w:t>
      </w:r>
      <w:r w:rsidRPr="00A47C4B">
        <w:t xml:space="preserve"> dana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113A8C">
        <w:t>519-13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 w:rsidRPr="00023A8E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091/</w:t>
      </w:r>
      <w:r>
        <w:t>4</w:t>
      </w:r>
      <w:r w:rsidRPr="00453C5A">
        <w:t>41</w:t>
      </w:r>
      <w:r>
        <w:t>-9</w:t>
      </w:r>
      <w:r w:rsidRPr="00453C5A">
        <w:t>240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>objavi oglas navedenog sadržaja u dnevnom tisku „Glas Slavonije“.</w:t>
      </w:r>
    </w:p>
    <w:p w:rsidRDefault="00F1490D" w:rsidP="00F40B64" w:rsidR="008D2CE4">
      <w:pPr>
        <w:tabs>
          <w:tab w:pos="1815" w:val="left"/>
        </w:tabs>
        <w:jc w:val="both"/>
      </w:pPr>
      <w:r>
        <w:tab/>
      </w:r>
    </w:p>
    <w:p w:rsidRDefault="00F1490D" w:rsidP="00000122" w:rsidR="00F1490D">
      <w:pPr>
        <w:tabs>
          <w:tab w:pos="1815" w:val="left"/>
        </w:tabs>
      </w:pPr>
    </w:p>
    <w:p w:rsidRDefault="00E42AED" w:rsidP="00A47C4B" w:rsidR="00E42AED">
      <w:pPr>
        <w:tabs>
          <w:tab w:pos="1815" w:val="left"/>
        </w:tabs>
        <w:jc w:val="center"/>
      </w:pPr>
    </w:p>
    <w:p w:rsidRDefault="00F1490D" w:rsidP="00453C5A" w:rsidR="00F1490D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3603D4" w:rsidP="00453C5A" w:rsidR="003603D4">
      <w:pPr>
        <w:jc w:val="both"/>
      </w:pPr>
    </w:p>
    <w:p w:rsidRDefault="00E42AED" w:rsidP="003603D4" w:rsidR="00E42AED">
      <w:pPr>
        <w:ind w:firstLine="360"/>
        <w:jc w:val="both"/>
      </w:pPr>
      <w:r>
        <w:t xml:space="preserve">Podneskom od 14.3.2016. g. stečajni upravitelj predložio je unovčenje nekretnina stečajnog dužnika na kojima postoji </w:t>
      </w:r>
      <w:proofErr w:type="spellStart"/>
      <w:r>
        <w:t>razlučno</w:t>
      </w:r>
      <w:proofErr w:type="spellEnd"/>
      <w:r>
        <w:t xml:space="preserve"> pravo a temeljem Odluke Skupštine vjerovnika stečajnog dužnika odr</w:t>
      </w:r>
      <w:r w:rsidR="00000122">
        <w:t>žanog dana 1. prosinca 2015. g.</w:t>
      </w:r>
    </w:p>
    <w:p w:rsidRDefault="00000122" w:rsidP="003603D4" w:rsidR="00000122">
      <w:pPr>
        <w:ind w:firstLine="360"/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 w:rsidR="00F656A4">
        <w:t>519/13-91</w:t>
      </w:r>
    </w:p>
    <w:p w:rsidRDefault="00000122" w:rsidP="003603D4" w:rsidR="00000122">
      <w:pPr>
        <w:ind w:firstLine="360"/>
        <w:jc w:val="both"/>
      </w:pPr>
    </w:p>
    <w:p w:rsidRDefault="00E42AED" w:rsidP="003603D4" w:rsidR="00F1490D" w:rsidRPr="00453C5A">
      <w:pPr>
        <w:ind w:firstLine="360"/>
        <w:jc w:val="both"/>
      </w:pPr>
      <w:r>
        <w:t>Dana 12. veljače 2016. g. doneseno je rješenje o prodaji nekretnina, uz odgovarajuću primjenu pravila o ovrsi na nekretninama a dana 17. veljače 2016. g. dostavljena je procjena nekretnina stečajnog dužnika od strane ovlaštenog sudskog vještaka u izreci označenim cijenama te je</w:t>
      </w:r>
      <w:r w:rsidR="00F1490D">
        <w:t xml:space="preserve"> sud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F1490D" w:rsidP="00F40B64" w:rsidR="00F1490D">
      <w:pPr>
        <w:jc w:val="both"/>
      </w:pP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F656A4">
        <w:t>8. prosinca</w:t>
      </w:r>
      <w:r w:rsidR="00113A8C">
        <w:t xml:space="preserve"> 2016.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</w:t>
      </w:r>
      <w:r w:rsidR="00113A8C">
        <w:t xml:space="preserve">                            </w:t>
      </w:r>
      <w:r>
        <w:t xml:space="preserve">          STEČAJN</w:t>
      </w:r>
      <w:r w:rsidR="00113A8C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235918" w:rsidP="003603D4" w:rsidR="00235918">
      <w:pPr>
        <w:pStyle w:val="Bezproreda"/>
      </w:pP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35918" w:rsidP="003603D4" w:rsidR="00235918">
      <w:pPr>
        <w:jc w:val="both"/>
      </w:pPr>
    </w:p>
    <w:p w:rsidRDefault="00113A8C" w:rsidP="00113A8C" w:rsidR="00113A8C">
      <w:pPr>
        <w:jc w:val="both"/>
      </w:pPr>
      <w:r>
        <w:t>DNA: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st. uprav. Bojan </w:t>
      </w:r>
      <w:proofErr w:type="spellStart"/>
      <w:r>
        <w:t>Sudarević</w:t>
      </w:r>
      <w:proofErr w:type="spellEnd"/>
    </w:p>
    <w:p w:rsidRDefault="00113A8C" w:rsidP="00113A8C" w:rsidR="00113A8C">
      <w:pPr>
        <w:numPr>
          <w:ilvl w:val="0"/>
          <w:numId w:val="2"/>
        </w:numPr>
        <w:jc w:val="both"/>
      </w:pPr>
      <w:r>
        <w:t>Hypo Alpe-</w:t>
      </w:r>
      <w:proofErr w:type="spellStart"/>
      <w:r>
        <w:t>Adria</w:t>
      </w:r>
      <w:proofErr w:type="spellEnd"/>
      <w:r>
        <w:t xml:space="preserve"> Bank d.d. Osijek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za RH MF ŽDO Osijek 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Predsjedništvo + oglas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R-</w:t>
      </w:r>
      <w:r w:rsidR="00F656A4">
        <w:t>28.2.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235918" w:rsidR="003603D4">
      <w:pPr>
        <w:ind w:firstLine="708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  <w:bookmarkStart w:name="_GoBack" w:id="0"/>
      <w:bookmarkEnd w:id="0"/>
    </w:p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E0C" w:rsidR="00A96E0C">
      <w:r>
        <w:separator/>
      </w:r>
    </w:p>
  </w:endnote>
  <w:endnote w:id="0" w:type="continuationSeparator">
    <w:p w:rsidRDefault="00A96E0C" w:rsidR="00A96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E0C" w:rsidR="00A96E0C">
      <w:r>
        <w:separator/>
      </w:r>
    </w:p>
  </w:footnote>
  <w:footnote w:id="0" w:type="continuationSeparator">
    <w:p w:rsidRDefault="00A96E0C" w:rsidR="00A96E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A2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0122"/>
    <w:rsid w:val="00023A8E"/>
    <w:rsid w:val="00045E39"/>
    <w:rsid w:val="00113A8C"/>
    <w:rsid w:val="00167224"/>
    <w:rsid w:val="001C19FA"/>
    <w:rsid w:val="00235918"/>
    <w:rsid w:val="00236C27"/>
    <w:rsid w:val="003473E7"/>
    <w:rsid w:val="003603D4"/>
    <w:rsid w:val="00374D6E"/>
    <w:rsid w:val="003D1848"/>
    <w:rsid w:val="003E3899"/>
    <w:rsid w:val="003E682C"/>
    <w:rsid w:val="0045319C"/>
    <w:rsid w:val="00453C5A"/>
    <w:rsid w:val="004F6882"/>
    <w:rsid w:val="005729EC"/>
    <w:rsid w:val="005D6ACF"/>
    <w:rsid w:val="006411A0"/>
    <w:rsid w:val="006773C7"/>
    <w:rsid w:val="006930A5"/>
    <w:rsid w:val="006D76B6"/>
    <w:rsid w:val="00727CBD"/>
    <w:rsid w:val="00771FB0"/>
    <w:rsid w:val="007B2DDD"/>
    <w:rsid w:val="008A6A9C"/>
    <w:rsid w:val="008B25B8"/>
    <w:rsid w:val="008D0B27"/>
    <w:rsid w:val="008D2CE4"/>
    <w:rsid w:val="0099003E"/>
    <w:rsid w:val="009A2A27"/>
    <w:rsid w:val="00A270FC"/>
    <w:rsid w:val="00A47C4B"/>
    <w:rsid w:val="00A96E0C"/>
    <w:rsid w:val="00AB157A"/>
    <w:rsid w:val="00BD4FB5"/>
    <w:rsid w:val="00DB4264"/>
    <w:rsid w:val="00E42AED"/>
    <w:rsid w:val="00E42D10"/>
    <w:rsid w:val="00EB2723"/>
    <w:rsid w:val="00F04256"/>
    <w:rsid w:val="00F1490D"/>
    <w:rsid w:val="00F40B64"/>
    <w:rsid w:val="00F656A4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A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2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A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2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800</properties:Words>
  <properties:Characters>4156</properties:Characters>
  <properties:Lines>154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2016-12-08T13:21:00Z</dcterms:created>
  <dc:creator>Administrator</dc:creator>
  <cp:lastModifiedBy>Danijela Sekulić</cp:lastModifiedBy>
  <cp:lastPrinted>2016-12-08T13:20:00Z</cp:lastPrinted>
  <dcterms:modified xmlns:xsi="http://www.w3.org/2001/XMLSchema-instance" xsi:type="dcterms:W3CDTF">2016-12-08T13:21:00Z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