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b0cf" w14:paraId="1abb0cf" w:rsidRDefault="00FF511A" w:rsidR="00FF51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98C" w:rsidP="0096398C" w:rsidR="0096398C" w:rsidRPr="00746C4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746C4B">
        <w:rPr>
          <w:rFonts w:cs="Times New Roman" w:hAnsi="Times New Roman" w:ascii="Times New Roman"/>
          <w:sz w:val="24"/>
        </w:rPr>
        <w:t xml:space="preserve">  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 w:rsidR="00E51C95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6E5357">
        <w:rPr>
          <w:sz w:val="24"/>
          <w:szCs w:val="24"/>
        </w:rPr>
        <w:t>2617/2017</w:t>
      </w:r>
      <w:r w:rsidR="006B55E9">
        <w:rPr>
          <w:sz w:val="24"/>
          <w:szCs w:val="24"/>
        </w:rPr>
        <w:t>-3</w:t>
      </w:r>
    </w:p>
    <w:p w:rsidRDefault="0096398C" w:rsidP="0096398C" w:rsidR="0096398C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746C4B" w:rsidP="00746C4B" w:rsidR="0096398C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96398C" w:rsidP="0096398C" w:rsidR="0096398C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96398C" w:rsidP="0096398C" w:rsidR="0096398C" w:rsidRPr="00473165">
      <w:pPr>
        <w:rPr>
          <w:sz w:val="24"/>
          <w:szCs w:val="24"/>
        </w:rPr>
      </w:pPr>
    </w:p>
    <w:p w:rsidRDefault="0096398C" w:rsidP="007317B3" w:rsidR="00B51AD8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 otvaranje stečajnog postupka nad</w:t>
      </w:r>
      <w:r w:rsidR="00BA60B8" w:rsidRPr="00BE2BB6">
        <w:rPr>
          <w:sz w:val="24"/>
          <w:szCs w:val="24"/>
          <w:lang w:val="pt-BR"/>
        </w:rPr>
        <w:t xml:space="preserve"> </w:t>
      </w:r>
      <w:r w:rsidR="002F5808" w:rsidRPr="00BE2BB6">
        <w:rPr>
          <w:sz w:val="24"/>
          <w:szCs w:val="24"/>
          <w:lang w:val="pt-BR"/>
        </w:rPr>
        <w:t>dužnikom</w:t>
      </w:r>
      <w:r w:rsidR="006E5357">
        <w:rPr>
          <w:sz w:val="24"/>
          <w:szCs w:val="24"/>
          <w:lang w:val="pt-BR"/>
        </w:rPr>
        <w:t xml:space="preserve"> BALENT d.o.o., Zagreb, Donje Svetice 33, OIB: 65812474252, dana 27</w:t>
      </w:r>
      <w:r w:rsidR="00B51AD8">
        <w:rPr>
          <w:sz w:val="24"/>
          <w:szCs w:val="24"/>
          <w:lang w:val="pt-BR"/>
        </w:rPr>
        <w:t>.</w:t>
      </w:r>
      <w:r w:rsidR="006E5357">
        <w:rPr>
          <w:sz w:val="24"/>
          <w:szCs w:val="24"/>
          <w:lang w:val="pt-BR"/>
        </w:rPr>
        <w:t xml:space="preserve"> studenoga</w:t>
      </w:r>
      <w:r w:rsidR="000B2773">
        <w:rPr>
          <w:sz w:val="24"/>
          <w:szCs w:val="24"/>
          <w:lang w:val="pt-BR"/>
        </w:rPr>
        <w:t xml:space="preserve"> 2017</w:t>
      </w:r>
      <w:r w:rsidR="00B51AD8">
        <w:rPr>
          <w:sz w:val="24"/>
          <w:szCs w:val="24"/>
          <w:lang w:val="pt-BR"/>
        </w:rPr>
        <w:t xml:space="preserve">. godine, </w:t>
      </w:r>
    </w:p>
    <w:p w:rsidRDefault="00473165" w:rsidP="007317B3" w:rsidR="00473165" w:rsidRPr="00BE2BB6">
      <w:pPr>
        <w:overflowPunct/>
        <w:jc w:val="both"/>
        <w:textAlignment w:val="auto"/>
        <w:rPr>
          <w:b/>
          <w:sz w:val="24"/>
          <w:szCs w:val="24"/>
          <w:lang w:val="pt-BR"/>
        </w:rPr>
      </w:pPr>
    </w:p>
    <w:p w:rsidRDefault="0096398C" w:rsidP="0096398C" w:rsidR="0096398C" w:rsidRPr="00BE2BB6">
      <w:pPr>
        <w:jc w:val="center"/>
        <w:rPr>
          <w:sz w:val="24"/>
          <w:szCs w:val="24"/>
        </w:rPr>
      </w:pPr>
      <w:r w:rsidRPr="00BE2BB6">
        <w:rPr>
          <w:sz w:val="24"/>
          <w:szCs w:val="24"/>
        </w:rPr>
        <w:t xml:space="preserve">r i j e š i o    j e </w:t>
      </w:r>
    </w:p>
    <w:p w:rsidRDefault="0096398C" w:rsidP="0096398C" w:rsidR="0096398C" w:rsidRPr="00746C4B">
      <w:pPr>
        <w:jc w:val="center"/>
        <w:rPr>
          <w:b/>
          <w:sz w:val="24"/>
          <w:szCs w:val="24"/>
        </w:rPr>
      </w:pPr>
    </w:p>
    <w:p w:rsidRDefault="00437F00" w:rsidP="00437F00" w:rsidR="00437F00" w:rsidRPr="000B2773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Odbacuje se prijedlog predlagatelja </w:t>
      </w:r>
      <w:r w:rsidRPr="00BE2BB6">
        <w:rPr>
          <w:sz w:val="24"/>
          <w:szCs w:val="24"/>
          <w:lang w:val="pt-BR"/>
        </w:rPr>
        <w:t xml:space="preserve">FINANCIJSKA AGENCIJA, </w:t>
      </w:r>
      <w:r w:rsidR="000B2773" w:rsidRPr="00BE2BB6">
        <w:rPr>
          <w:sz w:val="24"/>
          <w:szCs w:val="24"/>
          <w:lang w:val="pt-BR"/>
        </w:rPr>
        <w:t xml:space="preserve">za otvaranje stečajnog postupka nad dužnikom </w:t>
      </w:r>
      <w:r w:rsidR="006E5357" w:rsidRPr="006E5357">
        <w:rPr>
          <w:sz w:val="24"/>
          <w:szCs w:val="24"/>
          <w:lang w:val="pt-BR"/>
        </w:rPr>
        <w:t>BALENT d.o.o., Zagreb, Donje Svetice 33, OIB: 65812474252</w:t>
      </w:r>
      <w:r w:rsidR="000B2773">
        <w:rPr>
          <w:sz w:val="24"/>
          <w:szCs w:val="24"/>
          <w:lang w:val="pt-BR"/>
        </w:rPr>
        <w:t>,</w:t>
      </w:r>
      <w:r w:rsidRPr="000B2773">
        <w:rPr>
          <w:sz w:val="24"/>
          <w:szCs w:val="24"/>
        </w:rPr>
        <w:t xml:space="preserve"> od </w:t>
      </w:r>
      <w:r w:rsidR="006E5357">
        <w:rPr>
          <w:sz w:val="24"/>
          <w:szCs w:val="24"/>
        </w:rPr>
        <w:t>28</w:t>
      </w:r>
      <w:r w:rsidRPr="000B2773">
        <w:rPr>
          <w:sz w:val="24"/>
          <w:szCs w:val="24"/>
        </w:rPr>
        <w:t>.</w:t>
      </w:r>
      <w:r w:rsidR="006E5357">
        <w:rPr>
          <w:sz w:val="24"/>
          <w:szCs w:val="24"/>
        </w:rPr>
        <w:t xml:space="preserve"> rujna</w:t>
      </w:r>
      <w:r w:rsidRPr="000B2773">
        <w:rPr>
          <w:sz w:val="24"/>
          <w:szCs w:val="24"/>
        </w:rPr>
        <w:t xml:space="preserve"> 201</w:t>
      </w:r>
      <w:r w:rsidR="006E5357">
        <w:rPr>
          <w:sz w:val="24"/>
          <w:szCs w:val="24"/>
        </w:rPr>
        <w:t>7</w:t>
      </w:r>
      <w:r w:rsidRPr="000B2773">
        <w:rPr>
          <w:sz w:val="24"/>
          <w:szCs w:val="24"/>
        </w:rPr>
        <w:t>. godine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>Obrazloženje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437F00" w:rsidP="00437F00" w:rsidR="00437F00">
      <w:pPr>
        <w:jc w:val="both"/>
        <w:rPr>
          <w:sz w:val="24"/>
          <w:szCs w:val="24"/>
          <w:lang w:val="pt-BR"/>
        </w:rPr>
      </w:pPr>
      <w:r w:rsidRPr="00437F00">
        <w:rPr>
          <w:sz w:val="24"/>
          <w:szCs w:val="24"/>
        </w:rPr>
        <w:t xml:space="preserve">Predlagatelj </w:t>
      </w:r>
      <w:r>
        <w:rPr>
          <w:sz w:val="24"/>
          <w:szCs w:val="24"/>
        </w:rPr>
        <w:t>je</w:t>
      </w:r>
      <w:r w:rsidRPr="00437F00">
        <w:rPr>
          <w:sz w:val="24"/>
          <w:szCs w:val="24"/>
        </w:rPr>
        <w:t xml:space="preserve"> podnio ovom sudu  prijedlog za otvaranje stečajnog postupka nad </w:t>
      </w:r>
      <w:r w:rsidRPr="00BE2BB6">
        <w:rPr>
          <w:sz w:val="24"/>
          <w:szCs w:val="24"/>
          <w:lang w:val="pt-BR"/>
        </w:rPr>
        <w:t>dužnikom</w:t>
      </w:r>
      <w:r w:rsidR="006E5357">
        <w:rPr>
          <w:sz w:val="24"/>
          <w:szCs w:val="24"/>
          <w:lang w:val="pt-BR"/>
        </w:rPr>
        <w:t>.</w:t>
      </w:r>
    </w:p>
    <w:p w:rsidRDefault="006E5357" w:rsidP="00437F00" w:rsidR="006E5357" w:rsidRPr="00437F00">
      <w:pPr>
        <w:jc w:val="both"/>
        <w:rPr>
          <w:sz w:val="24"/>
          <w:szCs w:val="24"/>
        </w:rPr>
      </w:pPr>
    </w:p>
    <w:p w:rsidRDefault="00437F00" w:rsidP="00AC4CA8" w:rsidR="00AC4CA8" w:rsidRPr="00AC4CA8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Međutim, uvidom u izvod iz </w:t>
      </w:r>
      <w:r>
        <w:rPr>
          <w:sz w:val="24"/>
          <w:szCs w:val="24"/>
        </w:rPr>
        <w:t xml:space="preserve">obrtnog </w:t>
      </w:r>
      <w:r w:rsidRPr="00437F00">
        <w:rPr>
          <w:sz w:val="24"/>
          <w:szCs w:val="24"/>
        </w:rPr>
        <w:t xml:space="preserve">registra, sud je utvrdio kako je </w:t>
      </w:r>
      <w:r w:rsidR="00AC4CA8" w:rsidRPr="00AC4CA8">
        <w:rPr>
          <w:sz w:val="24"/>
          <w:szCs w:val="24"/>
        </w:rPr>
        <w:t xml:space="preserve">Trgovački sud u Zagrebu brisao subjekt (pod nazivom BALENT d.o.o. za promet i usluge) dana 16.11.2017 rješenjem Tt-17/36833-1.  </w:t>
      </w:r>
    </w:p>
    <w:p w:rsidRDefault="00401014" w:rsidP="00437F00" w:rsidR="00401014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Slijedom navedenoga, a imajući u vidu da je dužnik prestao postojati, kao i činjenicu da se stečajni postupak ne može voditi nad dužnikom koji je prestao postojati, valjalo je odlučiti kao u izreci rješenja.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 xml:space="preserve"> </w:t>
      </w:r>
    </w:p>
    <w:p w:rsidRDefault="00437F00" w:rsidP="00437F00" w:rsidR="00437F00" w:rsidRPr="00437F00">
      <w:pPr>
        <w:jc w:val="center"/>
        <w:rPr>
          <w:sz w:val="24"/>
          <w:szCs w:val="24"/>
        </w:rPr>
      </w:pPr>
      <w:r w:rsidRPr="00437F00">
        <w:rPr>
          <w:sz w:val="24"/>
          <w:szCs w:val="24"/>
        </w:rPr>
        <w:t xml:space="preserve">U Zagrebu, </w:t>
      </w:r>
      <w:r w:rsidR="00AC4CA8">
        <w:rPr>
          <w:sz w:val="24"/>
          <w:szCs w:val="24"/>
        </w:rPr>
        <w:t>27</w:t>
      </w:r>
      <w:r w:rsidRPr="00437F00">
        <w:rPr>
          <w:sz w:val="24"/>
          <w:szCs w:val="24"/>
        </w:rPr>
        <w:t>.</w:t>
      </w:r>
      <w:r w:rsidR="00AC4CA8">
        <w:rPr>
          <w:sz w:val="24"/>
          <w:szCs w:val="24"/>
        </w:rPr>
        <w:t xml:space="preserve"> studenoga</w:t>
      </w:r>
      <w:r w:rsidRPr="00437F00">
        <w:rPr>
          <w:sz w:val="24"/>
          <w:szCs w:val="24"/>
        </w:rPr>
        <w:t xml:space="preserve"> 201</w:t>
      </w:r>
      <w:r w:rsidR="00401014">
        <w:rPr>
          <w:sz w:val="24"/>
          <w:szCs w:val="24"/>
        </w:rPr>
        <w:t>7</w:t>
      </w:r>
      <w:r w:rsidRPr="00437F00">
        <w:rPr>
          <w:sz w:val="24"/>
          <w:szCs w:val="24"/>
        </w:rPr>
        <w:t>.</w:t>
      </w:r>
    </w:p>
    <w:p w:rsidRDefault="00437F00" w:rsidP="00E91121" w:rsidR="006B55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37F00">
        <w:rPr>
          <w:szCs w:val="24"/>
        </w:rPr>
        <w:t xml:space="preserve">                  </w:t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Pr="00437F00">
        <w:rPr>
          <w:szCs w:val="24"/>
        </w:rPr>
        <w:tab/>
      </w:r>
      <w:r w:rsidR="00BD45DA">
        <w:rPr>
          <w:szCs w:val="24"/>
        </w:rPr>
        <w:tab/>
      </w:r>
      <w:r w:rsidR="00BD45DA">
        <w:rPr>
          <w:szCs w:val="24"/>
        </w:rPr>
        <w:tab/>
      </w:r>
      <w:r w:rsidR="006B55E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55E9" w:rsidP="00E91121" w:rsidR="006B55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55E9" w:rsidP="00E91121" w:rsidR="006B55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55E9" w:rsidP="006B55E9" w:rsidR="006B55E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55E9" w:rsidP="00E91121" w:rsidR="006B55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45DA" w:rsidP="006B55E9" w:rsidR="00437F00" w:rsidRPr="00437F00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37F00" w:rsidRPr="00437F00">
        <w:rPr>
          <w:szCs w:val="24"/>
        </w:rPr>
        <w:tab/>
      </w:r>
      <w:r w:rsidR="00437F00" w:rsidRPr="00437F00">
        <w:rPr>
          <w:szCs w:val="24"/>
        </w:rPr>
        <w:tab/>
      </w:r>
      <w:r w:rsidR="00437F00" w:rsidRPr="00437F00">
        <w:rPr>
          <w:szCs w:val="24"/>
        </w:rPr>
        <w:tab/>
      </w:r>
    </w:p>
    <w:p w:rsidRDefault="00B87B8F" w:rsidP="00437F00" w:rsidR="00B87B8F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UPUTA O PRAVNOM LIJEKU:</w:t>
      </w:r>
    </w:p>
    <w:p w:rsidRDefault="00437F00" w:rsidP="00437F00" w:rsidR="00437F00" w:rsidRPr="00437F00">
      <w:pPr>
        <w:jc w:val="both"/>
        <w:rPr>
          <w:sz w:val="24"/>
          <w:szCs w:val="24"/>
        </w:rPr>
      </w:pPr>
      <w:r w:rsidRPr="00437F00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B87B8F" w:rsidP="00437F00" w:rsidR="00B87B8F">
      <w:pPr>
        <w:jc w:val="both"/>
        <w:rPr>
          <w:sz w:val="24"/>
          <w:szCs w:val="24"/>
        </w:rPr>
      </w:pPr>
    </w:p>
    <w:p w:rsidRDefault="00437F00" w:rsidP="00437F00" w:rsidR="00437F00" w:rsidRPr="00437F00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E51C95" w:rsidP="00746C4B" w:rsidR="00E51C95">
      <w:pPr>
        <w:jc w:val="both"/>
        <w:rPr>
          <w:sz w:val="24"/>
          <w:szCs w:val="24"/>
        </w:rPr>
      </w:pPr>
    </w:p>
    <w:p w:rsidRDefault="00BA60B8" w:rsidP="00746C4B" w:rsidR="00BA60B8" w:rsidRPr="00746C4B">
      <w:pPr>
        <w:overflowPunct/>
        <w:textAlignment w:val="auto"/>
        <w:rPr>
          <w:sz w:val="24"/>
          <w:szCs w:val="24"/>
        </w:rPr>
      </w:pPr>
    </w:p>
    <w:sectPr w:rsidSect="0096398C" w:rsidR="00BA60B8" w:rsidRPr="00746C4B">
      <w:headerReference w:type="default" r:id="rId10"/>
      <w:pgSz w:h="16838" w:w="11906"/>
      <w:pgMar w:gutter="0" w:footer="720" w:header="720" w:left="1797" w:bottom="125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FD6" w:rsidR="001C5FD6">
      <w:r>
        <w:separator/>
      </w:r>
    </w:p>
  </w:endnote>
  <w:endnote w:id="0" w:type="continuationSeparator">
    <w:p w:rsidRDefault="001C5FD6" w:rsidR="001C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FD6" w:rsidR="001C5FD6">
      <w:r>
        <w:separator/>
      </w:r>
    </w:p>
  </w:footnote>
  <w:footnote w:id="0" w:type="continuationSeparator">
    <w:p w:rsidRDefault="001C5FD6" w:rsidR="001C5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1D75" w:rsidR="00B31D7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0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1D75" w:rsidR="00B31D75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C4CA8">
      <w:rPr>
        <w:sz w:val="24"/>
      </w:rPr>
      <w:t>2617/2017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3758"/>
    <w:multiLevelType w:val="hybridMultilevel"/>
    <w:tmpl w:val="E4EA9C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2F3A05EB"/>
    <w:multiLevelType w:val="hybridMultilevel"/>
    <w:tmpl w:val="CC429832"/>
    <w:lvl w:tplc="04E64C34" w:ilvl="0">
      <w:start w:val="1"/>
      <w:numFmt w:val="decimal"/>
      <w:lvlText w:val="%1."/>
      <w:lvlJc w:val="left"/>
      <w:pPr>
        <w:ind w:hanging="360" w:left="4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B880F09"/>
    <w:multiLevelType w:val="hybridMultilevel"/>
    <w:tmpl w:val="27CC0AAE"/>
    <w:lvl w:tplc="97F4F600" w:ilvl="0">
      <w:start w:val="1"/>
      <w:numFmt w:val="decimal"/>
      <w:lvlText w:val="%1."/>
      <w:lvlJc w:val="left"/>
      <w:pPr>
        <w:tabs>
          <w:tab w:pos="915" w:val="num"/>
        </w:tabs>
        <w:ind w:hanging="360" w:left="915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60E0317D"/>
    <w:multiLevelType w:val="hybridMultilevel"/>
    <w:tmpl w:val="BCDCCE50"/>
    <w:lvl w:tplc="DFAC6358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98C"/>
    <w:rsid w:val="0007456B"/>
    <w:rsid w:val="000B2773"/>
    <w:rsid w:val="000B3169"/>
    <w:rsid w:val="001A207C"/>
    <w:rsid w:val="001C5FD6"/>
    <w:rsid w:val="001D236F"/>
    <w:rsid w:val="00245B0F"/>
    <w:rsid w:val="002B6110"/>
    <w:rsid w:val="002D637E"/>
    <w:rsid w:val="002F5808"/>
    <w:rsid w:val="003078B6"/>
    <w:rsid w:val="00362075"/>
    <w:rsid w:val="00372363"/>
    <w:rsid w:val="003914D5"/>
    <w:rsid w:val="003A5649"/>
    <w:rsid w:val="003E1145"/>
    <w:rsid w:val="00401014"/>
    <w:rsid w:val="004144F2"/>
    <w:rsid w:val="00437F00"/>
    <w:rsid w:val="00473165"/>
    <w:rsid w:val="004D233C"/>
    <w:rsid w:val="00535C57"/>
    <w:rsid w:val="0057615E"/>
    <w:rsid w:val="005B10D6"/>
    <w:rsid w:val="005E6AD4"/>
    <w:rsid w:val="005F72C8"/>
    <w:rsid w:val="00611236"/>
    <w:rsid w:val="00615C2D"/>
    <w:rsid w:val="006710FB"/>
    <w:rsid w:val="00673398"/>
    <w:rsid w:val="006A52B7"/>
    <w:rsid w:val="006B55E9"/>
    <w:rsid w:val="006E5357"/>
    <w:rsid w:val="00703468"/>
    <w:rsid w:val="00731625"/>
    <w:rsid w:val="007317B3"/>
    <w:rsid w:val="00746C4B"/>
    <w:rsid w:val="008739B8"/>
    <w:rsid w:val="008C6F37"/>
    <w:rsid w:val="008D2117"/>
    <w:rsid w:val="00925D84"/>
    <w:rsid w:val="0096398C"/>
    <w:rsid w:val="009B44E8"/>
    <w:rsid w:val="00A8516B"/>
    <w:rsid w:val="00AC4CA8"/>
    <w:rsid w:val="00AD472D"/>
    <w:rsid w:val="00B31D75"/>
    <w:rsid w:val="00B45B23"/>
    <w:rsid w:val="00B51AD8"/>
    <w:rsid w:val="00B7763F"/>
    <w:rsid w:val="00B87B8F"/>
    <w:rsid w:val="00B969AD"/>
    <w:rsid w:val="00BA341C"/>
    <w:rsid w:val="00BA60B8"/>
    <w:rsid w:val="00BD45DA"/>
    <w:rsid w:val="00BD5621"/>
    <w:rsid w:val="00BE2BB6"/>
    <w:rsid w:val="00C025AA"/>
    <w:rsid w:val="00C53912"/>
    <w:rsid w:val="00C779FF"/>
    <w:rsid w:val="00D410EB"/>
    <w:rsid w:val="00D568AF"/>
    <w:rsid w:val="00E36E2F"/>
    <w:rsid w:val="00E51C95"/>
    <w:rsid w:val="00F30558"/>
    <w:rsid w:val="00FD75F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F37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D562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F511A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F37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39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98C"/>
  </w:style>
  <w:style w:styleId="Tijeloteksta" w:type="paragraph">
    <w:name w:val="Body Text"/>
    <w:basedOn w:val="Normal"/>
    <w:rsid w:val="0096398C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AD472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D56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D562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F51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F511A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6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86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8536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8918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2908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0907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8504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0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696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9997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3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St-2617/2017</izvorni_sadrzaj>
    <derivirana_varijabla naziv="DomainObject.Predmet.OznakaBroj_1">St-2617/2017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BALENT d.o.o.</izvorni_sadrzaj>
    <derivirana_varijabla naziv="DomainObject.Predmet.ProtustrankaFormated_1">  BALENT d.o.o.</derivirana_varijabla>
  </DomainObject.Predmet.ProtustrankaFormated>
  <DomainObject.Predmet.ProtustrankaFormatedOIB>
    <izvorni_sadrzaj>  BALENT d.o.o., OIB 65812474252</izvorni_sadrzaj>
    <derivirana_varijabla naziv="DomainObject.Predmet.ProtustrankaFormatedOIB_1">  BALENT d.o.o., OIB 65812474252</derivirana_varijabla>
  </DomainObject.Predmet.ProtustrankaFormatedOIB>
  <DomainObject.Predmet.ProtustrankaFormatedWithAdress>
    <izvorni_sadrzaj> BALENT d.o.o., Donje Svetice 33, 10000 Zagreb</izvorni_sadrzaj>
    <derivirana_varijabla naziv="DomainObject.Predmet.ProtustrankaFormatedWithAdress_1"> BALENT d.o.o., Donje Svetice 33, 10000 Zagreb</derivirana_varijabla>
  </DomainObject.Predmet.ProtustrankaFormatedWithAdress>
  <DomainObject.Predmet.ProtustrankaFormatedWithAdressOIB>
    <izvorni_sadrzaj> BALENT d.o.o., OIB 65812474252, Donje Svetice 33, 10000 Zagreb</izvorni_sadrzaj>
    <derivirana_varijabla naziv="DomainObject.Predmet.ProtustrankaFormatedWithAdressOIB_1"> BALENT d.o.o., OIB 65812474252, Donje Svetice 33, 10000 Zagreb</derivirana_varijabla>
  </DomainObject.Predmet.ProtustrankaFormatedWithAdressOIB>
  <DomainObject.Predmet.ProtustrankaWithAdress>
    <izvorni_sadrzaj>BALENT d.o.o. Donje Svetice 33, 10000 Zagreb</izvorni_sadrzaj>
    <derivirana_varijabla naziv="DomainObject.Predmet.ProtustrankaWithAdress_1">BALENT d.o.o. Donje Svetice 33, 10000 Zagreb</derivirana_varijabla>
  </DomainObject.Predmet.ProtustrankaWithAdress>
  <DomainObject.Predmet.ProtustrankaWithAdressOIB>
    <izvorni_sadrzaj>BALENT d.o.o., OIB 65812474252, Donje Svetice 33, 10000 Zagreb</izvorni_sadrzaj>
    <derivirana_varijabla naziv="DomainObject.Predmet.ProtustrankaWithAdressOIB_1">BALENT d.o.o., OIB 65812474252, Donje Svetice 33, 10000 Zagreb</derivirana_varijabla>
  </DomainObject.Predmet.ProtustrankaWithAdressOIB>
  <DomainObject.Predmet.ProtustrankaNazivFormated>
    <izvorni_sadrzaj>BALENT d.o.o.</izvorni_sadrzaj>
    <derivirana_varijabla naziv="DomainObject.Predmet.ProtustrankaNazivFormated_1">BALENT d.o.o.</derivirana_varijabla>
  </DomainObject.Predmet.ProtustrankaNazivFormated>
  <DomainObject.Predmet.ProtustrankaNazivFormatedOIB>
    <izvorni_sadrzaj>BALENT d.o.o., OIB 65812474252</izvorni_sadrzaj>
    <derivirana_varijabla naziv="DomainObject.Predmet.ProtustrankaNazivFormatedOIB_1">BALENT d.o.o., OIB 65812474252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BALENT d.o.o.</item>
    </izvorni_sadrzaj>
    <derivirana_varijabla naziv="DomainObject.Predmet.ProtuStrankaListFormated_1">
      <item>BALENT d.o.o.</item>
    </derivirana_varijabla>
  </DomainObject.Predmet.ProtuStrankaListFormated>
  <DomainObject.Predmet.ProtuStrankaListFormatedOIB>
    <izvorni_sadrzaj>
      <item>BALENT d.o.o., OIB 65812474252</item>
    </izvorni_sadrzaj>
    <derivirana_varijabla naziv="DomainObject.Predmet.ProtuStrankaListFormatedOIB_1">
      <item>BALENT d.o.o., OIB 65812474252</item>
    </derivirana_varijabla>
  </DomainObject.Predmet.ProtuStrankaListFormatedOIB>
  <DomainObject.Predmet.ProtuStrankaListFormatedWithAdress>
    <izvorni_sadrzaj>
      <item>BALENT d.o.o., Donje Svetice 33, 10000 Zagreb</item>
    </izvorni_sadrzaj>
    <derivirana_varijabla naziv="DomainObject.Predmet.ProtuStrankaListFormatedWithAdress_1">
      <item>BALENT d.o.o., Donje Svetice 33, 10000 Zagreb</item>
    </derivirana_varijabla>
  </DomainObject.Predmet.ProtuStrankaListFormatedWithAdress>
  <DomainObject.Predmet.ProtuStrankaListFormatedWithAdressOIB>
    <izvorni_sadrzaj>
      <item>BALENT d.o.o., OIB 65812474252, Donje Svetice 33, 10000 Zagreb</item>
    </izvorni_sadrzaj>
    <derivirana_varijabla naziv="DomainObject.Predmet.ProtuStrankaListFormatedWithAdressOIB_1">
      <item>BALENT d.o.o., OIB 65812474252, Donje Svetice 33, 10000 Zagreb</item>
    </derivirana_varijabla>
  </DomainObject.Predmet.ProtuStrankaListFormatedWithAdressOIB>
  <DomainObject.Predmet.ProtuStrankaListNazivFormated>
    <izvorni_sadrzaj>
      <item>BALENT d.o.o.</item>
    </izvorni_sadrzaj>
    <derivirana_varijabla naziv="DomainObject.Predmet.ProtuStrankaListNazivFormated_1">
      <item>BALENT d.o.o.</item>
    </derivirana_varijabla>
  </DomainObject.Predmet.ProtuStrankaListNazivFormated>
  <DomainObject.Predmet.ProtuStrankaListNazivFormatedOIB>
    <izvorni_sadrzaj>
      <item>BALENT d.o.o., OIB 65812474252</item>
    </izvorni_sadrzaj>
    <derivirana_varijabla naziv="DomainObject.Predmet.ProtuStrankaListNazivFormatedOIB_1">
      <item>BALENT d.o.o., OIB 65812474252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BALENT d.o.o.</izvorni_sadrzaj>
    <derivirana_varijabla naziv="DomainObject.Predmet.ProtustrankaIDrugi_1">BALENT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BALENT d.o.o., OIB 65812474252, Donje Svetice 33, 10000 Zagreb</izvorni_sadrzaj>
    <derivirana_varijabla naziv="DomainObject.Predmet.ProtustrankaIDrugiAdressOIB_1">BALENT d.o.o., OIB 65812474252, Donje Svetice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BALENT d.o.o.</item>
      <item>FINA Regionalni centar Zagreb</item>
    </izvorni_sadrzaj>
    <derivirana_varijabla naziv="DomainObject.Predmet.SudioniciListNaziv_1">
      <item>BALENT d.o.o.</item>
      <item>FINA Regionalni centar Zagreb</item>
    </derivirana_varijabla>
  </DomainObject.Predmet.SudioniciListNaziv>
  <DomainObject.Predmet.SudioniciListAdressOIB>
    <izvorni_sadrzaj>
      <item>BALENT d.o.o., OIB 65812474252, Donje Svetice 33,10000 Zagreb</item>
      <item>FINA Regionalni centar Zagreb, OIB 85821130368, Trg svibanjskih žrtava 1995. 1,10000 Zagreb</item>
    </izvorni_sadrzaj>
    <derivirana_varijabla naziv="DomainObject.Predmet.SudioniciListAdressOIB_1">
      <item>BALENT d.o.o., OIB 65812474252, Donje Svetice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65812474252</item>
      <item>, OIB 85821130368</item>
    </izvorni_sadrzaj>
    <derivirana_varijabla naziv="DomainObject.Predmet.SudioniciListNazivOIB_1">
      <item>, OIB 65812474252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219</properties:Words>
  <properties:Characters>1210</properties:Characters>
  <properties:Lines>57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2017-11-27T11:09:00Z</dcterms:created>
  <dc:creator>nribaric</dc:creator>
  <cp:lastModifiedBy>Jadranka Zelić</cp:lastModifiedBy>
  <cp:lastPrinted>2017-11-27T11:08:00Z</cp:lastPrinted>
  <dcterms:modified xmlns:xsi="http://www.w3.org/2001/XMLSchema-instance" xsi:type="dcterms:W3CDTF">2017-11-27T11:10:00Z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