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0d55" w14:paraId="3220d5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6361C">
        <w:t>2055</w:t>
      </w:r>
      <w:r w:rsidR="00A446AE">
        <w:t>/1</w:t>
      </w:r>
      <w:r w:rsidR="00823D60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E62D7">
        <w:rPr>
          <w:lang w:val="pt-BR"/>
        </w:rPr>
        <w:t xml:space="preserve">AKRIL STUDIO j.d.o.o., Zagreb, </w:t>
      </w:r>
      <w:r w:rsidR="004E62D7" w:rsidRPr="005C23ED">
        <w:t>Božidara Magovca 50</w:t>
      </w:r>
      <w:r w:rsidR="004E62D7">
        <w:t xml:space="preserve">, OIB: </w:t>
      </w:r>
      <w:r w:rsidR="004E62D7" w:rsidRPr="00304738">
        <w:t>04491184658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3D60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5630D">
        <w:rPr>
          <w:lang w:val="pt-BR"/>
        </w:rPr>
        <w:t xml:space="preserve">AKRIL STUDIO j.d.o.o., Zagreb, </w:t>
      </w:r>
      <w:r w:rsidR="00F5630D" w:rsidRPr="005C23ED">
        <w:t>Božidara Magovca 50</w:t>
      </w:r>
      <w:r w:rsidR="00F5630D">
        <w:t xml:space="preserve">, OIB: </w:t>
      </w:r>
      <w:r w:rsidR="00F5630D" w:rsidRPr="00304738">
        <w:t>04491184658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81094">
        <w:t>24.000,00</w:t>
      </w:r>
      <w:r w:rsidR="00081094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361C">
        <w:t>2055</w:t>
      </w:r>
      <w:r w:rsidR="00535D8E" w:rsidRPr="00B9015B">
        <w:t>-</w:t>
      </w:r>
      <w:r w:rsidR="00A446AE">
        <w:t>1</w:t>
      </w:r>
      <w:r w:rsidR="00823D60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5630D">
        <w:rPr>
          <w:lang w:val="pt-BR"/>
        </w:rPr>
        <w:t xml:space="preserve">AKRIL STUDIO j.d.o.o., Zagreb, </w:t>
      </w:r>
      <w:r w:rsidR="00F5630D" w:rsidRPr="005C23ED">
        <w:t>Božidara Magovca 50</w:t>
      </w:r>
      <w:r w:rsidR="00F5630D">
        <w:t xml:space="preserve">, OIB: </w:t>
      </w:r>
      <w:r w:rsidR="00F5630D" w:rsidRPr="00304738">
        <w:t>04491184658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2430F" w:rsidR="00230E44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32108">
        <w:rPr>
          <w:lang w:val="pt-BR"/>
        </w:rPr>
        <w:t xml:space="preserve">AKRIL STUDIO j.d.o.o., Zagreb, </w:t>
      </w:r>
      <w:r w:rsidR="00432108" w:rsidRPr="005C23ED">
        <w:t>Božidara Magovca 50</w:t>
      </w:r>
      <w:r w:rsidR="00432108">
        <w:t xml:space="preserve">, OIB: </w:t>
      </w:r>
      <w:r w:rsidR="00432108" w:rsidRPr="00304738">
        <w:t>04491184658</w:t>
      </w:r>
      <w:r w:rsidR="0043210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827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130438">
        <w:t>U</w:t>
      </w:r>
      <w:r w:rsidR="00130438" w:rsidRPr="00E974B3">
        <w:t xml:space="preserve"> prijedlogu za otvaranje stečajnog postupka </w:t>
      </w:r>
      <w:r w:rsidR="00130438">
        <w:t xml:space="preserve">se u bitnome navodi </w:t>
      </w:r>
      <w:r w:rsidR="00130438" w:rsidRPr="00E974B3">
        <w:t xml:space="preserve">kako </w:t>
      </w:r>
      <w:r w:rsidR="00130438">
        <w:t xml:space="preserve">na dan 1. rujna 2015. </w:t>
      </w:r>
      <w:r w:rsidR="00130438" w:rsidRPr="00E974B3">
        <w:t>dužnik u Očevidniku redoslijeda osnova za plaćanje ima evidentirane neizvršene osnove za plaćanje</w:t>
      </w:r>
      <w:r w:rsidR="00130438">
        <w:t xml:space="preserve"> u neprekinutom razdoblju od 175 </w:t>
      </w:r>
      <w:r w:rsidR="00130438" w:rsidRPr="00E974B3">
        <w:t xml:space="preserve">dana, u ukupnom iznosu od </w:t>
      </w:r>
      <w:r w:rsidR="00130438">
        <w:t xml:space="preserve">6.301,80 </w:t>
      </w:r>
      <w:r w:rsidR="00130438" w:rsidRPr="00E974B3">
        <w:t>kn, kao i</w:t>
      </w:r>
      <w:r w:rsidR="00130438">
        <w:t xml:space="preserve"> da dužnik ima 1</w:t>
      </w:r>
      <w:r w:rsidR="00130438" w:rsidRPr="00E974B3">
        <w:t xml:space="preserve"> zaposlen</w:t>
      </w:r>
      <w:r w:rsidR="00130438">
        <w:t>og</w:t>
      </w:r>
      <w:r w:rsidR="00767564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7B6981">
        <w:t>16</w:t>
      </w:r>
      <w:r w:rsidR="00250A6E">
        <w:t xml:space="preserve">. </w:t>
      </w:r>
      <w:r w:rsidR="00800623">
        <w:t>veljače 2</w:t>
      </w:r>
      <w:r w:rsidR="00250A6E">
        <w:t xml:space="preserve">017. pokrenut je prethodni postupak nad dužnikom u skladu </w:t>
      </w:r>
      <w:r w:rsidR="008019C2">
        <w:t xml:space="preserve">s odredbom čl. 115. st. 1. SZ-a, dok je </w:t>
      </w:r>
      <w:r w:rsidR="007B6981">
        <w:t>22</w:t>
      </w:r>
      <w:r w:rsidR="008019C2">
        <w:t xml:space="preserve">. </w:t>
      </w:r>
      <w:r w:rsidR="00800623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84DF9">
        <w:t>30. svibnja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7B6981" w:rsidP="008019C2" w:rsidR="007B6981">
      <w:pPr>
        <w:ind w:firstLine="709"/>
        <w:jc w:val="both"/>
      </w:pP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7B6981">
        <w:t>46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9720B3">
        <w:t>30</w:t>
      </w:r>
      <w:r w:rsidR="00AC6741">
        <w:t xml:space="preserve">. </w:t>
      </w:r>
      <w:r w:rsidR="009720B3">
        <w:t xml:space="preserve">lipnja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7B6981">
        <w:t>842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3942E9" w:rsidR="00C949B2">
      <w:pPr>
        <w:pStyle w:val="Standard"/>
        <w:spacing w:lineRule="auto" w:line="240" w:after="0"/>
        <w:ind w:firstLine="708" w:right="-425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262003">
        <w:rPr>
          <w:rFonts w:hAnsi="Times New Roman" w:ascii="Times New Roman"/>
          <w:sz w:val="24"/>
          <w:szCs w:val="24"/>
        </w:rPr>
        <w:t>5.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 xml:space="preserve">i za plaćanje, te kako dužnik </w:t>
      </w:r>
      <w:r w:rsidR="00EB2012">
        <w:rPr>
          <w:rFonts w:cs="Times New Roman" w:hAnsi="Times New Roman" w:ascii="Times New Roman"/>
          <w:sz w:val="24"/>
          <w:szCs w:val="24"/>
        </w:rPr>
        <w:t>nema imovine</w:t>
      </w:r>
      <w:r w:rsidR="00FF649D">
        <w:rPr>
          <w:rFonts w:cs="Times New Roman" w:hAnsi="Times New Roman" w:ascii="Times New Roman"/>
          <w:sz w:val="24"/>
          <w:szCs w:val="24"/>
        </w:rPr>
        <w:t>.</w:t>
      </w:r>
      <w:r w:rsidR="003942E9">
        <w:rPr>
          <w:rFonts w:cs="Times New Roman"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081094">
        <w:rPr>
          <w:rFonts w:hAnsi="Times New Roman" w:ascii="Times New Roman"/>
          <w:sz w:val="24"/>
          <w:szCs w:val="24"/>
        </w:rPr>
        <w:t>24</w:t>
      </w:r>
      <w:r w:rsidR="001F11D7">
        <w:rPr>
          <w:rFonts w:hAnsi="Times New Roman" w:ascii="Times New Roman"/>
          <w:sz w:val="24"/>
          <w:szCs w:val="24"/>
        </w:rPr>
        <w:t>.</w:t>
      </w:r>
      <w:r w:rsidR="00081094">
        <w:rPr>
          <w:rFonts w:hAnsi="Times New Roman" w:ascii="Times New Roman"/>
          <w:sz w:val="24"/>
          <w:szCs w:val="24"/>
        </w:rPr>
        <w:t>0</w:t>
      </w:r>
      <w:r w:rsidR="001F11D7">
        <w:rPr>
          <w:rFonts w:hAnsi="Times New Roman" w:ascii="Times New Roman"/>
          <w:sz w:val="24"/>
          <w:szCs w:val="24"/>
        </w:rPr>
        <w:t>00</w:t>
      </w:r>
      <w:r w:rsidR="00081094">
        <w:rPr>
          <w:rFonts w:hAnsi="Times New Roman" w:ascii="Times New Roman"/>
          <w:sz w:val="24"/>
          <w:szCs w:val="24"/>
        </w:rPr>
        <w:t>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 xml:space="preserve">lj je naveo kako </w:t>
      </w:r>
      <w:r w:rsidR="005B2079" w:rsidRPr="005B2079">
        <w:rPr>
          <w:rFonts w:hAnsi="Times New Roman" w:ascii="Times New Roman"/>
          <w:sz w:val="24"/>
          <w:szCs w:val="24"/>
        </w:rPr>
        <w:t xml:space="preserve">predvidivi troškovi stečajnog postupka za razdoblje od </w:t>
      </w:r>
      <w:r w:rsidR="00FA1261">
        <w:rPr>
          <w:rFonts w:hAnsi="Times New Roman" w:ascii="Times New Roman"/>
          <w:sz w:val="24"/>
          <w:szCs w:val="24"/>
        </w:rPr>
        <w:t>12</w:t>
      </w:r>
      <w:r w:rsidR="005B2079" w:rsidRPr="005B2079">
        <w:rPr>
          <w:rFonts w:hAnsi="Times New Roman" w:ascii="Times New Roman"/>
          <w:sz w:val="24"/>
          <w:szCs w:val="24"/>
        </w:rPr>
        <w:t xml:space="preserve"> mjeseci iznose </w:t>
      </w:r>
      <w:r w:rsidR="00081094">
        <w:rPr>
          <w:rFonts w:hAnsi="Times New Roman" w:ascii="Times New Roman"/>
          <w:sz w:val="24"/>
          <w:szCs w:val="24"/>
        </w:rPr>
        <w:t>24.000,00</w:t>
      </w:r>
      <w:r w:rsidR="00081094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081094">
        <w:rPr>
          <w:rFonts w:hAnsi="Times New Roman" w:ascii="Times New Roman"/>
          <w:sz w:val="24"/>
          <w:szCs w:val="24"/>
        </w:rPr>
        <w:t xml:space="preserve">troškova prethodnog postupka u iznosu od 3.900,00 kn </w:t>
      </w:r>
      <w:r w:rsidR="00CA2960">
        <w:rPr>
          <w:rFonts w:hAnsi="Times New Roman" w:ascii="Times New Roman"/>
          <w:sz w:val="24"/>
          <w:szCs w:val="24"/>
        </w:rPr>
        <w:t>troškova potvrde FINA-e, MUP-a i drugih ustanova, uključujući i biljege u iznosu od 300,00 kn, troškova izrade pečata u iznosu od 250,00 kn, poštanskih troškova (preporučeno s povratnicom) i troškova parkinga i sl. u iznosu od 250,00 kn, troškova knjigovodstvenih usluga u iznosu od 14.400,00 kn, troškova usluga vještaka, odvjetničkih usluga, javnih bilježnika u iznosu od 5.000,00 kn</w:t>
      </w:r>
      <w:r w:rsidR="00AE38DB">
        <w:rPr>
          <w:rFonts w:hAnsi="Times New Roman" w:ascii="Times New Roman"/>
          <w:sz w:val="24"/>
          <w:szCs w:val="24"/>
        </w:rPr>
        <w:t xml:space="preserve"> i troškova elektronske dražbe (u slučaju da se pronađu nekretnine) u iznosu od 3.800,00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8F20FA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081094">
        <w:rPr>
          <w:rFonts w:hAnsi="Times New Roman" w:ascii="Times New Roman"/>
          <w:sz w:val="24"/>
          <w:szCs w:val="24"/>
        </w:rPr>
        <w:t>24.000,00</w:t>
      </w:r>
      <w:r w:rsidR="00081094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7A6CB0">
      <w:pPr>
        <w:jc w:val="both"/>
      </w:pPr>
      <w:r>
        <w:tab/>
      </w:r>
    </w:p>
    <w:p w:rsidRDefault="008F656F" w:rsidP="007A6CB0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3D60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746D01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447EAF">
        <w:t>, v.r.</w:t>
      </w:r>
    </w:p>
    <w:p w:rsidRDefault="00241BBB" w:rsidP="00F110C5" w:rsidR="00241BBB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447EAF" w:rsidP="00447EAF" w:rsidR="00447EA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47EAF" w:rsidP="00447EAF" w:rsidR="00F110C5">
      <w:r>
        <w:t>Petra Čiček</w:t>
      </w:r>
    </w:p>
    <w:p w:rsidRDefault="00447EAF" w:rsidP="00447EAF" w:rsidR="00447EAF"/>
    <w:p w:rsidRDefault="00447EAF" w:rsidP="00447EAF" w:rsidR="00447EAF"/>
    <w:p w:rsidRDefault="00447EAF" w:rsidP="00447EAF" w:rsidR="00447EAF" w:rsidRPr="00B9015B"/>
    <w:sectPr w:rsidSect="00563186" w:rsidR="00447EAF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7EAF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06361C">
      <w:rPr>
        <w:sz w:val="24"/>
        <w:szCs w:val="24"/>
      </w:rPr>
      <w:t>2055</w:t>
    </w:r>
    <w:r w:rsidR="00813103">
      <w:rPr>
        <w:sz w:val="24"/>
        <w:szCs w:val="24"/>
      </w:rPr>
      <w:t>/1</w:t>
    </w:r>
    <w:r w:rsidR="00823D60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307D"/>
    <w:rsid w:val="00057DF4"/>
    <w:rsid w:val="00060193"/>
    <w:rsid w:val="0006361C"/>
    <w:rsid w:val="0006539F"/>
    <w:rsid w:val="00065B42"/>
    <w:rsid w:val="00075754"/>
    <w:rsid w:val="00081094"/>
    <w:rsid w:val="00082C15"/>
    <w:rsid w:val="00084AF1"/>
    <w:rsid w:val="000A49B6"/>
    <w:rsid w:val="000B22E7"/>
    <w:rsid w:val="000B593D"/>
    <w:rsid w:val="000C1F96"/>
    <w:rsid w:val="000D37B5"/>
    <w:rsid w:val="000D4154"/>
    <w:rsid w:val="000E0E52"/>
    <w:rsid w:val="000E335E"/>
    <w:rsid w:val="001013EE"/>
    <w:rsid w:val="001218E7"/>
    <w:rsid w:val="00130438"/>
    <w:rsid w:val="00134F3A"/>
    <w:rsid w:val="00160B46"/>
    <w:rsid w:val="00163363"/>
    <w:rsid w:val="00167196"/>
    <w:rsid w:val="00181E9A"/>
    <w:rsid w:val="0018278C"/>
    <w:rsid w:val="001861A1"/>
    <w:rsid w:val="0019220D"/>
    <w:rsid w:val="001A762F"/>
    <w:rsid w:val="001E2FD2"/>
    <w:rsid w:val="001E4214"/>
    <w:rsid w:val="001F11D7"/>
    <w:rsid w:val="0021298E"/>
    <w:rsid w:val="00225613"/>
    <w:rsid w:val="00230E44"/>
    <w:rsid w:val="00233208"/>
    <w:rsid w:val="00241BBB"/>
    <w:rsid w:val="00250A6E"/>
    <w:rsid w:val="00260C00"/>
    <w:rsid w:val="00262003"/>
    <w:rsid w:val="00263FC1"/>
    <w:rsid w:val="002817DE"/>
    <w:rsid w:val="00293CF3"/>
    <w:rsid w:val="00297908"/>
    <w:rsid w:val="002A0543"/>
    <w:rsid w:val="002C3072"/>
    <w:rsid w:val="002D5087"/>
    <w:rsid w:val="002D60CE"/>
    <w:rsid w:val="00302673"/>
    <w:rsid w:val="00361BA2"/>
    <w:rsid w:val="003942E9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32108"/>
    <w:rsid w:val="00447EAF"/>
    <w:rsid w:val="00462DDC"/>
    <w:rsid w:val="0046518B"/>
    <w:rsid w:val="00472D26"/>
    <w:rsid w:val="00496278"/>
    <w:rsid w:val="004B1299"/>
    <w:rsid w:val="004B7428"/>
    <w:rsid w:val="004C428C"/>
    <w:rsid w:val="004E62D7"/>
    <w:rsid w:val="00501EBB"/>
    <w:rsid w:val="00507FB0"/>
    <w:rsid w:val="00510C83"/>
    <w:rsid w:val="0053470C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36C8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3C6F"/>
    <w:rsid w:val="006F73C8"/>
    <w:rsid w:val="00704DD0"/>
    <w:rsid w:val="007150E9"/>
    <w:rsid w:val="0073274A"/>
    <w:rsid w:val="00732F2C"/>
    <w:rsid w:val="00746D01"/>
    <w:rsid w:val="00754CF2"/>
    <w:rsid w:val="0076161C"/>
    <w:rsid w:val="00767564"/>
    <w:rsid w:val="0077071B"/>
    <w:rsid w:val="007A3899"/>
    <w:rsid w:val="007A6CB0"/>
    <w:rsid w:val="007B068E"/>
    <w:rsid w:val="007B6981"/>
    <w:rsid w:val="007D02E9"/>
    <w:rsid w:val="007D3DAC"/>
    <w:rsid w:val="007D5510"/>
    <w:rsid w:val="007E6A6F"/>
    <w:rsid w:val="00800623"/>
    <w:rsid w:val="008019C2"/>
    <w:rsid w:val="00813103"/>
    <w:rsid w:val="008204DE"/>
    <w:rsid w:val="00823D60"/>
    <w:rsid w:val="0082430F"/>
    <w:rsid w:val="0083257E"/>
    <w:rsid w:val="008567A8"/>
    <w:rsid w:val="00856D79"/>
    <w:rsid w:val="00857AD7"/>
    <w:rsid w:val="0087245C"/>
    <w:rsid w:val="00884DF9"/>
    <w:rsid w:val="0089151C"/>
    <w:rsid w:val="008A27DD"/>
    <w:rsid w:val="008B669A"/>
    <w:rsid w:val="008C2A21"/>
    <w:rsid w:val="008D5709"/>
    <w:rsid w:val="008F20FA"/>
    <w:rsid w:val="008F656F"/>
    <w:rsid w:val="00901CFD"/>
    <w:rsid w:val="00923F98"/>
    <w:rsid w:val="009331A0"/>
    <w:rsid w:val="00937068"/>
    <w:rsid w:val="009426EB"/>
    <w:rsid w:val="00947BCF"/>
    <w:rsid w:val="009720B3"/>
    <w:rsid w:val="00973C2C"/>
    <w:rsid w:val="00990413"/>
    <w:rsid w:val="009B1748"/>
    <w:rsid w:val="009B3D51"/>
    <w:rsid w:val="009C4523"/>
    <w:rsid w:val="009D3F11"/>
    <w:rsid w:val="00A030F8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D2E1B"/>
    <w:rsid w:val="00AE38DB"/>
    <w:rsid w:val="00AF2856"/>
    <w:rsid w:val="00B07EF1"/>
    <w:rsid w:val="00B6110E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A2960"/>
    <w:rsid w:val="00CA60D2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677F7"/>
    <w:rsid w:val="00D7244F"/>
    <w:rsid w:val="00D803A5"/>
    <w:rsid w:val="00D92741"/>
    <w:rsid w:val="00DB7A55"/>
    <w:rsid w:val="00DC609C"/>
    <w:rsid w:val="00DD1535"/>
    <w:rsid w:val="00DD5222"/>
    <w:rsid w:val="00DE0F86"/>
    <w:rsid w:val="00DF1EEF"/>
    <w:rsid w:val="00E01280"/>
    <w:rsid w:val="00E0682D"/>
    <w:rsid w:val="00E24B5E"/>
    <w:rsid w:val="00E375B5"/>
    <w:rsid w:val="00E444EA"/>
    <w:rsid w:val="00E50DB1"/>
    <w:rsid w:val="00E757C5"/>
    <w:rsid w:val="00E82CDD"/>
    <w:rsid w:val="00EB2012"/>
    <w:rsid w:val="00EC248C"/>
    <w:rsid w:val="00EE5D5F"/>
    <w:rsid w:val="00EF3D26"/>
    <w:rsid w:val="00EF50D8"/>
    <w:rsid w:val="00F0151A"/>
    <w:rsid w:val="00F02806"/>
    <w:rsid w:val="00F110C5"/>
    <w:rsid w:val="00F25A48"/>
    <w:rsid w:val="00F324F6"/>
    <w:rsid w:val="00F46EE9"/>
    <w:rsid w:val="00F5630D"/>
    <w:rsid w:val="00F60A6C"/>
    <w:rsid w:val="00F617D8"/>
    <w:rsid w:val="00F87221"/>
    <w:rsid w:val="00FA08F1"/>
    <w:rsid w:val="00FA1261"/>
    <w:rsid w:val="00FC7A95"/>
    <w:rsid w:val="00FE00F9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E82CDD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2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E82CDD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2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St-2055/2016-31</izvorni_sadrzaj>
    <derivirana_varijabla naziv="DomainObject.Oznaka_1">St-2055/2016-31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St-2055/2016-31</izvorni_sadrzaj>
    <derivirana_varijabla naziv="DomainObject.PoslovniBrojDokumenta_1">St-2055/2016-31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32A80-1C66-4BB6-A5AC-10D4F2321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4970</properties:Characters>
  <properties:Lines>96</properties:Lines>
  <properties:Paragraphs>24</properties:Paragraphs>
  <properties:TotalTime>232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2017-09-07T09:52:00Z</cp:lastPrinted>
  <dcterms:modified xmlns:xsi="http://www.w3.org/2001/XMLSchema-instance" xsi:type="dcterms:W3CDTF">2017-09-07T09:52:00Z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