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300d" w14:paraId="3d2300d" w:rsidRDefault="003F0221" w:rsidP="003F0221" w:rsidR="003C5FAC" w:rsidRPr="00B6035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6035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6035E">
        <w:tc>
          <w:tcPr>
            <w:tcW w:type="dxa" w:w="3060"/>
          </w:tcPr>
          <w:p w:rsidRDefault="003C5FAC" w:rsidP="00442B59" w:rsidR="003C5FAC" w:rsidRPr="00B6035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6035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 xml:space="preserve"> </w:t>
            </w:r>
            <w:r w:rsidR="003C5FAC" w:rsidRPr="00B6035E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6035E">
      <w:pPr>
        <w:jc w:val="center"/>
        <w:rPr>
          <w:sz w:val="24"/>
          <w:szCs w:val="24"/>
        </w:rPr>
      </w:pPr>
    </w:p>
    <w:p w:rsidRDefault="00207199" w:rsidP="00207199" w:rsidR="00207199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6035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J E Š E NJ E</w:t>
      </w:r>
    </w:p>
    <w:p w:rsidRDefault="00207199" w:rsidP="00363883" w:rsidR="00207199" w:rsidRPr="00B6035E">
      <w:pPr>
        <w:rPr>
          <w:b/>
          <w:sz w:val="24"/>
          <w:szCs w:val="24"/>
        </w:rPr>
      </w:pPr>
    </w:p>
    <w:p w:rsidRDefault="00B6035E" w:rsidP="00FA3EE7" w:rsidR="00B6035E" w:rsidRPr="00FA3EE7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Trgovački sud u Zagrebu, po sucu Vesni Sremac Šoštar, u stečajnom postupku nad stečajnim dužnikom </w:t>
      </w:r>
      <w:proofErr w:type="spellStart"/>
      <w:r w:rsidR="00FA7459" w:rsidRPr="00B313F7">
        <w:rPr>
          <w:sz w:val="24"/>
          <w:szCs w:val="24"/>
        </w:rPr>
        <w:t>RENTING</w:t>
      </w:r>
      <w:proofErr w:type="spellEnd"/>
      <w:r w:rsidR="00FA7459" w:rsidRPr="00B313F7">
        <w:rPr>
          <w:sz w:val="24"/>
          <w:szCs w:val="24"/>
        </w:rPr>
        <w:t xml:space="preserve"> d.o.o. u stečaju, Zagreb, Ozaljska </w:t>
      </w:r>
      <w:proofErr w:type="spellStart"/>
      <w:r w:rsidR="00FA7459" w:rsidRPr="00B313F7">
        <w:rPr>
          <w:sz w:val="24"/>
          <w:szCs w:val="24"/>
        </w:rPr>
        <w:t>33</w:t>
      </w:r>
      <w:proofErr w:type="spellEnd"/>
      <w:r w:rsidR="00FA7459" w:rsidRPr="00B313F7">
        <w:rPr>
          <w:sz w:val="24"/>
          <w:szCs w:val="24"/>
        </w:rPr>
        <w:t xml:space="preserve">, </w:t>
      </w:r>
      <w:proofErr w:type="spellStart"/>
      <w:r w:rsidR="00FA7459" w:rsidRPr="00B313F7">
        <w:rPr>
          <w:sz w:val="24"/>
          <w:szCs w:val="24"/>
        </w:rPr>
        <w:t>OIB</w:t>
      </w:r>
      <w:proofErr w:type="spellEnd"/>
      <w:r w:rsidR="00FA7459" w:rsidRPr="00B313F7">
        <w:rPr>
          <w:sz w:val="24"/>
          <w:szCs w:val="24"/>
        </w:rPr>
        <w:t xml:space="preserve">: </w:t>
      </w:r>
      <w:proofErr w:type="spellStart"/>
      <w:r w:rsidR="00FA7459" w:rsidRPr="00B313F7">
        <w:rPr>
          <w:sz w:val="24"/>
          <w:szCs w:val="24"/>
        </w:rPr>
        <w:t>43268348731</w:t>
      </w:r>
      <w:proofErr w:type="spellEnd"/>
      <w:r w:rsidRPr="00B6035E">
        <w:rPr>
          <w:sz w:val="24"/>
          <w:szCs w:val="24"/>
        </w:rPr>
        <w:t xml:space="preserve">, dana </w:t>
      </w:r>
      <w:proofErr w:type="spellStart"/>
      <w:r w:rsidR="00FA7459">
        <w:rPr>
          <w:sz w:val="24"/>
          <w:szCs w:val="24"/>
        </w:rPr>
        <w:t>21</w:t>
      </w:r>
      <w:proofErr w:type="spellEnd"/>
      <w:r w:rsidR="00FA7459">
        <w:rPr>
          <w:sz w:val="24"/>
          <w:szCs w:val="24"/>
        </w:rPr>
        <w:t>. veljače</w:t>
      </w:r>
      <w:r w:rsidRPr="00B6035E">
        <w:rPr>
          <w:sz w:val="24"/>
          <w:szCs w:val="24"/>
        </w:rPr>
        <w:t xml:space="preserve"> </w:t>
      </w:r>
      <w:proofErr w:type="spellStart"/>
      <w:r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 xml:space="preserve">. godine   </w:t>
      </w:r>
    </w:p>
    <w:p w:rsidRDefault="00795035" w:rsidP="009B12DA" w:rsidR="004F7072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 xml:space="preserve">         </w:t>
      </w:r>
      <w:r w:rsidR="0046586E" w:rsidRPr="00B6035E">
        <w:rPr>
          <w:sz w:val="24"/>
          <w:szCs w:val="24"/>
        </w:rPr>
        <w:t>r i j e š i o   j e</w:t>
      </w:r>
    </w:p>
    <w:p w:rsidRDefault="0046586E" w:rsidP="00795035" w:rsidR="0046586E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Saziva se skupština vjerovnika u stečajnom postupku nad dužnikom </w:t>
      </w:r>
      <w:proofErr w:type="spellStart"/>
      <w:r w:rsidR="00FA7459" w:rsidRPr="00B313F7">
        <w:t>RENTING</w:t>
      </w:r>
      <w:proofErr w:type="spellEnd"/>
      <w:r w:rsidR="00FA7459" w:rsidRPr="00B313F7">
        <w:t xml:space="preserve"> d.o.o. u stečaju, Zagreb, Ozaljska </w:t>
      </w:r>
      <w:proofErr w:type="spellStart"/>
      <w:r w:rsidR="00FA7459" w:rsidRPr="00B313F7">
        <w:t>33</w:t>
      </w:r>
      <w:proofErr w:type="spellEnd"/>
      <w:r w:rsidR="00FA7459" w:rsidRPr="00B313F7">
        <w:t xml:space="preserve">, </w:t>
      </w:r>
      <w:proofErr w:type="spellStart"/>
      <w:r w:rsidR="00FA7459" w:rsidRPr="00B313F7">
        <w:t>OIB</w:t>
      </w:r>
      <w:proofErr w:type="spellEnd"/>
      <w:r w:rsidR="00FA7459" w:rsidRPr="00B313F7">
        <w:t xml:space="preserve">: </w:t>
      </w:r>
      <w:proofErr w:type="spellStart"/>
      <w:r w:rsidR="00FA7459" w:rsidRPr="00B313F7">
        <w:t>43268348731</w:t>
      </w:r>
      <w:proofErr w:type="spellEnd"/>
      <w:r w:rsidRPr="00B6035E">
        <w:t>, za  dan:</w:t>
      </w:r>
    </w:p>
    <w:p w:rsidRDefault="008F50DA" w:rsidP="008F50DA" w:rsidR="008F50DA" w:rsidRPr="00B6035E">
      <w:pPr>
        <w:ind w:left="720"/>
        <w:jc w:val="both"/>
        <w:rPr>
          <w:sz w:val="24"/>
          <w:szCs w:val="24"/>
        </w:rPr>
      </w:pPr>
    </w:p>
    <w:p w:rsidRDefault="00FA7459" w:rsidP="008F50DA" w:rsidR="008F50DA" w:rsidRPr="00B6035E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757E4" w:rsidRPr="00B6035E">
        <w:rPr>
          <w:b/>
          <w:sz w:val="24"/>
          <w:szCs w:val="24"/>
        </w:rPr>
        <w:t>. ožujka 2019</w:t>
      </w:r>
      <w:r w:rsidR="008F50DA" w:rsidRPr="00B6035E">
        <w:rPr>
          <w:b/>
          <w:sz w:val="24"/>
          <w:szCs w:val="24"/>
        </w:rPr>
        <w:t>.</w:t>
      </w:r>
      <w:r w:rsidR="001757E4" w:rsidRPr="00B6035E">
        <w:rPr>
          <w:b/>
          <w:sz w:val="24"/>
          <w:szCs w:val="24"/>
        </w:rPr>
        <w:t xml:space="preserve"> godine</w:t>
      </w:r>
      <w:r w:rsidR="008F50DA" w:rsidRPr="00B6035E"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11</w:t>
      </w:r>
      <w:proofErr w:type="spellEnd"/>
      <w:r w:rsidR="00B6035E" w:rsidRPr="00B6035E">
        <w:rPr>
          <w:b/>
          <w:sz w:val="24"/>
          <w:szCs w:val="24"/>
        </w:rPr>
        <w:t>,</w:t>
      </w:r>
      <w:proofErr w:type="spellStart"/>
      <w:r w:rsidR="00B6035E" w:rsidRPr="00B6035E">
        <w:rPr>
          <w:b/>
          <w:sz w:val="24"/>
          <w:szCs w:val="24"/>
        </w:rPr>
        <w:t>00</w:t>
      </w:r>
      <w:proofErr w:type="spellEnd"/>
      <w:r w:rsidR="008F50DA" w:rsidRPr="00B6035E">
        <w:rPr>
          <w:b/>
          <w:sz w:val="24"/>
          <w:szCs w:val="24"/>
        </w:rPr>
        <w:t xml:space="preserve"> sati</w:t>
      </w:r>
      <w:r w:rsidR="008F50DA" w:rsidRPr="00B6035E">
        <w:rPr>
          <w:sz w:val="24"/>
          <w:szCs w:val="24"/>
        </w:rPr>
        <w:t xml:space="preserve"> u zgradi</w:t>
      </w:r>
      <w:r w:rsidR="008F50DA" w:rsidRPr="00B6035E">
        <w:rPr>
          <w:b/>
          <w:sz w:val="24"/>
          <w:szCs w:val="24"/>
        </w:rPr>
        <w:t xml:space="preserve"> </w:t>
      </w:r>
      <w:r w:rsidR="008F50DA" w:rsidRPr="00B6035E">
        <w:rPr>
          <w:sz w:val="24"/>
          <w:szCs w:val="24"/>
        </w:rPr>
        <w:t xml:space="preserve">Trgovačkog suda </w:t>
      </w:r>
      <w:r w:rsidR="001757E4" w:rsidRPr="00B6035E">
        <w:rPr>
          <w:sz w:val="24"/>
          <w:szCs w:val="24"/>
        </w:rPr>
        <w:t>u Zagrebu, Petrinjska 8, soba 93/I</w:t>
      </w:r>
      <w:r w:rsidR="008F50DA" w:rsidRPr="00B6035E">
        <w:rPr>
          <w:sz w:val="24"/>
          <w:szCs w:val="24"/>
        </w:rPr>
        <w:t>I  –</w:t>
      </w:r>
      <w:r w:rsidR="001757E4" w:rsidRPr="00B6035E">
        <w:rPr>
          <w:sz w:val="24"/>
          <w:szCs w:val="24"/>
        </w:rPr>
        <w:t xml:space="preserve"> ulična</w:t>
      </w:r>
      <w:r w:rsidR="008F50DA" w:rsidRPr="00B6035E">
        <w:rPr>
          <w:sz w:val="24"/>
          <w:szCs w:val="24"/>
        </w:rPr>
        <w:t xml:space="preserve"> zgrada sa sljedećim:</w:t>
      </w: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  <w:r w:rsidRPr="00B6035E">
        <w:rPr>
          <w:sz w:val="24"/>
          <w:szCs w:val="24"/>
        </w:rPr>
        <w:t>Dnevnim redom:</w:t>
      </w:r>
    </w:p>
    <w:p w:rsidRDefault="005A4239" w:rsidP="008F50DA" w:rsidR="005A4239" w:rsidRPr="00B6035E">
      <w:pPr>
        <w:ind w:left="709"/>
        <w:jc w:val="both"/>
        <w:rPr>
          <w:sz w:val="24"/>
          <w:szCs w:val="24"/>
        </w:rPr>
      </w:pPr>
    </w:p>
    <w:p w:rsidRDefault="00FA7459" w:rsidP="00B6035E" w:rsid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prodaji svih nekretnina uz odgovarajuću primjenu pravila ovršnog postupka, sve sukladno članku </w:t>
      </w:r>
      <w:proofErr w:type="spellStart"/>
      <w:r>
        <w:rPr>
          <w:rFonts w:hAnsi="Times New Roman" w:ascii="Times New Roman"/>
          <w:szCs w:val="24"/>
        </w:rPr>
        <w:t>247</w:t>
      </w:r>
      <w:proofErr w:type="spellEnd"/>
      <w:r>
        <w:rPr>
          <w:rFonts w:hAnsi="Times New Roman" w:ascii="Times New Roman"/>
          <w:szCs w:val="24"/>
        </w:rPr>
        <w:t xml:space="preserve"> Stečajnog zakona</w:t>
      </w:r>
    </w:p>
    <w:p w:rsidRDefault="00FA7459" w:rsidP="00B6035E" w:rsidR="00FA7459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</w:t>
      </w:r>
      <w:r w:rsidR="002219D2">
        <w:rPr>
          <w:rFonts w:hAnsi="Times New Roman" w:ascii="Times New Roman"/>
          <w:szCs w:val="24"/>
        </w:rPr>
        <w:t>da li se nekretnine u razdoblju do prodaje daju u najam</w:t>
      </w:r>
    </w:p>
    <w:p w:rsidRDefault="002219D2" w:rsidP="00B6035E" w:rsidR="002219D2" w:rsidRP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načinu procjene dijela </w:t>
      </w:r>
      <w:r w:rsidR="004F149F">
        <w:rPr>
          <w:rFonts w:hAnsi="Times New Roman" w:ascii="Times New Roman"/>
          <w:szCs w:val="24"/>
        </w:rPr>
        <w:t>nekretnina</w:t>
      </w:r>
      <w:r>
        <w:rPr>
          <w:rFonts w:hAnsi="Times New Roman" w:ascii="Times New Roman"/>
          <w:szCs w:val="24"/>
        </w:rPr>
        <w:t xml:space="preserve"> koje nisu </w:t>
      </w:r>
      <w:r w:rsidR="004F149F">
        <w:rPr>
          <w:rFonts w:hAnsi="Times New Roman" w:ascii="Times New Roman"/>
          <w:szCs w:val="24"/>
        </w:rPr>
        <w:t xml:space="preserve">procijenjene – garažna parkirna mjesta u Zagrebu – putem procjene RH, Porezne uprave koja je ujedno i </w:t>
      </w:r>
      <w:proofErr w:type="spellStart"/>
      <w:r w:rsidR="004F149F">
        <w:rPr>
          <w:rFonts w:hAnsi="Times New Roman" w:ascii="Times New Roman"/>
          <w:szCs w:val="24"/>
        </w:rPr>
        <w:t>razlučni</w:t>
      </w:r>
      <w:proofErr w:type="spellEnd"/>
      <w:r w:rsidR="004F149F">
        <w:rPr>
          <w:rFonts w:hAnsi="Times New Roman" w:ascii="Times New Roman"/>
          <w:szCs w:val="24"/>
        </w:rPr>
        <w:t xml:space="preserve"> vjerovnik na istima, ili da stečajna upraviteljica sama angažira ovlaštenog sudskog procjenitelja. </w:t>
      </w:r>
    </w:p>
    <w:p w:rsidRDefault="008F50DA" w:rsidP="00B6035E" w:rsidR="008F50DA" w:rsidRPr="00B6035E">
      <w:pPr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6035E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>Ovo rješenje će se objaviti ne e-oglasnoj ploči suda.</w:t>
      </w:r>
    </w:p>
    <w:p w:rsidRDefault="00B6035E" w:rsidP="00B6035E" w:rsidR="00B6035E" w:rsidRPr="00B6035E">
      <w:pPr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Obrazloženje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8F50DA" w:rsidP="008F50DA" w:rsidR="00E11071" w:rsidRPr="00B6035E">
      <w:pPr>
        <w:jc w:val="both"/>
        <w:rPr>
          <w:sz w:val="24"/>
          <w:szCs w:val="24"/>
        </w:rPr>
      </w:pPr>
      <w:r w:rsidRPr="00B6035E">
        <w:rPr>
          <w:b/>
          <w:sz w:val="24"/>
          <w:szCs w:val="24"/>
        </w:rPr>
        <w:tab/>
      </w:r>
      <w:r w:rsidRPr="00B6035E">
        <w:rPr>
          <w:sz w:val="24"/>
          <w:szCs w:val="24"/>
        </w:rPr>
        <w:t xml:space="preserve">Podneskom od </w:t>
      </w:r>
      <w:proofErr w:type="spellStart"/>
      <w:r w:rsidR="0062011C">
        <w:rPr>
          <w:sz w:val="24"/>
          <w:szCs w:val="24"/>
        </w:rPr>
        <w:t>15</w:t>
      </w:r>
      <w:proofErr w:type="spellEnd"/>
      <w:r w:rsidR="0062011C">
        <w:rPr>
          <w:sz w:val="24"/>
          <w:szCs w:val="24"/>
        </w:rPr>
        <w:t>. veljače</w:t>
      </w:r>
      <w:r w:rsidR="007C7B86" w:rsidRPr="00B6035E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</w:t>
      </w:r>
      <w:r w:rsidR="007C7B86" w:rsidRPr="00B6035E">
        <w:rPr>
          <w:sz w:val="24"/>
          <w:szCs w:val="24"/>
        </w:rPr>
        <w:t>,</w:t>
      </w:r>
      <w:r w:rsidRPr="00B6035E">
        <w:rPr>
          <w:sz w:val="24"/>
          <w:szCs w:val="24"/>
        </w:rPr>
        <w:t xml:space="preserve"> stečajni upravitelj je</w:t>
      </w:r>
      <w:r w:rsidR="00E11071" w:rsidRPr="00B6035E">
        <w:rPr>
          <w:sz w:val="24"/>
          <w:szCs w:val="24"/>
        </w:rPr>
        <w:t xml:space="preserve"> predložio sazivanje skupštine vjerovnika s dnevnim redom navedenim u izreci ovog rješenja, sukladno čl. 104. SZ-a, pa je temeljem čl. 103. SZ-a valjalo riješiti kao u izreci. </w:t>
      </w:r>
    </w:p>
    <w:p w:rsidRDefault="008F50DA" w:rsidP="008F50DA" w:rsidR="008F50DA" w:rsidRPr="00B6035E">
      <w:pPr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U Zagrebu, </w:t>
      </w:r>
      <w:proofErr w:type="spellStart"/>
      <w:r w:rsidR="00363883">
        <w:rPr>
          <w:sz w:val="24"/>
          <w:szCs w:val="24"/>
        </w:rPr>
        <w:t>21</w:t>
      </w:r>
      <w:proofErr w:type="spellEnd"/>
      <w:r w:rsidR="00363883">
        <w:rPr>
          <w:sz w:val="24"/>
          <w:szCs w:val="24"/>
        </w:rPr>
        <w:t xml:space="preserve">. veljače </w:t>
      </w:r>
      <w:r w:rsidR="007C7B86" w:rsidRPr="00B6035E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 godine</w:t>
      </w:r>
    </w:p>
    <w:p w:rsidRDefault="008F50DA" w:rsidP="008F50DA" w:rsidR="008F50DA" w:rsidRPr="00B6035E">
      <w:pPr>
        <w:ind w:left="4956"/>
        <w:jc w:val="right"/>
        <w:rPr>
          <w:sz w:val="24"/>
          <w:szCs w:val="24"/>
        </w:rPr>
      </w:pPr>
      <w:r w:rsidRPr="00B6035E">
        <w:rPr>
          <w:sz w:val="24"/>
          <w:szCs w:val="24"/>
        </w:rPr>
        <w:tab/>
      </w:r>
      <w:r w:rsidRPr="00B6035E">
        <w:rPr>
          <w:sz w:val="24"/>
          <w:szCs w:val="24"/>
        </w:rPr>
        <w:tab/>
        <w:t xml:space="preserve">Sudac: </w:t>
      </w:r>
    </w:p>
    <w:p w:rsidRDefault="008F50DA" w:rsidP="008F50DA" w:rsidR="008F50DA" w:rsidRPr="00B6035E">
      <w:pPr>
        <w:pStyle w:val="Uvuenotijeloteksta"/>
        <w:ind w:firstLine="141" w:left="1983"/>
        <w:jc w:val="right"/>
      </w:pPr>
      <w:r w:rsidRPr="00B6035E">
        <w:t>Vesna Sremac Šoštar</w:t>
      </w:r>
      <w:r w:rsidR="00825D97">
        <w:t>,v.r.</w:t>
      </w:r>
    </w:p>
    <w:p w:rsidRDefault="008F50DA" w:rsidP="008F50DA" w:rsidR="008F50DA" w:rsidRPr="00B6035E">
      <w:pPr>
        <w:pStyle w:val="Tijeloteksta"/>
        <w:jc w:val="left"/>
        <w:rPr>
          <w:szCs w:val="24"/>
        </w:rPr>
      </w:pPr>
      <w:r w:rsidRPr="00B6035E">
        <w:rPr>
          <w:szCs w:val="24"/>
        </w:rPr>
        <w:t>Uputa o pravnom lijeku:</w:t>
      </w:r>
    </w:p>
    <w:p w:rsidRDefault="008F50DA" w:rsidP="008F50DA" w:rsidR="008F50DA" w:rsidRPr="00B6035E">
      <w:pPr>
        <w:pStyle w:val="Tijeloteksta"/>
        <w:rPr>
          <w:szCs w:val="24"/>
        </w:rPr>
      </w:pPr>
      <w:r w:rsidRPr="00B6035E">
        <w:rPr>
          <w:szCs w:val="24"/>
        </w:rPr>
        <w:t xml:space="preserve">Protiv ovog rješenja nije dopuštena žalba (čl. 278. ZPP-a, a u vezi čl. 10. SZ-a). </w:t>
      </w:r>
    </w:p>
    <w:p w:rsidRDefault="00825D97" w:rsidR="00825D97" w:rsidRPr="00825D9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25D97">
        <w:rPr>
          <w:sz w:val="24"/>
          <w:szCs w:val="24"/>
        </w:rPr>
        <w:t xml:space="preserve">Za točnost </w:t>
      </w:r>
      <w:proofErr w:type="spellStart"/>
      <w:r w:rsidRPr="00825D97">
        <w:rPr>
          <w:sz w:val="24"/>
          <w:szCs w:val="24"/>
        </w:rPr>
        <w:t>otpravka</w:t>
      </w:r>
      <w:proofErr w:type="spellEnd"/>
      <w:r w:rsidRPr="00825D97">
        <w:rPr>
          <w:sz w:val="24"/>
          <w:szCs w:val="24"/>
        </w:rPr>
        <w:t>-</w:t>
      </w:r>
      <w:proofErr w:type="spellStart"/>
      <w:r w:rsidRPr="00825D97">
        <w:rPr>
          <w:sz w:val="24"/>
          <w:szCs w:val="24"/>
        </w:rPr>
        <w:t>ovl</w:t>
      </w:r>
      <w:proofErr w:type="spellEnd"/>
      <w:r w:rsidRPr="00825D97">
        <w:rPr>
          <w:sz w:val="24"/>
          <w:szCs w:val="24"/>
        </w:rPr>
        <w:t>. službenik</w:t>
      </w:r>
    </w:p>
    <w:p w:rsidRDefault="00825D97" w:rsidP="00825D97" w:rsidR="008F50DA" w:rsidRPr="00B6035E">
      <w:pPr>
        <w:rPr>
          <w:sz w:val="24"/>
          <w:szCs w:val="24"/>
        </w:rPr>
      </w:pPr>
      <w:r w:rsidRPr="00825D97">
        <w:rPr>
          <w:sz w:val="24"/>
          <w:szCs w:val="24"/>
        </w:rPr>
        <w:tab/>
      </w:r>
      <w:r w:rsidRPr="00825D97">
        <w:rPr>
          <w:sz w:val="24"/>
          <w:szCs w:val="24"/>
        </w:rPr>
        <w:tab/>
      </w:r>
      <w:r w:rsidRPr="00825D97">
        <w:rPr>
          <w:sz w:val="24"/>
          <w:szCs w:val="24"/>
        </w:rPr>
        <w:tab/>
      </w:r>
      <w:r w:rsidRPr="00825D97">
        <w:rPr>
          <w:sz w:val="24"/>
          <w:szCs w:val="24"/>
        </w:rPr>
        <w:tab/>
      </w:r>
      <w:r w:rsidRPr="00825D97">
        <w:rPr>
          <w:sz w:val="24"/>
          <w:szCs w:val="24"/>
        </w:rPr>
        <w:tab/>
      </w:r>
      <w:r w:rsidRPr="00825D97">
        <w:rPr>
          <w:sz w:val="24"/>
          <w:szCs w:val="24"/>
        </w:rPr>
        <w:tab/>
      </w:r>
      <w:r w:rsidRPr="00825D97">
        <w:rPr>
          <w:sz w:val="24"/>
          <w:szCs w:val="24"/>
        </w:rPr>
        <w:tab/>
      </w:r>
      <w:r w:rsidRPr="00825D97">
        <w:rPr>
          <w:sz w:val="24"/>
          <w:szCs w:val="24"/>
        </w:rPr>
        <w:tab/>
      </w:r>
      <w:r w:rsidRPr="00825D97">
        <w:rPr>
          <w:sz w:val="24"/>
          <w:szCs w:val="24"/>
        </w:rPr>
        <w:tab/>
        <w:t>Vinka Mihalinčić</w:t>
      </w:r>
      <w:r w:rsidR="008F50DA" w:rsidRPr="00B6035E">
        <w:rPr>
          <w:sz w:val="24"/>
          <w:szCs w:val="24"/>
        </w:rPr>
        <w:t xml:space="preserve"> </w:t>
      </w:r>
    </w:p>
    <w:p w:rsidRDefault="00D614EE" w:rsidP="008F50DA" w:rsidR="00D614EE" w:rsidRPr="00B6035E">
      <w:pPr>
        <w:pStyle w:val="Odlomakpopisa"/>
        <w:ind w:left="1080"/>
        <w:jc w:val="both"/>
      </w:pPr>
    </w:p>
    <w:sectPr w:rsidSect="00825D97" w:rsidR="00D614EE" w:rsidRPr="00B6035E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709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5983</w:t>
    </w:r>
    <w:proofErr w:type="spellEnd"/>
    <w:r w:rsidR="00541032">
      <w:rPr>
        <w:sz w:val="24"/>
        <w:szCs w:val="24"/>
      </w:rPr>
      <w:t>/</w:t>
    </w:r>
    <w:proofErr w:type="spellStart"/>
    <w:r w:rsidR="00541032">
      <w:rPr>
        <w:sz w:val="24"/>
        <w:szCs w:val="24"/>
      </w:rPr>
      <w:t>16</w:t>
    </w:r>
    <w:proofErr w:type="spellEnd"/>
    <w:r w:rsidR="00541032"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27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7F2471">
          <w:rPr>
            <w:sz w:val="24"/>
            <w:szCs w:val="24"/>
          </w:rPr>
          <w:t>5983</w:t>
        </w:r>
        <w:proofErr w:type="spellEnd"/>
        <w:r w:rsidR="007F2471">
          <w:rPr>
            <w:sz w:val="24"/>
            <w:szCs w:val="24"/>
          </w:rPr>
          <w:t>/</w:t>
        </w:r>
        <w:proofErr w:type="spellStart"/>
        <w:r w:rsidR="007F2471">
          <w:rPr>
            <w:sz w:val="24"/>
            <w:szCs w:val="24"/>
          </w:rPr>
          <w:t>16</w:t>
        </w:r>
        <w:proofErr w:type="spellEnd"/>
        <w:r w:rsidR="007F2471">
          <w:rPr>
            <w:sz w:val="24"/>
            <w:szCs w:val="24"/>
          </w:rPr>
          <w:t>-</w:t>
        </w:r>
        <w:proofErr w:type="spellStart"/>
        <w:r w:rsidR="007F2471">
          <w:rPr>
            <w:sz w:val="24"/>
            <w:szCs w:val="24"/>
          </w:rPr>
          <w:t>27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6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7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8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7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0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1"/>
  </w:num>
  <w:num w:numId="2">
    <w:abstractNumId w:val="11"/>
  </w:num>
  <w:num w:numId="3">
    <w:abstractNumId w:val="13"/>
  </w:num>
  <w:num w:numId="4">
    <w:abstractNumId w:val="27"/>
  </w:num>
  <w:num w:numId="5">
    <w:abstractNumId w:val="19"/>
  </w:num>
  <w:num w:numId="6">
    <w:abstractNumId w:val="9"/>
  </w:num>
  <w:num w:numId="7">
    <w:abstractNumId w:val="21"/>
  </w:num>
  <w:num w:numId="8">
    <w:abstractNumId w:val="4"/>
  </w:num>
  <w:num w:numId="9">
    <w:abstractNumId w:val="38"/>
  </w:num>
  <w:num w:numId="10">
    <w:abstractNumId w:val="20"/>
  </w:num>
  <w:num w:numId="11">
    <w:abstractNumId w:val="5"/>
  </w:num>
  <w:num w:numId="12">
    <w:abstractNumId w:val="0"/>
  </w:num>
  <w:num w:numId="13">
    <w:abstractNumId w:val="17"/>
  </w:num>
  <w:num w:numId="14">
    <w:abstractNumId w:val="26"/>
  </w:num>
  <w:num w:numId="15">
    <w:abstractNumId w:val="33"/>
  </w:num>
  <w:num w:numId="16">
    <w:abstractNumId w:val="42"/>
  </w:num>
  <w:num w:numId="17">
    <w:abstractNumId w:val="25"/>
  </w:num>
  <w:num w:numId="18">
    <w:abstractNumId w:val="24"/>
  </w:num>
  <w:num w:numId="19">
    <w:abstractNumId w:val="29"/>
  </w:num>
  <w:num w:numId="20">
    <w:abstractNumId w:val="30"/>
  </w:num>
  <w:num w:numId="21">
    <w:abstractNumId w:val="31"/>
  </w:num>
  <w:num w:numId="22">
    <w:abstractNumId w:val="3"/>
  </w:num>
  <w:num w:numId="23">
    <w:abstractNumId w:val="23"/>
  </w:num>
  <w:num w:numId="24">
    <w:abstractNumId w:val="22"/>
  </w:num>
  <w:num w:numId="25">
    <w:abstractNumId w:val="39"/>
  </w:num>
  <w:num w:numId="26">
    <w:abstractNumId w:val="35"/>
  </w:num>
  <w:num w:numId="27">
    <w:abstractNumId w:val="36"/>
  </w:num>
  <w:num w:numId="28">
    <w:abstractNumId w:val="43"/>
  </w:num>
  <w:num w:numId="29">
    <w:abstractNumId w:val="18"/>
  </w:num>
  <w:num w:numId="30">
    <w:abstractNumId w:val="15"/>
  </w:num>
  <w:num w:numId="31">
    <w:abstractNumId w:val="16"/>
  </w:num>
  <w:num w:numId="32">
    <w:abstractNumId w:val="10"/>
    <w:lvlOverride w:ilvl="0">
      <w:startOverride w:val="1"/>
    </w:lvlOverride>
  </w:num>
  <w:num w:numId="33">
    <w:abstractNumId w:val="32"/>
  </w:num>
  <w:num w:numId="34">
    <w:abstractNumId w:val="8"/>
  </w:num>
  <w:num w:numId="35">
    <w:abstractNumId w:val="28"/>
  </w:num>
  <w:num w:numId="36">
    <w:abstractNumId w:val="7"/>
  </w:num>
  <w:num w:numId="37">
    <w:abstractNumId w:val="40"/>
  </w:num>
  <w:num w:numId="38">
    <w:abstractNumId w:val="34"/>
  </w:num>
  <w:num w:numId="39">
    <w:abstractNumId w:val="14"/>
  </w:num>
  <w:num w:numId="40">
    <w:abstractNumId w:val="37"/>
  </w:num>
  <w:num w:numId="41">
    <w:abstractNumId w:val="6"/>
  </w:num>
  <w:num w:numId="42">
    <w:abstractNumId w:val="1"/>
  </w:num>
  <w:num w:numId="43">
    <w:abstractNumId w:val="2"/>
  </w:num>
  <w:num w:numId="4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219D2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63883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25D97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D4F57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</izvorni_sadrzaj>
    <derivirana_varijabla naziv="DomainObject.Predmet.OstaliListFormated_1">
      <item>Goran Bunčić punomoćnik sudionika u postupku RENTING d.o.o.</item>
      <item>Gugić &amp; Kovačić - d.o.o.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</derivirana_varijabla>
  </DomainObject.Predmet.OstaliListFormatedWithAdressOIB>
  <DomainObject.Predmet.OstaliListNazivFormated>
    <izvorni_sadrzaj>
      <item>Goran Bunčić</item>
      <item>Gugić &amp; Kovačić - d.o.o.</item>
    </izvorni_sadrzaj>
    <derivirana_varijabla naziv="DomainObject.Predmet.OstaliListNazivFormated_1">
      <item>Goran Bunčić</item>
      <item>Gugić &amp; Kovačić - d.o.o.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</izvorni_sadrzaj>
    <derivirana_varijabla naziv="DomainObject.Predmet.OstaliListNazivFormatedOIB_1">
      <item>Goran Bunčić, OIB 35720606458</item>
      <item>Gugić &amp; Kovačić -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43268348731</item>
      <item>, OIB 85821130368</item>
      <item>, OIB 35720606458</item>
      <item>, OIB 23057039320</item>
      <item>, OIB 13484501240</item>
    </izvorni_sadrzaj>
    <derivirana_varijabla naziv="DomainObject.Predmet.SudioniciListNazivOIB_1">
      <item>, OIB 43268348731</item>
      <item>, OIB 85821130368</item>
      <item>, OIB 35720606458</item>
      <item>, OIB 23057039320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1478</properties:Characters>
  <properties:Lines>47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2019-02-21T08:22:00Z</dcterms:created>
  <dc:creator>user</dc:creator>
  <cp:lastModifiedBy>Vinka Mihalinčić</cp:lastModifiedBy>
  <cp:lastPrinted>2019-02-21T08:31:00Z</cp:lastPrinted>
  <dcterms:modified xmlns:xsi="http://www.w3.org/2001/XMLSchema-instance" xsi:type="dcterms:W3CDTF">2019-02-21T08:32:00Z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(St-5983-16-skupština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