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3fbd" w14:paraId="b193fbd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890BC1">
        <w:rPr>
          <w:lang w:val="hr-HR"/>
        </w:rPr>
        <w:t>22. rujna</w:t>
      </w:r>
      <w:r w:rsidR="00FA6BAA">
        <w:rPr>
          <w:lang w:val="hr-HR"/>
        </w:rPr>
        <w:t xml:space="preserve"> 2017.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>z a k l</w:t>
      </w:r>
      <w:r w:rsidR="00F225D9">
        <w:rPr>
          <w:rStyle w:val="tabletextfield"/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Style w:val="tabletextfield"/>
          <w:rFonts w:hAnsi="Times New Roman" w:ascii="Times New Roman"/>
          <w:b/>
          <w:sz w:val="24"/>
          <w:szCs w:val="24"/>
        </w:rPr>
        <w:t>j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890BC1">
        <w:rPr>
          <w:rFonts w:hAnsi="Times New Roman" w:ascii="Times New Roman"/>
          <w:b/>
          <w:sz w:val="24"/>
          <w:szCs w:val="24"/>
        </w:rPr>
        <w:t>šesn</w:t>
      </w:r>
      <w:r w:rsidR="0081342C">
        <w:rPr>
          <w:rFonts w:hAnsi="Times New Roman" w:ascii="Times New Roman"/>
          <w:b/>
          <w:sz w:val="24"/>
          <w:szCs w:val="24"/>
        </w:rPr>
        <w:t>aesta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E36CBA" w:rsidR="00065932" w:rsidRPr="00FA6BA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8903EC" w:rsidP="00E4481E" w:rsidR="00E4481E" w:rsidRPr="00FA6BAA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</w:t>
      </w:r>
      <w:r w:rsidR="009B0E60" w:rsidRPr="00FA6BAA">
        <w:rPr>
          <w:rFonts w:hAnsi="Times New Roman" w:ascii="Times New Roman"/>
          <w:sz w:val="24"/>
          <w:szCs w:val="24"/>
          <w:lang w:val="pl-PL"/>
        </w:rPr>
        <w:t>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FA6BAA">
        <w:rPr>
          <w:rFonts w:hAnsi="Times New Roman" w:ascii="Times New Roman"/>
          <w:sz w:val="24"/>
          <w:szCs w:val="24"/>
          <w:u w:val="single"/>
        </w:rPr>
        <w:t>19080</w:t>
      </w: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FA6BAA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8903EC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9B0E60" w:rsidRPr="00FA6BAA">
        <w:rPr>
          <w:rFonts w:hAnsi="Times New Roman" w:ascii="Times New Roman"/>
          <w:sz w:val="24"/>
          <w:szCs w:val="24"/>
        </w:rPr>
        <w:t>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FA6BAA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Na nekretninama navedenim pod </w:t>
      </w:r>
      <w:r w:rsidR="008903EC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>) upisan</w:t>
      </w:r>
      <w:r w:rsidR="009B0E60" w:rsidRPr="00FA6BAA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 xml:space="preserve"> je </w:t>
      </w:r>
      <w:r w:rsidR="009B0E60" w:rsidRPr="00FA6BAA">
        <w:rPr>
          <w:rFonts w:hAnsi="Times New Roman" w:ascii="Times New Roman"/>
          <w:sz w:val="24"/>
          <w:szCs w:val="24"/>
        </w:rPr>
        <w:t>fiducija</w:t>
      </w:r>
      <w:r w:rsidRPr="00FA6BAA">
        <w:rPr>
          <w:rFonts w:hAnsi="Times New Roman" w:ascii="Times New Roman"/>
          <w:sz w:val="24"/>
          <w:szCs w:val="24"/>
        </w:rPr>
        <w:t xml:space="preserve"> za korist </w:t>
      </w:r>
      <w:r w:rsidR="009B0E60" w:rsidRPr="00FA6BAA">
        <w:rPr>
          <w:rFonts w:hAnsi="Times New Roman" w:ascii="Times New Roman"/>
          <w:sz w:val="24"/>
          <w:szCs w:val="24"/>
        </w:rPr>
        <w:t xml:space="preserve">Hrvatskog fonda za privatizaciju, založno pravo za korist RH MF Porezna uprava i AUDIO, a na nekretninama pod </w:t>
      </w:r>
      <w:r w:rsidR="008903EC">
        <w:rPr>
          <w:rFonts w:hAnsi="Times New Roman" w:ascii="Times New Roman"/>
          <w:sz w:val="24"/>
          <w:szCs w:val="24"/>
        </w:rPr>
        <w:t>b</w:t>
      </w:r>
      <w:r w:rsidR="009B0E60" w:rsidRPr="00FA6BAA">
        <w:rPr>
          <w:rFonts w:hAnsi="Times New Roman" w:ascii="Times New Roman"/>
          <w:sz w:val="24"/>
          <w:szCs w:val="24"/>
        </w:rPr>
        <w:t>) upisano je založno pravo za korist RH MF Porezna uprava, Grada Osijeka, Hrvatskih voda i AUDIO.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 xml:space="preserve">Nekretnine pod </w:t>
      </w:r>
      <w:r w:rsidR="008903EC">
        <w:rPr>
          <w:rFonts w:hAnsi="Times New Roman" w:ascii="Times New Roman"/>
          <w:b/>
          <w:sz w:val="24"/>
          <w:szCs w:val="24"/>
        </w:rPr>
        <w:t>a</w:t>
      </w:r>
      <w:r w:rsidRPr="00FA6BAA">
        <w:rPr>
          <w:rFonts w:hAnsi="Times New Roman" w:ascii="Times New Roman"/>
          <w:b/>
          <w:sz w:val="24"/>
          <w:szCs w:val="24"/>
        </w:rPr>
        <w:t xml:space="preserve">) i </w:t>
      </w:r>
      <w:r w:rsidR="008903EC">
        <w:rPr>
          <w:rFonts w:hAnsi="Times New Roman" w:ascii="Times New Roman"/>
          <w:b/>
          <w:sz w:val="24"/>
          <w:szCs w:val="24"/>
        </w:rPr>
        <w:t>b</w:t>
      </w:r>
      <w:r w:rsidRPr="00FA6BAA">
        <w:rPr>
          <w:rFonts w:hAnsi="Times New Roman" w:ascii="Times New Roman"/>
          <w:b/>
          <w:sz w:val="24"/>
          <w:szCs w:val="24"/>
        </w:rPr>
        <w:t xml:space="preserve">) čine gospodarsku cjelinu, te će se prodavati kao cjelina po početnoj cijeni od </w:t>
      </w:r>
      <w:r w:rsidR="00890BC1">
        <w:rPr>
          <w:rFonts w:hAnsi="Times New Roman" w:ascii="Times New Roman"/>
          <w:b/>
          <w:bCs/>
          <w:sz w:val="24"/>
          <w:szCs w:val="24"/>
        </w:rPr>
        <w:t>2.506.400,00</w:t>
      </w:r>
      <w:r w:rsidR="008903EC">
        <w:rPr>
          <w:rFonts w:hAnsi="Times New Roman" w:ascii="Times New Roman"/>
          <w:b/>
          <w:bCs/>
          <w:sz w:val="24"/>
          <w:szCs w:val="24"/>
        </w:rPr>
        <w:t xml:space="preserve"> kn </w:t>
      </w:r>
      <w:r w:rsidR="006D283E" w:rsidRPr="00FA6BAA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C2148" w:rsidP="006D283E" w:rsidR="009C2148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F8088E" w:rsidP="003B6D91" w:rsidR="00725336" w:rsidRPr="00FA6BAA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FA6BAA">
        <w:rPr>
          <w:rFonts w:hAnsi="Times New Roman" w:ascii="Times New Roman"/>
          <w:sz w:val="24"/>
          <w:szCs w:val="24"/>
        </w:rPr>
        <w:t>1</w:t>
      </w:r>
      <w:r w:rsidRPr="00FA6BAA">
        <w:rPr>
          <w:rFonts w:hAnsi="Times New Roman" w:ascii="Times New Roman"/>
          <w:sz w:val="24"/>
          <w:szCs w:val="24"/>
        </w:rPr>
        <w:t>. ovog zaključka prodavat će se u stečajnom postupku usmenom javnom dražbom.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8903EC">
        <w:rPr>
          <w:rFonts w:hAnsi="Times New Roman" w:ascii="Times New Roman"/>
          <w:b/>
          <w:sz w:val="24"/>
          <w:szCs w:val="24"/>
        </w:rPr>
        <w:t>36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890BC1">
        <w:rPr>
          <w:rFonts w:hAnsi="Times New Roman" w:ascii="Times New Roman"/>
          <w:b/>
          <w:sz w:val="24"/>
          <w:szCs w:val="24"/>
        </w:rPr>
        <w:t>21. studenog</w:t>
      </w:r>
      <w:r w:rsidR="00FA6BAA">
        <w:rPr>
          <w:rFonts w:hAnsi="Times New Roman" w:ascii="Times New Roman"/>
          <w:b/>
          <w:sz w:val="24"/>
          <w:szCs w:val="24"/>
        </w:rPr>
        <w:t xml:space="preserve"> 2017. g. u </w:t>
      </w:r>
      <w:r w:rsidR="00890BC1">
        <w:rPr>
          <w:rFonts w:hAnsi="Times New Roman" w:ascii="Times New Roman"/>
          <w:b/>
          <w:sz w:val="24"/>
          <w:szCs w:val="24"/>
        </w:rPr>
        <w:t>10,15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 xml:space="preserve">Kao kupci na javnoj dražbi mogu sudjelovati samo osobe koje su najkasnije </w:t>
      </w:r>
      <w:r w:rsidR="00936D84" w:rsidRPr="008903EC">
        <w:rPr>
          <w:rFonts w:hAnsi="Times New Roman" w:ascii="Times New Roman"/>
          <w:b/>
          <w:sz w:val="24"/>
          <w:szCs w:val="24"/>
        </w:rPr>
        <w:t>dva dana</w:t>
      </w:r>
      <w:r w:rsidR="00936D84" w:rsidRPr="00161402">
        <w:rPr>
          <w:rFonts w:hAnsi="Times New Roman" w:ascii="Times New Roman"/>
          <w:sz w:val="24"/>
          <w:szCs w:val="24"/>
        </w:rPr>
        <w:t xml:space="preserve">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61402">
        <w:rPr>
          <w:rFonts w:hAnsi="Times New Roman" w:ascii="Times New Roman"/>
          <w:sz w:val="24"/>
          <w:szCs w:val="24"/>
        </w:rPr>
        <w:t>razlučni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="008903EC" w:rsidRPr="008903EC">
        <w:rPr>
          <w:rFonts w:hAnsi="Times New Roman" w:ascii="Times New Roman"/>
          <w:b/>
          <w:sz w:val="24"/>
          <w:szCs w:val="24"/>
        </w:rPr>
        <w:t>45</w:t>
      </w:r>
      <w:r w:rsidRPr="008903EC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61402">
        <w:rPr>
          <w:rFonts w:hAnsi="Times New Roman" w:ascii="Times New Roman"/>
          <w:sz w:val="24"/>
          <w:szCs w:val="24"/>
        </w:rPr>
        <w:t>kupovninu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9C2148" w:rsidP="008903EC" w:rsidR="009C2148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8903EC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890BC1">
        <w:rPr>
          <w:rFonts w:hAnsi="Times New Roman" w:ascii="Times New Roman"/>
          <w:sz w:val="24"/>
          <w:szCs w:val="24"/>
          <w:lang w:eastAsia="hr-HR"/>
        </w:rPr>
        <w:t>22. rujna</w:t>
      </w:r>
      <w:r w:rsidR="00FA6BAA">
        <w:rPr>
          <w:rFonts w:hAnsi="Times New Roman" w:ascii="Times New Roman"/>
          <w:sz w:val="24"/>
          <w:szCs w:val="24"/>
          <w:lang w:eastAsia="hr-HR"/>
        </w:rPr>
        <w:t xml:space="preserve"> 2017.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890BC1">
        <w:t>21.11.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D52B7F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F98" w:rsidP="00973CC0" w:rsidR="004B0F98">
      <w:pPr>
        <w:spacing w:lineRule="auto" w:line="240" w:after="0"/>
      </w:pPr>
      <w:r>
        <w:separator/>
      </w:r>
    </w:p>
  </w:endnote>
  <w:endnote w:id="0" w:type="continuationSeparator">
    <w:p w:rsidRDefault="004B0F98" w:rsidP="00973CC0" w:rsidR="004B0F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F98" w:rsidP="00973CC0" w:rsidR="004B0F98">
      <w:pPr>
        <w:spacing w:lineRule="auto" w:line="240" w:after="0"/>
      </w:pPr>
      <w:r>
        <w:separator/>
      </w:r>
    </w:p>
  </w:footnote>
  <w:footnote w:id="0" w:type="continuationSeparator">
    <w:p w:rsidRDefault="004B0F98" w:rsidP="00973CC0" w:rsidR="004B0F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52B7F" w:rsidRPr="00D52B7F">
      <w:rPr>
        <w:noProof/>
        <w:lang w:val="hr-HR"/>
      </w:rPr>
      <w:t>1</w:t>
    </w:r>
    <w:r>
      <w:fldChar w:fldCharType="end"/>
    </w:r>
  </w:p>
  <w:p w:rsidRDefault="008903EC" w:rsidP="008903EC" w:rsidR="008903EC">
    <w:pPr>
      <w:pStyle w:val="Bezproreda"/>
      <w:jc w:val="right"/>
      <w:rPr>
        <w:rFonts w:hAnsi="Times New Roman" w:ascii="Times New Roman"/>
        <w:sz w:val="24"/>
        <w:szCs w:val="24"/>
      </w:rPr>
    </w:pPr>
    <w:r w:rsidRPr="00161402">
      <w:rPr>
        <w:rFonts w:hAnsi="Times New Roman" w:ascii="Times New Roman"/>
        <w:sz w:val="24"/>
        <w:szCs w:val="24"/>
      </w:rPr>
      <w:t>6 St-764/13-</w:t>
    </w:r>
    <w:r w:rsidR="00890BC1">
      <w:rPr>
        <w:rFonts w:hAnsi="Times New Roman" w:ascii="Times New Roman"/>
        <w:sz w:val="24"/>
        <w:szCs w:val="24"/>
      </w:rPr>
      <w:t>199</w:t>
    </w:r>
  </w:p>
  <w:p w:rsidRDefault="00973CC0" w:rsidP="008903EC" w:rsidR="00973C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0D425E"/>
    <w:rsid w:val="00112E8C"/>
    <w:rsid w:val="00126D44"/>
    <w:rsid w:val="00161402"/>
    <w:rsid w:val="00173EAE"/>
    <w:rsid w:val="00181022"/>
    <w:rsid w:val="00270F3F"/>
    <w:rsid w:val="0028765C"/>
    <w:rsid w:val="002B0622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B0F98"/>
    <w:rsid w:val="004F4D48"/>
    <w:rsid w:val="005076AC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87529"/>
    <w:rsid w:val="008903EC"/>
    <w:rsid w:val="00890BC1"/>
    <w:rsid w:val="008C2DBF"/>
    <w:rsid w:val="008D6FC8"/>
    <w:rsid w:val="00936D84"/>
    <w:rsid w:val="0093701A"/>
    <w:rsid w:val="0094044D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95512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52B7F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225D9"/>
    <w:rsid w:val="00F8088E"/>
    <w:rsid w:val="00FA508F"/>
    <w:rsid w:val="00FA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2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2B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B7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B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B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2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2B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B7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B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B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35A0D-0C7D-4D08-89CD-83038BC72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700</properties:Words>
  <properties:Characters>3696</properties:Characters>
  <properties:Lines>154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4543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2017-09-22T11:33:00Z</dcterms:created>
  <dc:creator>Blanka</dc:creator>
  <cp:lastModifiedBy>Danijela Sekulić</cp:lastModifiedBy>
  <cp:lastPrinted>2017-09-22T11:32:00Z</cp:lastPrinted>
  <dcterms:modified xmlns:xsi="http://www.w3.org/2001/XMLSchema-instance" xsi:type="dcterms:W3CDTF">2017-09-22T11:33:00Z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