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2b31" w14:paraId="9802b31" w:rsidRDefault="004A011A" w:rsidP="00910611" w:rsidR="004A01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11A" w:rsidP="00910611" w:rsidR="004A011A">
      <w:r>
        <w:rPr>
          <w:rFonts w:eastAsia="MS Mincho"/>
        </w:rPr>
        <w:t>REPUBLIKA HRVATSKA</w:t>
      </w:r>
    </w:p>
    <w:p w:rsidRDefault="004A011A" w:rsidP="00910611" w:rsidR="004A011A">
      <w:r>
        <w:rPr>
          <w:rFonts w:eastAsia="MS Mincho"/>
        </w:rPr>
        <w:t>TRGOVAČKI SUD U RIJECI</w:t>
      </w:r>
    </w:p>
    <w:p w:rsidRDefault="004A011A" w:rsidR="004A01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C4512E" w:rsidRPr="00C4512E">
        <w:rPr>
          <w:rFonts w:hAnsi="Times New Roman" w:ascii="Times New Roman"/>
          <w:b w:val="false"/>
        </w:rPr>
        <w:t>GORA COMMERCE jednostavno društvo s ograničenom odgovornošću za trgovinu Čavle (Općina Čavle), Mavrinci 47, OIB: 65851981167, MBS: 040326535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C4512E" w:rsidRPr="00C4512E">
        <w:rPr>
          <w:rFonts w:hAnsi="Times New Roman" w:ascii="Times New Roman"/>
          <w:b w:val="false"/>
        </w:rPr>
        <w:t>Zvonimir Močilac, OIB: 95935171001, Nas. A. Hebrang 7/2, Slavonski Brod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</w:t>
      </w:r>
      <w:r w:rsidR="00C4512E">
        <w:rPr>
          <w:rFonts w:hAnsi="Times New Roman" w:ascii="Times New Roman"/>
          <w:b w:val="false"/>
        </w:rPr>
        <w:t>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C4512E" w:rsidRPr="00C4512E">
        <w:rPr>
          <w:rFonts w:hAnsi="Times New Roman" w:ascii="Times New Roman"/>
          <w:b w:val="false"/>
        </w:rPr>
        <w:t>GORA COMMERCE jednostavno društvo s ograničenom odgovornošću za trgovinu Čavle (Općina Čavle), Mavrinci 47, OIB: 65851981167, MBS: 040326535</w:t>
      </w:r>
      <w:r w:rsidR="00C4512E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C4512E">
        <w:rPr>
          <w:rFonts w:eastAsia="Calibri" w:hAnsi="Times New Roman" w:ascii="Times New Roman"/>
          <w:b w:val="false"/>
        </w:rPr>
        <w:t>2</w:t>
      </w:r>
      <w:r w:rsidR="00DD0046">
        <w:rPr>
          <w:rFonts w:eastAsia="Calibri" w:hAnsi="Times New Roman" w:ascii="Times New Roman"/>
          <w:b w:val="false"/>
        </w:rPr>
        <w:t>. prosinca</w:t>
      </w:r>
      <w:r w:rsidR="009C0200">
        <w:rPr>
          <w:rFonts w:eastAsia="Calibri" w:hAnsi="Times New Roman" w:ascii="Times New Roman"/>
          <w:b w:val="false"/>
        </w:rPr>
        <w:t xml:space="preserve"> 201</w:t>
      </w:r>
      <w:r w:rsidR="00DD0046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D7715D" w:rsidR="00D7715D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9F3762" w:rsidR="009F3762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F4B" w:rsidR="00E40F4B">
      <w:r>
        <w:separator/>
      </w:r>
    </w:p>
  </w:endnote>
  <w:endnote w:id="0" w:type="continuationSeparator">
    <w:p w:rsidRDefault="00E40F4B" w:rsidR="00E40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1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F4B" w:rsidR="00E40F4B">
      <w:r>
        <w:separator/>
      </w:r>
    </w:p>
  </w:footnote>
  <w:footnote w:id="0" w:type="continuationSeparator">
    <w:p w:rsidRDefault="00E40F4B" w:rsidR="00E40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4512E">
      <w:rPr>
        <w:rFonts w:hAnsi="Times New Roman" w:ascii="Times New Roman"/>
        <w:b w:val="false"/>
      </w:rPr>
      <w:t>921</w:t>
    </w:r>
    <w:r w:rsidR="0019243A">
      <w:rPr>
        <w:rFonts w:hAnsi="Times New Roman" w:ascii="Times New Roman"/>
        <w:b w:val="false"/>
      </w:rPr>
      <w:t>/2016</w:t>
    </w:r>
    <w:r w:rsidR="00D7715D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011A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3762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15D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0F4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17551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1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0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1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 COMMERCE j.d.o.o.</izvorni_sadrzaj>
    <derivirana_varijabla naziv="DomainObject.Predmet.ProtustrankaFormated_1">  GORA COMMERCE j.d.o.o.</derivirana_varijabla>
  </DomainObject.Predmet.ProtustrankaFormated>
  <DomainObject.Predmet.ProtustrankaFormatedOIB>
    <izvorni_sadrzaj>  GORA COMMERCE j.d.o.o., OIB 65851981167</izvorni_sadrzaj>
    <derivirana_varijabla naziv="DomainObject.Predmet.ProtustrankaFormatedOIB_1">  GORA COMMERCE j.d.o.o., OIB 65851981167</derivirana_varijabla>
  </DomainObject.Predmet.ProtustrankaFormatedOIB>
  <DomainObject.Predmet.ProtustrankaFormatedWithAdress>
    <izvorni_sadrzaj> GORA COMMERCE j.d.o.o., Mavrinci 47, 51219 Čavle</izvorni_sadrzaj>
    <derivirana_varijabla naziv="DomainObject.Predmet.ProtustrankaFormatedWithAdress_1"> GORA COMMERCE j.d.o.o., Mavrinci 47, 51219 Čavle</derivirana_varijabla>
  </DomainObject.Predmet.ProtustrankaFormatedWithAdress>
  <DomainObject.Predmet.ProtustrankaFormatedWithAdressOIB>
    <izvorni_sadrzaj> GORA COMMERCE j.d.o.o., OIB 65851981167, Mavrinci 47, 51219 Čavle</izvorni_sadrzaj>
    <derivirana_varijabla naziv="DomainObject.Predmet.ProtustrankaFormatedWithAdressOIB_1"> GORA COMMERCE j.d.o.o., OIB 65851981167, Mavrinci 47, 51219 Čavle</derivirana_varijabla>
  </DomainObject.Predmet.ProtustrankaFormatedWithAdressOIB>
  <DomainObject.Predmet.ProtustrankaWithAdress>
    <izvorni_sadrzaj>GORA COMMERCE j.d.o.o. Mavrinci 47, 51219 Čavle</izvorni_sadrzaj>
    <derivirana_varijabla naziv="DomainObject.Predmet.ProtustrankaWithAdress_1">GORA COMMERCE j.d.o.o. Mavrinci 47, 51219 Čavle</derivirana_varijabla>
  </DomainObject.Predmet.ProtustrankaWithAdress>
  <DomainObject.Predmet.ProtustrankaWithAdressOIB>
    <izvorni_sadrzaj>GORA COMMERCE j.d.o.o., OIB 65851981167, Mavrinci 47, 51219 Čavle</izvorni_sadrzaj>
    <derivirana_varijabla naziv="DomainObject.Predmet.ProtustrankaWithAdressOIB_1">GORA COMMERCE j.d.o.o., OIB 65851981167, Mavrinci 47, 51219 Čavle</derivirana_varijabla>
  </DomainObject.Predmet.ProtustrankaWithAdressOIB>
  <DomainObject.Predmet.ProtustrankaNazivFormated>
    <izvorni_sadrzaj>GORA COMMERCE j.d.o.o.</izvorni_sadrzaj>
    <derivirana_varijabla naziv="DomainObject.Predmet.ProtustrankaNazivFormated_1">GORA COMMERCE j.d.o.o.</derivirana_varijabla>
  </DomainObject.Predmet.ProtustrankaNazivFormated>
  <DomainObject.Predmet.ProtustrankaNazivFormatedOIB>
    <izvorni_sadrzaj>GORA COMMERCE j.d.o.o., OIB 65851981167</izvorni_sadrzaj>
    <derivirana_varijabla naziv="DomainObject.Predmet.ProtustrankaNazivFormatedOIB_1">GORA COMMERCE j.d.o.o., OIB 65851981167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GORA COMMERCE j.d.o.o.</item>
    </izvorni_sadrzaj>
    <derivirana_varijabla naziv="DomainObject.Predmet.ProtuStrankaListFormated_1">
      <item>GORA COMMERCE j.d.o.o.</item>
    </derivirana_varijabla>
  </DomainObject.Predmet.ProtuStrankaListFormated>
  <DomainObject.Predmet.ProtuStrankaListFormatedOIB>
    <izvorni_sadrzaj>
      <item>GORA COMMERCE j.d.o.o., OIB 65851981167</item>
    </izvorni_sadrzaj>
    <derivirana_varijabla naziv="DomainObject.Predmet.ProtuStrankaListFormatedOIB_1">
      <item>GORA COMMERCE j.d.o.o., OIB 65851981167</item>
    </derivirana_varijabla>
  </DomainObject.Predmet.ProtuStrankaListFormatedOIB>
  <DomainObject.Predmet.ProtuStrankaListFormatedWithAdress>
    <izvorni_sadrzaj>
      <item>GORA COMMERCE j.d.o.o., Mavrinci 47, 51219 Čavle</item>
    </izvorni_sadrzaj>
    <derivirana_varijabla naziv="DomainObject.Predmet.ProtuStrankaListFormatedWithAdress_1">
      <item>GORA COMMERCE j.d.o.o., Mavrinci 47, 51219 Čavle</item>
    </derivirana_varijabla>
  </DomainObject.Predmet.ProtuStrankaListFormatedWithAdress>
  <DomainObject.Predmet.ProtuStrankaListFormatedWithAdressOIB>
    <izvorni_sadrzaj>
      <item>GORA COMMERCE j.d.o.o., OIB 65851981167, Mavrinci 47, 51219 Čavle</item>
    </izvorni_sadrzaj>
    <derivirana_varijabla naziv="DomainObject.Predmet.ProtuStrankaListFormatedWithAdressOIB_1">
      <item>GORA COMMERCE j.d.o.o., OIB 65851981167, Mavrinci 47, 51219 Čavle</item>
    </derivirana_varijabla>
  </DomainObject.Predmet.ProtuStrankaListFormatedWithAdressOIB>
  <DomainObject.Predmet.ProtuStrankaListNazivFormated>
    <izvorni_sadrzaj>
      <item>GORA COMMERCE j.d.o.o.</item>
    </izvorni_sadrzaj>
    <derivirana_varijabla naziv="DomainObject.Predmet.ProtuStrankaListNazivFormated_1">
      <item>GORA COMMERCE j.d.o.o.</item>
    </derivirana_varijabla>
  </DomainObject.Predmet.ProtuStrankaListNazivFormated>
  <DomainObject.Predmet.ProtuStrankaListNazivFormatedOIB>
    <izvorni_sadrzaj>
      <item>GORA COMMERCE j.d.o.o., OIB 65851981167</item>
    </izvorni_sadrzaj>
    <derivirana_varijabla naziv="DomainObject.Predmet.ProtuStrankaListNazivFormatedOIB_1">
      <item>GORA COMMERCE j.d.o.o., OIB 65851981167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GORA COMMERCE j.d.o.o.</izvorni_sadrzaj>
    <derivirana_varijabla naziv="DomainObject.Predmet.ProtustrankaIDrugi_1">GORA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GORA COMMERCE j.d.o.o., OIB 65851981167, Mavrinci 47, 51219 Čavle</izvorni_sadrzaj>
    <derivirana_varijabla naziv="DomainObject.Predmet.ProtustrankaIDrugiAdressOIB_1">GORA COMMERCE j.d.o.o., OIB 65851981167,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GORA COMMERCE j.d.o.o.</item>
    </izvorni_sadrzaj>
    <derivirana_varijabla naziv="DomainObject.Predmet.SudioniciListNaziv_1">
      <item>FINA  Rijeka</item>
      <item>GORA COMMERCE j.d.o.o.</item>
    </derivirana_varijabla>
  </DomainObject.Predmet.SudioniciListNaziv>
  <DomainObject.Predmet.SudioniciListAdressOIB>
    <izvorni_sadrzaj>
      <item>FINA  Rijeka, OIB 85821130368, Frana Kurelca 8,51000 Rijeka</item>
      <item>GORA COMMERCE j.d.o.o., OIB 65851981167, Mavrinci 47,51219 Čavle</item>
    </izvorni_sadrzaj>
    <derivirana_varijabla naziv="DomainObject.Predmet.SudioniciListAdressOIB_1">
      <item>FINA  Rijeka, OIB 85821130368, Frana Kurelca 8,51000 Rijeka</item>
      <item>GORA COMMERCE j.d.o.o., OIB 65851981167,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65851981167</item>
    </izvorni_sadrzaj>
    <derivirana_varijabla naziv="DomainObject.Predmet.SudioniciListNazivOIB_1">
      <item>, OIB 85821130368</item>
      <item>, OIB 65851981167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ADC97-1E53-4EDB-B3AC-F9D4200AD6A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2022</properties:Characters>
  <properties:Lines>54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2017-01-27T10:17:00Z</dcterms:created>
  <dc:creator>korlevicd</dc:creator>
  <cp:lastModifiedBy>Danijela Fumić</cp:lastModifiedBy>
  <cp:lastPrinted>2017-01-27T10:15:00Z</cp:lastPrinted>
  <dcterms:modified xmlns:xsi="http://www.w3.org/2001/XMLSchema-instance" xsi:type="dcterms:W3CDTF">2017-01-27T10:18:00Z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