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6a36" w14:paraId="1906a36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2030B">
        <w:t xml:space="preserve">         27. St-1032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52030B">
        <w:t>SABLJA</w:t>
      </w:r>
      <w:r w:rsidR="00E85293">
        <w:t xml:space="preserve"> d.o.o., Zagreb, </w:t>
      </w:r>
      <w:proofErr w:type="spellStart"/>
      <w:r w:rsidR="0052030B">
        <w:t>Preradovićeva</w:t>
      </w:r>
      <w:proofErr w:type="spellEnd"/>
      <w:r w:rsidR="0052030B">
        <w:t xml:space="preserve"> 13</w:t>
      </w:r>
      <w:r w:rsidR="00E85293">
        <w:t xml:space="preserve">, </w:t>
      </w:r>
      <w:r w:rsidR="00525979">
        <w:t xml:space="preserve">OIB: </w:t>
      </w:r>
      <w:r w:rsidR="0052030B">
        <w:t>02600861963</w:t>
      </w:r>
      <w:r w:rsidR="00E85293">
        <w:t>, MBS: 080</w:t>
      </w:r>
      <w:r w:rsidR="0052030B">
        <w:t>426393</w:t>
      </w:r>
      <w:r w:rsidR="00E85293">
        <w:t>, 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SABLJA d.o.o., Zagreb, </w:t>
      </w:r>
      <w:proofErr w:type="spellStart"/>
      <w:r w:rsidR="0052030B">
        <w:t>Preradovićeva</w:t>
      </w:r>
      <w:proofErr w:type="spellEnd"/>
      <w:r w:rsidR="0052030B">
        <w:t xml:space="preserve"> 13, OIB: 02600861963.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15. rujna 2015. </w:t>
      </w:r>
      <w:r w:rsidR="00EC159D">
        <w:t xml:space="preserve">Financijska agencija </w:t>
      </w:r>
      <w:r w:rsidR="0052030B">
        <w:t xml:space="preserve">(dalje FINA) </w:t>
      </w:r>
      <w:r w:rsidR="00EC159D">
        <w:t xml:space="preserve">podnijela </w:t>
      </w:r>
      <w:proofErr w:type="spellStart"/>
      <w:r w:rsidR="00EC159D">
        <w:t>je</w:t>
      </w:r>
      <w:r w:rsidR="0052030B">
        <w:t>podnesak</w:t>
      </w:r>
      <w:proofErr w:type="spellEnd"/>
      <w:r w:rsidR="0052030B">
        <w:t xml:space="preserve">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dužnika ispunjeni uvjeti iz članka 328.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52030B" w:rsidP="0052030B" w:rsidR="0052030B">
      <w:pPr>
        <w:pStyle w:val="Bezproreda"/>
        <w:jc w:val="both"/>
      </w:pPr>
      <w:r>
        <w:tab/>
        <w:t xml:space="preserve">Provjerom u registru je utvrđeno da je SABLJA d.o.o., Zagreb, </w:t>
      </w:r>
      <w:proofErr w:type="spellStart"/>
      <w:r>
        <w:t>Preradovićeva</w:t>
      </w:r>
      <w:proofErr w:type="spellEnd"/>
      <w:r>
        <w:t xml:space="preserve"> 13, OIB: 02600861963 brisano temeljem članka 70. Zakona o sudskom registru rješenjem </w:t>
      </w:r>
      <w:proofErr w:type="spellStart"/>
      <w:r>
        <w:t>Tt</w:t>
      </w:r>
      <w:proofErr w:type="spellEnd"/>
      <w:r>
        <w:t>-15/2892-165 od 15. rujna 2015., stoga nisu ispunjeni uvjeti za vođenje skraćenog stečajnog postupka.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EC159D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p w:rsidRDefault="006E1039" w:rsidP="00A167C6" w:rsidR="006E1039">
      <w:pPr>
        <w:pStyle w:val="Bezproreda"/>
      </w:pP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203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47722D"/>
    <w:rsid w:val="0052030B"/>
    <w:rsid w:val="00525979"/>
    <w:rsid w:val="005653CF"/>
    <w:rsid w:val="006E1039"/>
    <w:rsid w:val="007E739E"/>
    <w:rsid w:val="0092290B"/>
    <w:rsid w:val="00A167C6"/>
    <w:rsid w:val="00CA77F2"/>
    <w:rsid w:val="00D574B1"/>
    <w:rsid w:val="00DF43CB"/>
    <w:rsid w:val="00E85293"/>
    <w:rsid w:val="00EA044C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77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2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77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2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St-1032/2015</izvorni_sadrzaj>
    <derivirana_varijabla naziv="DomainObject.Predmet.OznakaBroj_1">St-1032/2015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SABLJA d.o.o.</izvorni_sadrzaj>
    <derivirana_varijabla naziv="DomainObject.Predmet.ProtustrankaFormated_1">  SABLJA d.o.o.</derivirana_varijabla>
  </DomainObject.Predmet.ProtustrankaFormated>
  <DomainObject.Predmet.ProtustrankaFormatedOIB>
    <izvorni_sadrzaj>  SABLJA d.o.o., OIB 02600861963</izvorni_sadrzaj>
    <derivirana_varijabla naziv="DomainObject.Predmet.ProtustrankaFormatedOIB_1">  SABLJA d.o.o., OIB 02600861963</derivirana_varijabla>
  </DomainObject.Predmet.ProtustrankaFormatedOIB>
  <DomainObject.Predmet.ProtustrankaFormatedWithAdress>
    <izvorni_sadrzaj> SABLJA d.o.o., Preradovićeva 13, 10000 Zagreb</izvorni_sadrzaj>
    <derivirana_varijabla naziv="DomainObject.Predmet.ProtustrankaFormatedWithAdress_1"> SABLJA d.o.o., Preradovićeva 13, 10000 Zagreb</derivirana_varijabla>
  </DomainObject.Predmet.ProtustrankaFormatedWithAdress>
  <DomainObject.Predmet.ProtustrankaFormatedWithAdressOIB>
    <izvorni_sadrzaj> SABLJA d.o.o., OIB 02600861963, Preradovićeva 13, 10000 Zagreb</izvorni_sadrzaj>
    <derivirana_varijabla naziv="DomainObject.Predmet.ProtustrankaFormatedWithAdressOIB_1"> SABLJA d.o.o., OIB 02600861963, Preradovićeva 13, 10000 Zagreb</derivirana_varijabla>
  </DomainObject.Predmet.ProtustrankaFormatedWithAdressOIB>
  <DomainObject.Predmet.ProtustrankaWithAdress>
    <izvorni_sadrzaj>SABLJA d.o.o. Preradovićeva 13, 10000 Zagreb</izvorni_sadrzaj>
    <derivirana_varijabla naziv="DomainObject.Predmet.ProtustrankaWithAdress_1">SABLJA d.o.o. Preradovićeva 13, 10000 Zagreb</derivirana_varijabla>
  </DomainObject.Predmet.ProtustrankaWithAdress>
  <DomainObject.Predmet.ProtustrankaWithAdressOIB>
    <izvorni_sadrzaj>SABLJA d.o.o., OIB 02600861963, Preradovićeva 13, 10000 Zagreb</izvorni_sadrzaj>
    <derivirana_varijabla naziv="DomainObject.Predmet.ProtustrankaWithAdressOIB_1">SABLJA d.o.o., OIB 02600861963, Preradovićeva 13, 10000 Zagreb</derivirana_varijabla>
  </DomainObject.Predmet.ProtustrankaWithAdressOIB>
  <DomainObject.Predmet.ProtustrankaNazivFormated>
    <izvorni_sadrzaj>SABLJA d.o.o.</izvorni_sadrzaj>
    <derivirana_varijabla naziv="DomainObject.Predmet.ProtustrankaNazivFormated_1">SABLJA d.o.o.</derivirana_varijabla>
  </DomainObject.Predmet.ProtustrankaNazivFormated>
  <DomainObject.Predmet.ProtustrankaNazivFormatedOIB>
    <izvorni_sadrzaj>SABLJA d.o.o., OIB 02600861963</izvorni_sadrzaj>
    <derivirana_varijabla naziv="DomainObject.Predmet.ProtustrankaNazivFormatedOIB_1">SABLJA d.o.o., OIB 02600861963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SABLJA d.o.o.</item>
    </izvorni_sadrzaj>
    <derivirana_varijabla naziv="DomainObject.Predmet.ProtuStrankaListFormated_1">
      <item>SABLJA d.o.o.</item>
    </derivirana_varijabla>
  </DomainObject.Predmet.ProtuStrankaListFormated>
  <DomainObject.Predmet.ProtuStrankaListFormatedOIB>
    <izvorni_sadrzaj>
      <item>SABLJA d.o.o., OIB 02600861963</item>
    </izvorni_sadrzaj>
    <derivirana_varijabla naziv="DomainObject.Predmet.ProtuStrankaListFormatedOIB_1">
      <item>SABLJA d.o.o., OIB 02600861963</item>
    </derivirana_varijabla>
  </DomainObject.Predmet.ProtuStrankaListFormatedOIB>
  <DomainObject.Predmet.ProtuStrankaListFormatedWithAdress>
    <izvorni_sadrzaj>
      <item>SABLJA d.o.o., Preradovićeva 13, 10000 Zagreb</item>
    </izvorni_sadrzaj>
    <derivirana_varijabla naziv="DomainObject.Predmet.ProtuStrankaListFormatedWithAdress_1">
      <item>SABLJA d.o.o., Preradovićeva 13, 10000 Zagreb</item>
    </derivirana_varijabla>
  </DomainObject.Predmet.ProtuStrankaListFormatedWithAdress>
  <DomainObject.Predmet.ProtuStrankaListFormatedWithAdressOIB>
    <izvorni_sadrzaj>
      <item>SABLJA d.o.o., OIB 02600861963, Preradovićeva 13, 10000 Zagreb</item>
    </izvorni_sadrzaj>
    <derivirana_varijabla naziv="DomainObject.Predmet.ProtuStrankaListFormatedWithAdressOIB_1">
      <item>SABLJA d.o.o., OIB 02600861963, Preradovićeva 13, 10000 Zagreb</item>
    </derivirana_varijabla>
  </DomainObject.Predmet.ProtuStrankaListFormatedWithAdressOIB>
  <DomainObject.Predmet.ProtuStrankaListNazivFormated>
    <izvorni_sadrzaj>
      <item>SABLJA d.o.o.</item>
    </izvorni_sadrzaj>
    <derivirana_varijabla naziv="DomainObject.Predmet.ProtuStrankaListNazivFormated_1">
      <item>SABLJA d.o.o.</item>
    </derivirana_varijabla>
  </DomainObject.Predmet.ProtuStrankaListNazivFormated>
  <DomainObject.Predmet.ProtuStrankaListNazivFormatedOIB>
    <izvorni_sadrzaj>
      <item>SABLJA d.o.o., OIB 02600861963</item>
    </izvorni_sadrzaj>
    <derivirana_varijabla naziv="DomainObject.Predmet.ProtuStrankaListNazivFormatedOIB_1">
      <item>SABLJA d.o.o., OIB 02600861963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SABLJA d.o.o.</izvorni_sadrzaj>
    <derivirana_varijabla naziv="DomainObject.Predmet.ProtustrankaIDrugi_1">SABLJA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SABLJA d.o.o., OIB 02600861963, Preradovićeva 13, 10000 Zagreb</izvorni_sadrzaj>
    <derivirana_varijabla naziv="DomainObject.Predmet.ProtustrankaIDrugiAdressOIB_1">SABLJA d.o.o., OIB 02600861963, Preradovićeva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SABLJA d.o.o.</item>
      <item>FINA Regionalni centar Zagreb</item>
    </izvorni_sadrzaj>
    <derivirana_varijabla naziv="DomainObject.Predmet.SudioniciListNaziv_1">
      <item>SABLJA d.o.o.</item>
      <item>FINA Regionalni centar Zagreb</item>
    </derivirana_varijabla>
  </DomainObject.Predmet.SudioniciListNaziv>
  <DomainObject.Predmet.SudioniciListAdressOIB>
    <izvorni_sadrzaj>
      <item>SABLJA d.o.o., OIB 02600861963, Preradovićeva 13,10000 Zagreb</item>
      <item>FINA Regionalni centar Zagreb, OIB 85821130368, Trg svibanjskih žrtava 1995. 1,10000 Zagreb</item>
    </izvorni_sadrzaj>
    <derivirana_varijabla naziv="DomainObject.Predmet.SudioniciListAdressOIB_1">
      <item>SABLJA d.o.o., OIB 02600861963, Preradovićeva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02600861963</item>
      <item>, OIB 85821130368</item>
    </izvorni_sadrzaj>
    <derivirana_varijabla naziv="DomainObject.Predmet.SudioniciListNazivOIB_1">
      <item>, OIB 02600861963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1480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2015-11-06T12:22:00Z</dcterms:created>
  <dc:creator>Maja Jurovicki</dc:creator>
  <cp:lastModifiedBy>Ksenija Nol</cp:lastModifiedBy>
  <cp:lastPrinted>2015-11-04T13:48:00Z</cp:lastPrinted>
  <dcterms:modified xmlns:xsi="http://www.w3.org/2001/XMLSchema-instance" xsi:type="dcterms:W3CDTF">2015-11-20T09:19:00Z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