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e519" w14:paraId="3d6e519" w:rsidRDefault="00AB4602" w:rsidP="00FB7D26" w:rsidR="00FB7D26" w:rsidRPr="00FB7D26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7D26" w:rsidRPr="00FB7D26">
        <w:rPr>
          <w:rFonts w:cs="Times New Roman"/>
          <w:b/>
        </w:rPr>
        <w:t xml:space="preserve">     </w:t>
      </w:r>
      <w:r w:rsidR="00FB7D26" w:rsidRPr="00FB7D26">
        <w:rPr>
          <w:rFonts w:cs="Times New Roman"/>
        </w:rPr>
        <w:t>REPUBLIKA HRVATSKA</w:t>
      </w:r>
    </w:p>
    <w:p w:rsidRDefault="00FB7D26" w:rsidP="00FB7D26" w:rsidR="00FB7D26" w:rsidRPr="00FB7D26">
      <w:pPr>
        <w:spacing w:after="0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 xml:space="preserve"> TRGOVAČKI SUD U ZAGREBU</w:t>
      </w:r>
    </w:p>
    <w:p w:rsidRDefault="00FB7D26" w:rsidP="00FB7D26" w:rsidR="00FB7D26" w:rsidRPr="00FB7D26">
      <w:pPr>
        <w:spacing w:after="0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 xml:space="preserve">         Stalna služba u Karlovcu </w:t>
      </w:r>
    </w:p>
    <w:p w:rsidRDefault="00FB7D26" w:rsidP="00FB7D26" w:rsidR="00FB7D26" w:rsidRPr="00FB7D26">
      <w:pPr>
        <w:spacing w:after="0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>Karlovac, Trg hrvatskih branitelja 1/II</w:t>
      </w:r>
    </w:p>
    <w:p w:rsidRDefault="00FB7D26" w:rsidP="00FB7D26" w:rsidR="00FB7D26" w:rsidRPr="00FB7D26">
      <w:pPr>
        <w:spacing w:after="0"/>
        <w:rPr>
          <w:rFonts w:cs="Times New Roman" w:eastAsia="Times New Roman"/>
          <w:lang w:eastAsia="hr-HR"/>
        </w:rPr>
      </w:pPr>
    </w:p>
    <w:p w:rsidRDefault="00FB7D26" w:rsidP="00FB7D26" w:rsidR="00FB7D26" w:rsidRPr="00FB7D26">
      <w:pPr>
        <w:spacing w:after="0"/>
        <w:jc w:val="center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>U  I M E   R E P U B L I K E   H R V A T S K E</w:t>
      </w:r>
    </w:p>
    <w:p w:rsidRDefault="00FB7D26" w:rsidP="00FB7D26" w:rsidR="00FB7D26" w:rsidRPr="00FB7D2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FB7D26" w:rsidP="00FB7D26" w:rsidR="00FB7D26" w:rsidRPr="00FB7D26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>R J E Š E N J E</w:t>
      </w:r>
    </w:p>
    <w:p w:rsidRDefault="00FB7D26" w:rsidP="00FB7D26" w:rsidR="00FB7D26" w:rsidRPr="00FB7D26">
      <w:pPr>
        <w:spacing w:after="0"/>
        <w:rPr>
          <w:rFonts w:cs="Times New Roman" w:eastAsia="Times New Roman"/>
          <w:lang w:eastAsia="hr-HR"/>
        </w:rPr>
      </w:pPr>
    </w:p>
    <w:p w:rsidRDefault="00FB7D26" w:rsidP="00FB7D26" w:rsidR="00FB7D26" w:rsidRPr="00FB7D26">
      <w:pPr>
        <w:spacing w:after="0"/>
        <w:jc w:val="both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ab/>
        <w:t>TRGOVAČKI SUD U ZAGREBU, Stalna služba u Karlovcu</w:t>
      </w:r>
      <w:r w:rsidRPr="00FB7D26">
        <w:rPr>
          <w:rFonts w:cs="Times New Roman" w:eastAsia="Times New Roman"/>
          <w:b/>
          <w:lang w:eastAsia="hr-HR"/>
        </w:rPr>
        <w:t>,</w:t>
      </w:r>
      <w:r w:rsidRPr="00FB7D26">
        <w:rPr>
          <w:rFonts w:cs="Times New Roman" w:eastAsia="Times New Roman"/>
          <w:lang w:eastAsia="hr-HR"/>
        </w:rPr>
        <w:t xml:space="preserve"> po sucu Jadranki Mađeruh, kao stečajnom sucu, u stečajnom postupku nad stečajnim dužnikom TRI B IMMOBILIA d.o.o. u stečaju, Zagreb, Poljička 5/V, OIB: 42392421787, 12. siječnja 2018.</w:t>
      </w:r>
    </w:p>
    <w:p w:rsidRDefault="00FB7D26" w:rsidP="00FB7D26" w:rsidR="00FB7D2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B7D26" w:rsidP="00FB7D26" w:rsidR="00FB7D26" w:rsidRPr="00FB7D2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B7D26" w:rsidP="00FB7D26" w:rsidR="00FB7D26" w:rsidRPr="00FB7D26">
      <w:pPr>
        <w:spacing w:after="0"/>
        <w:jc w:val="center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>r i j e š i o   j e</w:t>
      </w:r>
    </w:p>
    <w:p w:rsidRDefault="00FB7D26" w:rsidP="00FB7D26" w:rsidR="00FB7D26">
      <w:pPr>
        <w:spacing w:after="0"/>
        <w:rPr>
          <w:rFonts w:cs="Times New Roman" w:eastAsia="Times New Roman"/>
          <w:lang w:eastAsia="hr-HR"/>
        </w:rPr>
      </w:pPr>
    </w:p>
    <w:p w:rsidRDefault="00FB7D26" w:rsidP="00FB7D26" w:rsidR="00FB7D26" w:rsidRPr="00FB7D26">
      <w:pPr>
        <w:spacing w:after="0"/>
        <w:rPr>
          <w:rFonts w:cs="Times New Roman" w:eastAsia="Times New Roman"/>
          <w:lang w:eastAsia="hr-HR"/>
        </w:rPr>
      </w:pPr>
    </w:p>
    <w:p w:rsidRDefault="00FB7D26" w:rsidP="00FB7D26" w:rsidR="00FB7D26" w:rsidRPr="00FB7D2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>Zaključuje se stečajni postupak nad stečajnim dužnikom TRI B IMMOBILIA d.o.o. u stečaju, Zagreb, Poljička 5/V, OIB: 42392421787, sa danom 12. siječnja 2018.</w:t>
      </w:r>
    </w:p>
    <w:p w:rsidRDefault="00FB7D26" w:rsidP="00FB7D26" w:rsidR="00FB7D26" w:rsidRPr="00FB7D26">
      <w:pPr>
        <w:spacing w:after="0"/>
        <w:rPr>
          <w:rFonts w:cs="Times New Roman" w:eastAsia="Times New Roman"/>
          <w:lang w:eastAsia="hr-HR"/>
        </w:rPr>
      </w:pPr>
    </w:p>
    <w:p w:rsidRDefault="00FB7D26" w:rsidP="00FB7D26" w:rsidR="00FB7D26" w:rsidRPr="00FB7D2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>Po pravomoćnosti ovog rješenja provest će se brisanje stečajnog dužnika iz sudskog registra.</w:t>
      </w:r>
    </w:p>
    <w:p w:rsidRDefault="00FB7D26" w:rsidP="00FB7D26" w:rsidR="00FB7D26" w:rsidRPr="00FB7D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7D26" w:rsidP="00FB7D26" w:rsidR="00FB7D26" w:rsidRPr="00FB7D2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>Ovo rješenje oglasit će se na e-oglasnoj ploči suda.</w:t>
      </w:r>
    </w:p>
    <w:p w:rsidRDefault="00FB7D26" w:rsidP="00FB7D26" w:rsidR="00FB7D26" w:rsidRPr="00FB7D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7D26" w:rsidP="00FB7D26" w:rsidR="00FB7D26" w:rsidRPr="00FB7D2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>Stečajni upravitelj podnijet će sudu izvješće o predaji arhive na trajno čuvanje te o gašenju računa stečajnog dužnika.</w:t>
      </w:r>
    </w:p>
    <w:p w:rsidRDefault="00FB7D26" w:rsidP="00FB7D26" w:rsidR="00FB7D26">
      <w:pPr>
        <w:spacing w:after="0"/>
        <w:rPr>
          <w:rFonts w:cs="Times New Roman" w:eastAsia="Times New Roman"/>
          <w:lang w:eastAsia="hr-HR"/>
        </w:rPr>
      </w:pPr>
    </w:p>
    <w:p w:rsidRDefault="00FB7D26" w:rsidP="00FB7D26" w:rsidR="00FB7D26" w:rsidRPr="00FB7D26">
      <w:pPr>
        <w:spacing w:after="0"/>
        <w:rPr>
          <w:rFonts w:cs="Times New Roman" w:eastAsia="Times New Roman"/>
          <w:lang w:eastAsia="hr-HR"/>
        </w:rPr>
      </w:pPr>
    </w:p>
    <w:p w:rsidRDefault="00FB7D26" w:rsidP="00FB7D26" w:rsidR="00FB7D26">
      <w:pPr>
        <w:spacing w:after="0"/>
        <w:jc w:val="center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>Obrazloženje</w:t>
      </w:r>
    </w:p>
    <w:p w:rsidRDefault="00FB7D26" w:rsidP="00FB7D26" w:rsidR="00FB7D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7D26" w:rsidP="00FB7D26" w:rsidR="00FB7D26" w:rsidRPr="00FB7D26">
      <w:pPr>
        <w:spacing w:after="0"/>
        <w:jc w:val="center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ab/>
      </w:r>
    </w:p>
    <w:p w:rsidRDefault="00FB7D26" w:rsidP="00FB7D26" w:rsidR="00FB7D26" w:rsidRPr="00FB7D2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ab/>
        <w:t>Rješenjem ovog suda poslovni broj St-3208/16 od 20. listopada 2017. zakazano je završno ročište za 15. studenog 2017. na kojem je stečajni upravitelj iznio sve relevantne činjenice kao u završnom računu i završnom popisu.</w:t>
      </w:r>
    </w:p>
    <w:p w:rsidRDefault="00FB7D26" w:rsidP="00FB7D26" w:rsidR="00FB7D26" w:rsidRPr="00FB7D2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B7D26" w:rsidP="00FB7D26" w:rsidR="00FB7D26" w:rsidRPr="00FB7D2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ab/>
        <w:t xml:space="preserve">Prema završnom računu stečajnog upravitelja proizlazi da se imovina društva odnosila isključivo na jednu opterećenu nekretninu, da su ukupni primici iznosili 230.214,56 kn, a što se odnosilo na trošak unovčenja koji je platio razlučni vjerovnik koji je preuzeo opterećenu nekretninu, te primitak od 10.000,00 kn koji je uplatio predlagatelj-dužnik, dok ukupni izdaci iznose 229.836,73 kn, a odnose se na troškove platnog prometa u iznosu od 764,46 kn, troškove sudskog vještaka u iznosu od 1.600,00 kn, trošak FINA-e u iznosu od 2.800,00 kn, neto nagrada stečajnom upravitelju u iznosu od 108.170,89 kn, te porezi, doprinosi na nagradu stečajnom upravitelju u iznosu od 69.112,49 kn, PDV u iznosu od </w:t>
      </w:r>
      <w:r w:rsidRPr="00FB7D26">
        <w:rPr>
          <w:rFonts w:cs="Times New Roman" w:eastAsia="Times New Roman"/>
          <w:lang w:eastAsia="hr-HR"/>
        </w:rPr>
        <w:lastRenderedPageBreak/>
        <w:t>32.018,96 kn, knjigovodstvene usluge u iznosu od 15.125,00 kn i naknada za uređenje voda u iznosu od 244,93 kn, pa ostaje razlika u iznosu od 377,83 kn kojim se predviđa namiriti zatvaranje računa dužnika.</w:t>
      </w:r>
    </w:p>
    <w:p w:rsidRDefault="00FB7D26" w:rsidP="00FB7D26" w:rsidR="00FB7D26" w:rsidRPr="00FB7D2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 xml:space="preserve"> </w:t>
      </w:r>
    </w:p>
    <w:p w:rsidRDefault="00FB7D26" w:rsidP="00FB7D26" w:rsidR="00FB7D26" w:rsidRPr="00FB7D2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ab/>
        <w:t>S obzirom da su pokriveni svi troškovi stečajnog postupka, kao i ostale obveze stečajne mase, valjalo je temeljem čl. 286. st. 1. Stečajnog zakona (Narodne novine broj 71/15, 104/17, dalje:SZ)  riješiti kao u točki I. izreke.</w:t>
      </w:r>
      <w:r w:rsidRPr="00FB7D26">
        <w:rPr>
          <w:rFonts w:cs="Times New Roman" w:eastAsia="Times New Roman"/>
          <w:lang w:eastAsia="hr-HR"/>
        </w:rPr>
        <w:tab/>
      </w:r>
    </w:p>
    <w:p w:rsidRDefault="00FB7D26" w:rsidP="00FB7D26" w:rsidR="00FB7D26" w:rsidRPr="00FB7D2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ab/>
      </w:r>
    </w:p>
    <w:p w:rsidRDefault="00FB7D26" w:rsidP="00FB7D26" w:rsidR="00FB7D26" w:rsidRPr="00FB7D2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ab/>
        <w:t>Temeljem čl. 286. st. 2. SZ-a riješeno je kao u točki III. izreke, a temeljem čl. 286. st. 3. SZ-a kao u točki II.</w:t>
      </w:r>
      <w:r w:rsidRPr="00FB7D26">
        <w:rPr>
          <w:rFonts w:cs="Times New Roman" w:eastAsia="Times New Roman"/>
          <w:lang w:eastAsia="hr-HR"/>
        </w:rPr>
        <w:tab/>
      </w:r>
    </w:p>
    <w:p w:rsidRDefault="00FB7D26" w:rsidP="00FB7D26" w:rsidR="00FB7D26" w:rsidRPr="00FB7D2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B7D26" w:rsidP="00FB7D26" w:rsidR="00FB7D26" w:rsidRPr="00FB7D2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ab/>
      </w:r>
      <w:r w:rsidRPr="00FB7D26">
        <w:rPr>
          <w:rFonts w:cs="Times New Roman" w:eastAsia="Times New Roman"/>
          <w:lang w:eastAsia="hr-HR"/>
        </w:rPr>
        <w:tab/>
      </w:r>
      <w:r w:rsidRPr="00FB7D26">
        <w:rPr>
          <w:rFonts w:cs="Times New Roman" w:eastAsia="Times New Roman"/>
          <w:lang w:eastAsia="hr-HR"/>
        </w:rPr>
        <w:tab/>
      </w:r>
      <w:r w:rsidRPr="00FB7D26">
        <w:rPr>
          <w:rFonts w:cs="Times New Roman" w:eastAsia="Times New Roman"/>
          <w:lang w:eastAsia="hr-HR"/>
        </w:rPr>
        <w:tab/>
      </w:r>
    </w:p>
    <w:p w:rsidRDefault="00FB7D26" w:rsidP="00FB7D26" w:rsidR="00FB7D26" w:rsidRPr="00FB7D26">
      <w:pPr>
        <w:spacing w:after="0"/>
        <w:jc w:val="center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 xml:space="preserve">U Karlovcu 12. siječnja 2018. </w:t>
      </w:r>
    </w:p>
    <w:p w:rsidRDefault="00FB7D26" w:rsidP="00FB7D26" w:rsidR="00FB7D26" w:rsidRPr="00FB7D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7D26" w:rsidP="00FB7D26" w:rsidR="00FB7D26" w:rsidRPr="00FB7D26">
      <w:pPr>
        <w:spacing w:after="0"/>
        <w:jc w:val="both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Stečajni sudac:</w:t>
      </w:r>
    </w:p>
    <w:p w:rsidRDefault="00FB7D26" w:rsidP="00FB7D26" w:rsidR="00FB7D26" w:rsidRPr="00FB7D26">
      <w:pPr>
        <w:spacing w:after="0"/>
        <w:jc w:val="center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FB7D26" w:rsidP="00FB7D26" w:rsidR="00FB7D26" w:rsidRPr="00FB7D2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B7D26" w:rsidP="00FB7D26" w:rsidR="00FB7D26" w:rsidRPr="00FB7D26">
      <w:pPr>
        <w:spacing w:after="0"/>
        <w:jc w:val="right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>Za točnost otpravka-</w:t>
      </w:r>
    </w:p>
    <w:p w:rsidRDefault="00FB7D26" w:rsidP="00FB7D26" w:rsidR="00FB7D26" w:rsidRPr="00FB7D26">
      <w:pPr>
        <w:spacing w:after="0"/>
        <w:jc w:val="right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>ovlašteni službenik:</w:t>
      </w:r>
    </w:p>
    <w:p w:rsidRDefault="00FB7D26" w:rsidP="00FB7D26" w:rsidR="00FB7D26" w:rsidRPr="00FB7D26">
      <w:pPr>
        <w:spacing w:after="0"/>
        <w:jc w:val="center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</w:t>
      </w:r>
      <w:r w:rsidRPr="00FB7D26">
        <w:rPr>
          <w:rFonts w:cs="Times New Roman" w:eastAsia="Times New Roman"/>
          <w:lang w:eastAsia="hr-HR"/>
        </w:rPr>
        <w:t xml:space="preserve">  Draženka Prpić</w:t>
      </w:r>
    </w:p>
    <w:p w:rsidRDefault="00FB7D26" w:rsidP="00FB7D26" w:rsidR="00FB7D26" w:rsidRPr="00FB7D2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>PRAVNA POUKA:</w:t>
      </w:r>
    </w:p>
    <w:p w:rsidRDefault="00FB7D26" w:rsidP="00FB7D26" w:rsidR="00FB7D26" w:rsidRPr="00FB7D2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FB7D26" w:rsidP="00FB7D26" w:rsidR="00FB7D26" w:rsidRPr="00FB7D26">
      <w:pPr>
        <w:spacing w:after="0"/>
        <w:jc w:val="both"/>
        <w:rPr>
          <w:rFonts w:cs="Times New Roman" w:eastAsia="Times New Roman"/>
          <w:lang w:eastAsia="hr-HR"/>
        </w:rPr>
      </w:pPr>
      <w:r w:rsidRPr="00FB7D2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</w:t>
      </w:r>
    </w:p>
    <w:sectPr w:rsidSect="0032366B" w:rsidR="00FB7D26" w:rsidRPr="00FB7D2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4340314"/>
      <w:docPartObj>
        <w:docPartGallery w:val="Page Numbers (Top of Page)"/>
        <w:docPartUnique/>
      </w:docPartObj>
    </w:sdtPr>
    <w:sdtContent>
      <w:p w:rsidRDefault="00FB7D26" w:rsidR="00FB7D2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B7D26" w:rsidR="008333A9">
    <w:pPr>
      <w:pStyle w:val="Zaglavlje"/>
    </w:pPr>
    <w:r>
      <w:t>1 St-3208/16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C32909"/>
    <w:multiLevelType w:val="hybridMultilevel"/>
    <w:tmpl w:val="6ED42D6E"/>
    <w:lvl w:tplc="2500CE00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D26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915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St-3208/2016-95</izvorni_sadrzaj>
    <derivirana_varijabla naziv="DomainObject.Oznaka_1">St-3208/2016-95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3208</izvorni_sadrzaj>
    <derivirana_varijabla naziv="DomainObject.Predmet.Broj_1">3208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St-3208/2016</izvorni_sadrzaj>
    <derivirana_varijabla naziv="DomainObject.Predmet.OznakaBroj_1">St-3208/2016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B IMMOBILIA d.o.o. zastupanog po punomoćniku Anita Prelec</izvorni_sadrzaj>
    <derivirana_varijabla naziv="DomainObject.Predmet.ProtustrankaFormated_1">  TRI B IMMOBILIA d.o.o. zastupanog po punomoćniku Anita Prelec</derivirana_varijabla>
  </DomainObject.Predmet.ProtustrankaFormated>
  <DomainObject.Predmet.ProtustrankaFormatedOIB>
    <izvorni_sadrzaj>  TRI B IMMOBILIA d.o.o., OIB 42392421787 zastupanog po punomoćniku Anita Prelec</izvorni_sadrzaj>
    <derivirana_varijabla naziv="DomainObject.Predmet.ProtustrankaFormatedOIB_1">  TRI B IMMOBILIA d.o.o., OIB 42392421787 zastupanog po punomoćniku Anita Prelec</derivirana_varijabla>
  </DomainObject.Predmet.ProtustrankaFormatedOIB>
  <DomainObject.Predmet.ProtustrankaFormatedWithAdress>
    <izvorni_sadrzaj> TRI B IMMOBILIA d.o.o., Poljička 5/V, 10000 Zagreb zastupanog po punomoćniku Anita Prelec</izvorni_sadrzaj>
    <derivirana_varijabla naziv="DomainObject.Predmet.ProtustrankaFormatedWithAdress_1"> TRI B IMMOBILIA d.o.o., Poljička 5/V, 10000 Zagreb zastupanog po punomoćniku Anita Prelec</derivirana_varijabla>
  </DomainObject.Predmet.ProtustrankaFormatedWithAdress>
  <DomainObject.Predmet.ProtustrankaFormatedWithAdressOIB>
    <izvorni_sadrzaj> TRI B IMMOBILIA d.o.o., OIB 42392421787, Poljička 5/V, 10000 Zagreb zastupanog po punomoćniku Anita Prelec</izvorni_sadrzaj>
    <derivirana_varijabla naziv="DomainObject.Predmet.ProtustrankaFormatedWithAdressOIB_1"> TRI B IMMOBILIA d.o.o., OIB 42392421787, Poljička 5/V, 10000 Zagreb zastupanog po punomoćniku Anita Prelec</derivirana_varijabla>
  </DomainObject.Predmet.ProtustrankaFormatedWithAdressOIB>
  <DomainObject.Predmet.ProtustrankaWithAdress>
    <izvorni_sadrzaj>TRI B IMMOBILIA d.o.o. Poljička 5/V, 10000 Zagreb</izvorni_sadrzaj>
    <derivirana_varijabla naziv="DomainObject.Predmet.ProtustrankaWithAdress_1">TRI B IMMOBILIA d.o.o. Poljička 5/V, 10000 Zagreb</derivirana_varijabla>
  </DomainObject.Predmet.ProtustrankaWithAdress>
  <DomainObject.Predmet.ProtustrankaWithAdressOIB>
    <izvorni_sadrzaj>TRI B IMMOBILIA d.o.o., OIB 42392421787, Poljička 5/V, 10000 Zagreb</izvorni_sadrzaj>
    <derivirana_varijabla naziv="DomainObject.Predmet.ProtustrankaWithAdressOIB_1">TRI B IMMOBILIA d.o.o., OIB 42392421787, Poljička 5/V, 10000 Zagreb</derivirana_varijabla>
  </DomainObject.Predmet.ProtustrankaWithAdressOIB>
  <DomainObject.Predmet.ProtustrankaNazivFormated>
    <izvorni_sadrzaj>TRI B IMMOBILIA d.o.o.</izvorni_sadrzaj>
    <derivirana_varijabla naziv="DomainObject.Predmet.ProtustrankaNazivFormated_1">TRI B IMMOBILIA d.o.o.</derivirana_varijabla>
  </DomainObject.Predmet.ProtustrankaNazivFormated>
  <DomainObject.Predmet.ProtustrankaNazivFormatedOIB>
    <izvorni_sadrzaj>TRI B IMMOBILIA d.o.o., OIB 42392421787</izvorni_sadrzaj>
    <derivirana_varijabla naziv="DomainObject.Predmet.ProtustrankaNazivFormatedOIB_1">TRI B IMMOBILIA d.o.o., OIB 42392421787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B IMMOBILIA d.o.o. zastupanog po punomoćniku Anita Prelec</item>
    </izvorni_sadrzaj>
    <derivirana_varijabla naziv="DomainObject.Predmet.ProtuStrankaListFormated_1">
      <item>TRI B IMMOBILIA d.o.o. zastupanog po punomoćniku Anita Prelec</item>
    </derivirana_varijabla>
  </DomainObject.Predmet.ProtuStrankaListFormated>
  <DomainObject.Predmet.ProtuStrankaListFormatedOIB>
    <izvorni_sadrzaj>
      <item>TRI B IMMOBILIA d.o.o., OIB 42392421787 zastupanog po punomoćniku Anita Prelec</item>
    </izvorni_sadrzaj>
    <derivirana_varijabla naziv="DomainObject.Predmet.ProtuStrankaListFormatedOIB_1">
      <item>TRI B IMMOBILIA d.o.o., OIB 42392421787 zastupanog po punomoćniku Anita Prelec</item>
    </derivirana_varijabla>
  </DomainObject.Predmet.ProtuStrankaListFormatedOIB>
  <DomainObject.Predmet.ProtuStrankaListFormatedWithAdress>
    <izvorni_sadrzaj>
      <item>TRI B IMMOBILIA d.o.o., Poljička 5/V, 10000 Zagreb zastupanog po punomoćniku Anita Prelec</item>
    </izvorni_sadrzaj>
    <derivirana_varijabla naziv="DomainObject.Predmet.ProtuStrankaListFormatedWithAdress_1">
      <item>TRI B IMMOBILIA d.o.o., Poljička 5/V, 10000 Zagreb zastupanog po punomoćniku Anita Prelec</item>
    </derivirana_varijabla>
  </DomainObject.Predmet.ProtuStrankaListFormatedWithAdress>
  <DomainObject.Predmet.ProtuStrankaListFormatedWithAdressOIB>
    <izvorni_sadrzaj>
      <item>TRI B IMMOBILIA d.o.o., OIB 42392421787, Poljička 5/V, 10000 Zagreb zastupanog po punomoćniku Anita Prelec</item>
    </izvorni_sadrzaj>
    <derivirana_varijabla naziv="DomainObject.Predmet.ProtuStrankaListFormatedWithAdressOIB_1">
      <item>TRI B IMMOBILIA d.o.o., OIB 42392421787, Poljička 5/V, 10000 Zagreb zastupanog po punomoćniku Anita Prelec</item>
    </derivirana_varijabla>
  </DomainObject.Predmet.ProtuStrankaListFormatedWithAdressOIB>
  <DomainObject.Predmet.ProtuStrankaListNazivFormated>
    <izvorni_sadrzaj>
      <item>TRI B IMMOBILIA d.o.o.</item>
    </izvorni_sadrzaj>
    <derivirana_varijabla naziv="DomainObject.Predmet.ProtuStrankaListNazivFormated_1">
      <item>TRI B IMMOBILIA d.o.o.</item>
    </derivirana_varijabla>
  </DomainObject.Predmet.ProtuStrankaListNazivFormated>
  <DomainObject.Predmet.ProtuStrankaListNazivFormatedOIB>
    <izvorni_sadrzaj>
      <item>TRI B IMMOBILIA d.o.o., OIB 42392421787</item>
    </izvorni_sadrzaj>
    <derivirana_varijabla naziv="DomainObject.Predmet.ProtuStrankaListNazivFormatedOIB_1">
      <item>TRI B IMMOBILIA d.o.o., OIB 42392421787</item>
    </derivirana_varijabla>
  </DomainObject.Predmet.ProtuStrankaListNazivFormatedOIB>
  <DomainObject.Predmet.OstaliListFormated>
    <izvorni_sadrzaj>
      <item>Bruno Bedin</item>
      <item>Anita Prelec punomoćnik sudionika u postupku TRI B IMMOBILIA d.o.o.</item>
    </izvorni_sadrzaj>
    <derivirana_varijabla naziv="DomainObject.Predmet.OstaliListFormated_1">
      <item>Bruno Bedin</item>
      <item>Anita Prelec punomoćnik sudionika u postupku TRI B IMMOBILIA d.o.o.</item>
    </derivirana_varijabla>
  </DomainObject.Predmet.OstaliListFormated>
  <DomainObject.Predmet.OstaliListFormatedOIB>
    <izvorni_sadrzaj>
      <item>Bruno Bedin</item>
      <item>Anita Prelec, OIB 22732555411 punomoćnik sudionika u postupku TRI B IMMOBILIA d.o.o.</item>
    </izvorni_sadrzaj>
    <derivirana_varijabla naziv="DomainObject.Predmet.OstaliListFormatedOIB_1">
      <item>Bruno Bedin</item>
      <item>Anita Prelec, OIB 22732555411 punomoćnik sudionika u postupku TRI B IMMOBILIA d.o.o.</item>
    </derivirana_varijabla>
  </DomainObject.Predmet.OstaliListFormatedOIB>
  <DomainObject.Predmet.OstaliListFormatedWithAdress>
    <izvorni_sadrzaj>
      <item>Bruno Bedin, Camnpiello 231, Roana</item>
      <item>Anita Prelec, Prolaz Marije Krucifiksa Kozulić 4/II, 51000 Rijeka punomoćnik sudionika u postupku TRI B IMMOBILIA d.o.o.</item>
    </izvorni_sadrzaj>
    <derivirana_varijabla naziv="DomainObject.Predmet.OstaliListFormatedWithAdress_1">
      <item>Bruno Bedin, Camnpiello 231, Roana</item>
      <item>Anita Prelec, Prolaz Marije Krucifiksa Kozulić 4/II, 51000 Rijeka punomoćnik sudionika u postupku TRI B IMMOBILIA d.o.o.</item>
    </derivirana_varijabla>
  </DomainObject.Predmet.OstaliListFormatedWithAdress>
  <DomainObject.Predmet.OstaliListFormatedWithAdressOIB>
    <izvorni_sadrzaj>
      <item>Bruno Bedin, Camnpiello 231, Roana</item>
      <item>Anita Prelec, OIB 22732555411, Prolaz Marije Krucifiksa Kozulić 4/II, 51000 Rijeka punomoćnik sudionika u postupku TRI B IMMOBILIA d.o.o.</item>
    </izvorni_sadrzaj>
    <derivirana_varijabla naziv="DomainObject.Predmet.OstaliListFormatedWithAdressOIB_1">
      <item>Bruno Bedin, Camnpiello 231, Roana</item>
      <item>Anita Prelec, OIB 22732555411, Prolaz Marije Krucifiksa Kozulić 4/II, 51000 Rijeka punomoćnik sudionika u postupku TRI B IMMOBILIA d.o.o.</item>
    </derivirana_varijabla>
  </DomainObject.Predmet.OstaliListFormatedWithAdressOIB>
  <DomainObject.Predmet.OstaliListNazivFormated>
    <izvorni_sadrzaj>
      <item>Bruno Bedin</item>
      <item>Anita Prelec</item>
    </izvorni_sadrzaj>
    <derivirana_varijabla naziv="DomainObject.Predmet.OstaliListNazivFormated_1">
      <item>Bruno Bedin</item>
      <item>Anita Prelec</item>
    </derivirana_varijabla>
  </DomainObject.Predmet.OstaliListNazivFormated>
  <DomainObject.Predmet.OstaliListNazivFormatedOIB>
    <izvorni_sadrzaj>
      <item>Bruno Bedin</item>
      <item>Anita Prelec, OIB 22732555411</item>
    </izvorni_sadrzaj>
    <derivirana_varijabla naziv="DomainObject.Predmet.OstaliListNazivFormatedOIB_1">
      <item>Bruno Bedin</item>
      <item>Anita Prelec, OIB 22732555411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St-3208/2016-95</izvorni_sadrzaj>
    <derivirana_varijabla naziv="DomainObject.PoslovniBrojDokumenta_1">St-3208/2016-95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B IMMOBILIA d.o.o.</izvorni_sadrzaj>
    <derivirana_varijabla naziv="DomainObject.Predmet.ProtustrankaIDrugi_1">TRI B IMMOBILIA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 B IMMOBILIA d.o.o., OIB 42392421787, Poljička 5/V, 10000 Zagreb</izvorni_sadrzaj>
    <derivirana_varijabla naziv="DomainObject.Predmet.ProtustrankaIDrugiAdressOIB_1">TRI B IMMOBILIA d.o.o., OIB 42392421787, Poljička 5/V,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 IMMOBILIA d.o.o.</item>
      <item>FINA Regionalni centar Zagreb</item>
      <item>Bruno Bedin</item>
      <item>Anita Prelec</item>
    </izvorni_sadrzaj>
    <derivirana_varijabla naziv="DomainObject.Predmet.SudioniciListNaziv_1">
      <item>TRI B IMMOBILIA d.o.o.</item>
      <item>FINA Regionalni centar Zagreb</item>
      <item>Bruno Bedin</item>
      <item>Anita Prelec</item>
    </derivirana_varijabla>
  </DomainObject.Predmet.SudioniciListNaziv>
  <DomainObject.Predmet.SudioniciListAdressOIB>
    <izvorni_sadrzaj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izvorni_sadrzaj>
    <derivirana_varijabla naziv="DomainObject.Predmet.SudioniciListAdressOIB_1"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E6DBAC-4723-48D8-806A-1E10632888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2219</properties:Characters>
  <properties:Lines>70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2018-01-12T08:16:00Z</cp:lastPrinted>
  <dcterms:modified xmlns:xsi="http://www.w3.org/2001/XMLSchema-instance" xsi:type="dcterms:W3CDTF">2018-01-12T08:16:00Z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St-3208/2016-95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