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efd2" w14:paraId="dd5efd2" w:rsidRDefault="00095172" w:rsidP="001E1B70" w:rsidR="002E1226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</w:t>
      </w:r>
    </w:p>
    <w:p w:rsidRDefault="002E1226" w:rsidP="001E1B70" w:rsidR="00095172" w:rsidRPr="00B942EC">
      <w:pPr>
        <w:rPr>
          <w:szCs w:val="24"/>
        </w:rPr>
      </w:pPr>
      <w:r>
        <w:rPr>
          <w:szCs w:val="24"/>
        </w:rPr>
        <w:t xml:space="preserve">     </w:t>
      </w:r>
      <w:r w:rsidR="00095172" w:rsidRPr="00B942EC">
        <w:rPr>
          <w:szCs w:val="24"/>
        </w:rPr>
        <w:t>REPUBLIKA HRVATSKA</w:t>
      </w:r>
    </w:p>
    <w:p w:rsidRDefault="00095172" w:rsidP="001E1B70" w:rsidR="0009517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95172" w:rsidR="0009517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="009453FF">
        <w:rPr>
          <w:rFonts w:cs="Times New Roman"/>
          <w:szCs w:val="24"/>
        </w:rPr>
        <w:t>Zagreb, Amruševa 2/II</w:t>
      </w:r>
    </w:p>
    <w:p w:rsidRDefault="0010008E" w:rsidP="00095172" w:rsidR="0009517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89</w:t>
      </w:r>
      <w:r w:rsidR="00095172">
        <w:rPr>
          <w:rFonts w:cs="Times New Roman"/>
          <w:szCs w:val="24"/>
        </w:rPr>
        <w:t>. St-</w:t>
      </w:r>
      <w:r w:rsidR="00223ADC">
        <w:rPr>
          <w:rFonts w:cs="Times New Roman"/>
          <w:szCs w:val="24"/>
        </w:rPr>
        <w:t>5516</w:t>
      </w:r>
      <w:r w:rsidR="00444B0E">
        <w:rPr>
          <w:rFonts w:cs="Times New Roman"/>
          <w:szCs w:val="24"/>
        </w:rPr>
        <w:t>/16</w:t>
      </w:r>
      <w:r w:rsidR="008F62DD">
        <w:rPr>
          <w:rFonts w:cs="Times New Roman"/>
          <w:szCs w:val="24"/>
        </w:rPr>
        <w:t>-4</w:t>
      </w: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</w:t>
      </w:r>
      <w:r w:rsidR="0010008E">
        <w:rPr>
          <w:rFonts w:cs="Times New Roman"/>
          <w:szCs w:val="24"/>
        </w:rPr>
        <w:t>Nikolini Dorić Hadžisejdić</w:t>
      </w:r>
      <w:r>
        <w:rPr>
          <w:rFonts w:cs="Times New Roman"/>
          <w:szCs w:val="24"/>
        </w:rPr>
        <w:t xml:space="preserve">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223ADC">
        <w:rPr>
          <w:rFonts w:cs="Times New Roman" w:eastAsia="Calibri"/>
        </w:rPr>
        <w:t>FOKA NAUTIKA d.o.o., Zagreb</w:t>
      </w:r>
      <w:r w:rsidR="00444B0E">
        <w:rPr>
          <w:rFonts w:cs="Times New Roman" w:eastAsia="Calibri"/>
        </w:rPr>
        <w:t xml:space="preserve">, </w:t>
      </w:r>
      <w:r w:rsidR="00223ADC">
        <w:rPr>
          <w:rFonts w:cs="Times New Roman" w:eastAsia="Calibri"/>
        </w:rPr>
        <w:t>Višnjica 16</w:t>
      </w:r>
      <w:r w:rsidR="00AE4D25">
        <w:rPr>
          <w:rFonts w:cs="Times New Roman" w:eastAsia="Calibri"/>
        </w:rPr>
        <w:t xml:space="preserve"> (sada</w:t>
      </w:r>
      <w:r w:rsidR="00AA618D">
        <w:rPr>
          <w:rFonts w:cs="Times New Roman" w:eastAsia="Calibri"/>
        </w:rPr>
        <w:t>:</w:t>
      </w:r>
      <w:r w:rsidR="00AE4D25">
        <w:rPr>
          <w:rFonts w:cs="Times New Roman" w:eastAsia="Calibri"/>
        </w:rPr>
        <w:t xml:space="preserve"> </w:t>
      </w:r>
      <w:r w:rsidR="00AA618D">
        <w:rPr>
          <w:rFonts w:cs="Times New Roman" w:eastAsia="Calibri"/>
        </w:rPr>
        <w:t xml:space="preserve">Zagreb, </w:t>
      </w:r>
      <w:r w:rsidR="00AE4D25">
        <w:rPr>
          <w:rFonts w:cs="Times New Roman" w:eastAsia="Calibri"/>
        </w:rPr>
        <w:t>Ilica</w:t>
      </w:r>
      <w:r w:rsidR="00AA618D">
        <w:rPr>
          <w:rFonts w:cs="Times New Roman" w:eastAsia="Calibri"/>
        </w:rPr>
        <w:t xml:space="preserve"> 135)</w:t>
      </w:r>
      <w:r w:rsidR="00444B0E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OIB: </w:t>
      </w:r>
      <w:r w:rsidR="00223ADC">
        <w:rPr>
          <w:rFonts w:cs="Times New Roman" w:eastAsia="Calibri"/>
        </w:rPr>
        <w:t>15653043918</w:t>
      </w:r>
      <w:r w:rsidR="0065088F">
        <w:rPr>
          <w:rFonts w:cs="Times New Roman" w:eastAsia="Calibri"/>
        </w:rPr>
        <w:t xml:space="preserve">, </w:t>
      </w:r>
      <w:r w:rsidRPr="00095172">
        <w:rPr>
          <w:rFonts w:cs="Times New Roman" w:eastAsia="Calibri"/>
        </w:rPr>
        <w:t xml:space="preserve">dana </w:t>
      </w:r>
      <w:r w:rsidR="00223ADC">
        <w:rPr>
          <w:rFonts w:cs="Times New Roman" w:eastAsia="Calibri"/>
        </w:rPr>
        <w:t>1</w:t>
      </w:r>
      <w:r>
        <w:rPr>
          <w:rFonts w:cs="Times New Roman" w:eastAsia="Calibri"/>
        </w:rPr>
        <w:t xml:space="preserve">. </w:t>
      </w:r>
      <w:r w:rsidR="00223ADC">
        <w:rPr>
          <w:rFonts w:cs="Times New Roman" w:eastAsia="Calibri"/>
        </w:rPr>
        <w:t>listopada</w:t>
      </w:r>
      <w:r>
        <w:rPr>
          <w:rFonts w:cs="Times New Roman" w:eastAsia="Calibri"/>
        </w:rPr>
        <w:t xml:space="preserve"> 201</w:t>
      </w:r>
      <w:r w:rsidR="00223ADC">
        <w:rPr>
          <w:rFonts w:cs="Times New Roman" w:eastAsia="Calibri"/>
        </w:rPr>
        <w:t>8</w:t>
      </w:r>
      <w:r w:rsidRPr="00095172">
        <w:rPr>
          <w:rFonts w:cs="Times New Roman" w:eastAsia="Calibri"/>
        </w:rPr>
        <w:t>.</w:t>
      </w:r>
      <w:r w:rsidR="0010008E">
        <w:rPr>
          <w:rFonts w:cs="Times New Roman" w:eastAsia="Calibri"/>
        </w:rPr>
        <w:t>,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223ADC">
        <w:rPr>
          <w:rFonts w:cs="Times New Roman" w:eastAsia="Calibri"/>
        </w:rPr>
        <w:t>FOKA NAUTIKA d.o.o., Zagreb, Višnjica 16, OIB: 15653043918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95172" w:rsidP="00095172" w:rsidR="00095172">
      <w:pPr>
        <w:jc w:val="center"/>
        <w:rPr>
          <w:rFonts w:cs="Times New Roman" w:eastAsia="Calibri"/>
        </w:rPr>
      </w:pPr>
    </w:p>
    <w:p w:rsidRDefault="00095172" w:rsidP="00BF2039" w:rsidR="00BF2039" w:rsidRPr="00223ADC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223ADC">
        <w:rPr>
          <w:rFonts w:cs="Times New Roman" w:eastAsia="Calibri"/>
        </w:rPr>
        <w:t>Podneskom od 10. kolovoza</w:t>
      </w:r>
      <w:r w:rsidR="00444B0E">
        <w:rPr>
          <w:rFonts w:cs="Times New Roman" w:eastAsia="Calibri"/>
        </w:rPr>
        <w:t xml:space="preserve"> 2016</w:t>
      </w:r>
      <w:r w:rsidR="00BF2039"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223ADC">
        <w:rPr>
          <w:rFonts w:cs="Times New Roman" w:eastAsia="Calibri"/>
        </w:rPr>
        <w:t>FOKA NAUTIKA d.o.o., Zagreb, Višnjica 16, OIB: 15653043918</w:t>
      </w:r>
      <w:r w:rsidR="00BF2039" w:rsidRPr="00BF2039">
        <w:rPr>
          <w:rFonts w:cs="Times New Roman" w:eastAsia="Calibri"/>
        </w:rPr>
        <w:t xml:space="preserve">, sukladno </w:t>
      </w:r>
      <w:r w:rsidR="00BF2039" w:rsidRPr="00F6717F">
        <w:rPr>
          <w:rFonts w:cs="Times New Roman" w:eastAsia="Calibri"/>
        </w:rPr>
        <w:t xml:space="preserve">odredbi čl. </w:t>
      </w:r>
      <w:r w:rsidR="00223ADC" w:rsidRPr="00F6717F">
        <w:rPr>
          <w:rFonts w:cs="Times New Roman" w:eastAsia="Calibri"/>
        </w:rPr>
        <w:t>429</w:t>
      </w:r>
      <w:r w:rsidR="00BF2039" w:rsidRPr="00F6717F">
        <w:rPr>
          <w:rFonts w:cs="Times New Roman" w:eastAsia="Calibri"/>
        </w:rPr>
        <w:t>. st. 1</w:t>
      </w:r>
      <w:r w:rsidR="00BF2039" w:rsidRPr="00BF2039">
        <w:rPr>
          <w:rFonts w:cs="Times New Roman" w:eastAsia="Calibri"/>
        </w:rPr>
        <w:t xml:space="preserve">. Stečajnog zakona (Narodne novine, </w:t>
      </w:r>
      <w:r w:rsidR="00BF2039" w:rsidRPr="00223ADC">
        <w:rPr>
          <w:rFonts w:cs="Times New Roman" w:eastAsia="Calibri"/>
        </w:rPr>
        <w:t>broj: 71/2015., dalje u tekstu: SZ) u vezi čl. 428. SZ-a.</w:t>
      </w:r>
    </w:p>
    <w:p w:rsidRDefault="00BF2039" w:rsidP="00BF2039" w:rsidR="00BF2039">
      <w:pPr>
        <w:jc w:val="both"/>
        <w:rPr>
          <w:rFonts w:cs="Times New Roman" w:eastAsia="Calibri"/>
        </w:rPr>
      </w:pPr>
    </w:p>
    <w:p w:rsidRDefault="00BF2039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23ADC" w:rsidP="00BF2039" w:rsidR="00223ADC">
      <w:pPr>
        <w:jc w:val="both"/>
        <w:rPr>
          <w:rFonts w:cs="Times New Roman" w:eastAsia="Calibri"/>
        </w:rPr>
      </w:pPr>
    </w:p>
    <w:p w:rsidRDefault="00223ADC" w:rsidP="00223ADC" w:rsidR="00223ADC" w:rsidRPr="00D97792">
      <w:pPr>
        <w:pStyle w:val="Bezproreda"/>
        <w:jc w:val="both"/>
      </w:pPr>
      <w:r>
        <w:rPr>
          <w:rFonts w:eastAsia="Calibri"/>
        </w:rPr>
        <w:tab/>
        <w:t>Spisu prileži potvrda</w:t>
      </w:r>
      <w:r w:rsidR="00F6717F">
        <w:rPr>
          <w:rFonts w:eastAsia="Calibri"/>
        </w:rPr>
        <w:t xml:space="preserve"> Financijske agencije o blokadi računa i novčanih sredstava računa dužnika</w:t>
      </w:r>
      <w:r>
        <w:rPr>
          <w:rFonts w:eastAsia="Calibri"/>
        </w:rPr>
        <w:t xml:space="preserve"> od 1. listopada 2018. (list 2 spisa) iz koje</w:t>
      </w:r>
      <w:r w:rsidR="00F6717F">
        <w:rPr>
          <w:rFonts w:eastAsia="Calibri"/>
        </w:rPr>
        <w:t xml:space="preserve"> proizlazi</w:t>
      </w:r>
      <w:r>
        <w:rPr>
          <w:rFonts w:eastAsia="Calibri"/>
        </w:rPr>
        <w:t xml:space="preserve"> </w:t>
      </w:r>
      <w:r w:rsidR="00F6717F">
        <w:rPr>
          <w:rFonts w:eastAsia="Calibri"/>
        </w:rPr>
        <w:t xml:space="preserve">da je na računima i novčanim sredstvima dužnika na dan izdavanja potvrde evidentirano 0 dana neprekidne blokade te da nepodmirene obveze na dan izdavanja potvrde iznose 0,00 kn. </w:t>
      </w:r>
    </w:p>
    <w:p w:rsidRDefault="00223ADC" w:rsidP="00BF2039" w:rsidR="00D72F1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</w:p>
    <w:p w:rsidRDefault="00D72F12" w:rsidP="00E66AC8" w:rsidR="0065088F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</w:t>
      </w:r>
      <w:r w:rsidR="007E3DB7">
        <w:rPr>
          <w:rFonts w:cs="Times New Roman" w:eastAsia="Calibri"/>
        </w:rPr>
        <w:t>za provođenje skraćenog stečajnog postupka da dužnik u Očevidniku redoslijeda osnova za plaćanje ima neizvršene osnove za plaćanje u neprekinutom razdoblju od 120 dana</w:t>
      </w:r>
      <w:r w:rsidR="00F974C5">
        <w:rPr>
          <w:rFonts w:cs="Times New Roman" w:eastAsia="Calibri"/>
        </w:rPr>
        <w:t xml:space="preserve">, a </w:t>
      </w:r>
      <w:r w:rsidR="00F6717F">
        <w:rPr>
          <w:rFonts w:cs="Times New Roman" w:eastAsia="Calibri"/>
        </w:rPr>
        <w:t>da predmetni dužnik</w:t>
      </w:r>
      <w:r w:rsidR="00F974C5">
        <w:rPr>
          <w:rFonts w:cs="Times New Roman" w:eastAsia="Calibri"/>
        </w:rPr>
        <w:t xml:space="preserve"> više uopće nema evidentiranih neizvršenih obveza za plaćanje, </w:t>
      </w:r>
      <w:r w:rsidR="00E66AC8">
        <w:rPr>
          <w:rFonts w:cs="Times New Roman" w:eastAsia="Calibri"/>
        </w:rPr>
        <w:t>to</w:t>
      </w:r>
      <w:r w:rsidR="00E66AC8" w:rsidRPr="00E66AC8">
        <w:rPr>
          <w:rFonts w:cs="Times New Roman" w:eastAsia="Calibri"/>
        </w:rPr>
        <w:t xml:space="preserve"> je zahtjev za provedbu skraćenog stečajnog postupka </w:t>
      </w:r>
      <w:r w:rsidR="004E1C72">
        <w:rPr>
          <w:rFonts w:cs="Times New Roman" w:eastAsia="Calibri"/>
        </w:rPr>
        <w:t>valjalo odbaciti kao nedopušten</w:t>
      </w:r>
      <w:r w:rsidR="0065088F">
        <w:rPr>
          <w:rFonts w:cs="Times New Roman" w:eastAsia="Calibri"/>
        </w:rPr>
        <w:t>.</w:t>
      </w:r>
    </w:p>
    <w:p w:rsidRDefault="0065088F" w:rsidP="00E66AC8" w:rsidR="00E66AC8" w:rsidRPr="00E66AC8">
      <w:pPr>
        <w:jc w:val="both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 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lastRenderedPageBreak/>
        <w:t xml:space="preserve">U Zagrebu </w:t>
      </w:r>
      <w:r w:rsidR="00223ADC">
        <w:rPr>
          <w:rFonts w:cs="Times New Roman" w:eastAsia="Calibri"/>
        </w:rPr>
        <w:t>1</w:t>
      </w:r>
      <w:r w:rsidR="004E1C72">
        <w:rPr>
          <w:rFonts w:cs="Times New Roman" w:eastAsia="Calibri"/>
        </w:rPr>
        <w:t xml:space="preserve">. </w:t>
      </w:r>
      <w:r w:rsidR="00223ADC">
        <w:rPr>
          <w:rFonts w:cs="Times New Roman" w:eastAsia="Calibri"/>
        </w:rPr>
        <w:t>listopada</w:t>
      </w:r>
      <w:r w:rsidR="004E1C72">
        <w:rPr>
          <w:rFonts w:cs="Times New Roman" w:eastAsia="Calibri"/>
        </w:rPr>
        <w:t xml:space="preserve"> 201</w:t>
      </w:r>
      <w:r w:rsidR="00223ADC">
        <w:rPr>
          <w:rFonts w:cs="Times New Roman" w:eastAsia="Calibri"/>
        </w:rPr>
        <w:t>8</w:t>
      </w:r>
      <w:r w:rsidRPr="00E66AC8">
        <w:rPr>
          <w:rFonts w:cs="Times New Roman" w:eastAsia="Calibri"/>
        </w:rPr>
        <w:t>.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jc w:val="center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  <w:t xml:space="preserve">         Sutkinja:</w:t>
      </w:r>
    </w:p>
    <w:p w:rsidRDefault="00FD4E48" w:rsidP="00E66AC8" w:rsidR="00E66AC8" w:rsidRPr="00E66AC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Nikolina Dorić Hadžisejdić</w:t>
      </w:r>
      <w:r w:rsidR="00AF4772">
        <w:rPr>
          <w:rFonts w:cs="Times New Roman" w:eastAsia="Times New Roman"/>
          <w:szCs w:val="24"/>
        </w:rPr>
        <w:t>, v.r.</w:t>
      </w: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E66AC8" w:rsid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AF4772" w:rsidP="007B64C7" w:rsidR="00AF4772">
      <w:pPr>
        <w:ind w:firstLine="708" w:left="3540"/>
        <w:jc w:val="right"/>
      </w:pPr>
      <w:r>
        <w:t>Za točnost otpravka-ovlašteni službenik:</w:t>
      </w:r>
    </w:p>
    <w:p w:rsidRDefault="00AF4772" w:rsidP="007B64C7" w:rsidR="00AF4772">
      <w:pPr>
        <w:ind w:firstLine="708" w:left="3540"/>
        <w:jc w:val="right"/>
      </w:pPr>
      <w:r>
        <w:t xml:space="preserve">                                       Valentina Gabud</w:t>
      </w: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D72F12" w:rsidP="00BF2039" w:rsidR="00D72F12" w:rsidRPr="00BF2039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</w:p>
    <w:p w:rsidRDefault="00095172" w:rsidP="00095172" w:rsidR="00095172">
      <w:pPr>
        <w:jc w:val="both"/>
      </w:pPr>
    </w:p>
    <w:sectPr w:rsidSect="009943A9" w:rsidR="000951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72" w:rsidP="004E1C72" w:rsidR="004E1C72">
      <w:r>
        <w:separator/>
      </w:r>
    </w:p>
  </w:endnote>
  <w:endnote w:id="0" w:type="continuationSeparator">
    <w:p w:rsidRDefault="004E1C72" w:rsidP="004E1C72" w:rsidR="004E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72" w:rsidP="004E1C72" w:rsidR="004E1C72">
      <w:r>
        <w:separator/>
      </w:r>
    </w:p>
  </w:footnote>
  <w:footnote w:id="0" w:type="continuationSeparator">
    <w:p w:rsidRDefault="004E1C72" w:rsidP="004E1C72" w:rsidR="004E1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2DD">
          <w:rPr>
            <w:noProof/>
          </w:rPr>
          <w:t>2</w:t>
        </w:r>
        <w:r>
          <w:fldChar w:fldCharType="end"/>
        </w:r>
      </w:p>
      <w:p w:rsidRDefault="0010008E" w:rsidP="004E1C72" w:rsidR="004E1C72">
        <w:pPr>
          <w:pStyle w:val="Zaglavlje"/>
          <w:jc w:val="right"/>
        </w:pPr>
        <w:r>
          <w:t>89</w:t>
        </w:r>
        <w:r w:rsidR="004E1C72">
          <w:t>. St-</w:t>
        </w:r>
        <w:r w:rsidR="00223ADC">
          <w:t>5516</w:t>
        </w:r>
        <w:r w:rsidR="009162C1">
          <w:t>/16</w:t>
        </w:r>
        <w:r w:rsidR="008F62DD">
          <w:t>-4</w:t>
        </w:r>
      </w:p>
    </w:sdtContent>
  </w:sdt>
  <w:p w:rsidRDefault="004E1C72" w:rsidR="004E1C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ADC" w:rsidR="00223ADC">
    <w:pPr>
      <w:pStyle w:val="Zaglavlje"/>
    </w:pPr>
    <w:r>
      <w:t xml:space="preserve">                </w:t>
    </w:r>
    <w:r>
      <w:rPr>
        <w:noProof/>
        <w:lang w:eastAsia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 rh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0B6524"/>
    <w:rsid w:val="0010008E"/>
    <w:rsid w:val="001032F4"/>
    <w:rsid w:val="00131E95"/>
    <w:rsid w:val="0019711A"/>
    <w:rsid w:val="001A1D04"/>
    <w:rsid w:val="001B14A8"/>
    <w:rsid w:val="00223ADC"/>
    <w:rsid w:val="002A5BCA"/>
    <w:rsid w:val="002A7635"/>
    <w:rsid w:val="002E1226"/>
    <w:rsid w:val="00336317"/>
    <w:rsid w:val="00444B0E"/>
    <w:rsid w:val="00457EF8"/>
    <w:rsid w:val="004E1C72"/>
    <w:rsid w:val="0065088F"/>
    <w:rsid w:val="006D5EC8"/>
    <w:rsid w:val="00777FC3"/>
    <w:rsid w:val="007A1913"/>
    <w:rsid w:val="007E3DB7"/>
    <w:rsid w:val="0081481F"/>
    <w:rsid w:val="00875435"/>
    <w:rsid w:val="008F62DD"/>
    <w:rsid w:val="009162C1"/>
    <w:rsid w:val="009453FF"/>
    <w:rsid w:val="00950F54"/>
    <w:rsid w:val="009943A9"/>
    <w:rsid w:val="009C677B"/>
    <w:rsid w:val="00A53DC3"/>
    <w:rsid w:val="00AA618D"/>
    <w:rsid w:val="00AE4D25"/>
    <w:rsid w:val="00AF4772"/>
    <w:rsid w:val="00B07082"/>
    <w:rsid w:val="00B4105F"/>
    <w:rsid w:val="00BF2039"/>
    <w:rsid w:val="00CA63C1"/>
    <w:rsid w:val="00D05353"/>
    <w:rsid w:val="00D72F12"/>
    <w:rsid w:val="00D90085"/>
    <w:rsid w:val="00E66AC8"/>
    <w:rsid w:val="00F6717F"/>
    <w:rsid w:val="00F974C5"/>
    <w:rsid w:val="00FD4E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3ADC"/>
    <w:rPr>
      <w:rFonts w:cs="Times New Roman" w:eastAsia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3ADC"/>
    <w:rPr>
      <w:rFonts w:cs="Times New Roman"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St-5516/2016-4</izvorni_sadrzaj>
    <derivirana_varijabla naziv="DomainObject.Oznaka_1">St-5516/2016-4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5516</izvorni_sadrzaj>
    <derivirana_varijabla naziv="DomainObject.Predmet.Broj_1">5516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St-5516/2016</izvorni_sadrzaj>
    <derivirana_varijabla naziv="DomainObject.Predmet.OznakaBroj_1">St-5516/2016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FOKA NAUTIKA d.o.o. zastupanog po punomoćniku Krešimir Klarić</izvorni_sadrzaj>
    <derivirana_varijabla naziv="DomainObject.Predmet.ProtustrankaFormated_1">  FOKA NAUTIKA d.o.o. zastupanog po punomoćniku Krešimir Klarić</derivirana_varijabla>
  </DomainObject.Predmet.ProtustrankaFormated>
  <DomainObject.Predmet.ProtustrankaFormatedOIB>
    <izvorni_sadrzaj>  FOKA NAUTIKA d.o.o., OIB 15653043918 zastupanog po punomoćniku Krešimir Klarić</izvorni_sadrzaj>
    <derivirana_varijabla naziv="DomainObject.Predmet.ProtustrankaFormatedOIB_1">  FOKA NAUTIKA d.o.o., OIB 15653043918 zastupanog po punomoćniku Krešimir Klarić</derivirana_varijabla>
  </DomainObject.Predmet.ProtustrankaFormatedOIB>
  <DomainObject.Predmet.ProtustrankaFormatedWithAdress>
    <izvorni_sadrzaj> FOKA NAUTIKA d.o.o., Višnjica 16, 10000 Zagreb zastupanog po punomoćniku Krešimir Klarić</izvorni_sadrzaj>
    <derivirana_varijabla naziv="DomainObject.Predmet.ProtustrankaFormatedWithAdress_1"> FOKA NAUTIKA d.o.o., Višnjica 16, 10000 Zagreb zastupanog po punomoćniku Krešimir Klarić</derivirana_varijabla>
  </DomainObject.Predmet.ProtustrankaFormatedWithAdress>
  <DomainObject.Predmet.ProtustrankaFormatedWithAdressOIB>
    <izvorni_sadrzaj> FOKA NAUTIKA d.o.o., OIB 15653043918, Višnjica 16, 10000 Zagreb zastupanog po punomoćniku Krešimir Klarić</izvorni_sadrzaj>
    <derivirana_varijabla naziv="DomainObject.Predmet.ProtustrankaFormatedWithAdressOIB_1"> FOKA NAUTIKA d.o.o., OIB 15653043918, Višnjica 16, 10000 Zagreb zastupanog po punomoćniku Krešimir Klarić</derivirana_varijabla>
  </DomainObject.Predmet.ProtustrankaFormatedWithAdressOIB>
  <DomainObject.Predmet.ProtustrankaWithAdress>
    <izvorni_sadrzaj>FOKA NAUTIKA d.o.o. Višnjica 16, 10000 Zagreb</izvorni_sadrzaj>
    <derivirana_varijabla naziv="DomainObject.Predmet.ProtustrankaWithAdress_1">FOKA NAUTIKA d.o.o. Višnjica 16, 10000 Zagreb</derivirana_varijabla>
  </DomainObject.Predmet.ProtustrankaWithAdress>
  <DomainObject.Predmet.ProtustrankaWithAdressOIB>
    <izvorni_sadrzaj>FOKA NAUTIKA d.o.o., OIB 15653043918, Višnjica 16, 10000 Zagreb</izvorni_sadrzaj>
    <derivirana_varijabla naziv="DomainObject.Predmet.ProtustrankaWithAdressOIB_1">FOKA NAUTIKA d.o.o., OIB 15653043918, Višnjica 16, 10000 Zagreb</derivirana_varijabla>
  </DomainObject.Predmet.ProtustrankaWithAdressOIB>
  <DomainObject.Predmet.ProtustrankaNazivFormated>
    <izvorni_sadrzaj>FOKA NAUTIKA d.o.o.</izvorni_sadrzaj>
    <derivirana_varijabla naziv="DomainObject.Predmet.ProtustrankaNazivFormated_1">FOKA NAUTIKA d.o.o.</derivirana_varijabla>
  </DomainObject.Predmet.ProtustrankaNazivFormated>
  <DomainObject.Predmet.ProtustrankaNazivFormatedOIB>
    <izvorni_sadrzaj>FOKA NAUTIKA d.o.o., OIB 15653043918</izvorni_sadrzaj>
    <derivirana_varijabla naziv="DomainObject.Predmet.ProtustrankaNazivFormatedOIB_1">FOKA NAUTIKA d.o.o., OIB 15653043918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FOKA NAUTIKA d.o.o. zastupanog po punomoćniku Krešimir Klarić</item>
    </izvorni_sadrzaj>
    <derivirana_varijabla naziv="DomainObject.Predmet.ProtuStrankaListFormated_1">
      <item>FOKA NAUTIKA d.o.o. zastupanog po punomoćniku Krešimir Klarić</item>
    </derivirana_varijabla>
  </DomainObject.Predmet.ProtuStrankaListFormated>
  <DomainObject.Predmet.ProtuStrankaListFormatedOIB>
    <izvorni_sadrzaj>
      <item>FOKA NAUTIKA d.o.o., OIB 15653043918 zastupanog po punomoćniku Krešimir Klarić</item>
    </izvorni_sadrzaj>
    <derivirana_varijabla naziv="DomainObject.Predmet.ProtuStrankaListFormatedOIB_1">
      <item>FOKA NAUTIKA d.o.o., OIB 15653043918 zastupanog po punomoćniku Krešimir Klarić</item>
    </derivirana_varijabla>
  </DomainObject.Predmet.ProtuStrankaListFormatedOIB>
  <DomainObject.Predmet.ProtuStrankaListFormatedWithAdress>
    <izvorni_sadrzaj>
      <item>FOKA NAUTIKA d.o.o., Višnjica 16, 10000 Zagreb zastupanog po punomoćniku Krešimir Klarić</item>
    </izvorni_sadrzaj>
    <derivirana_varijabla naziv="DomainObject.Predmet.ProtuStrankaListFormatedWithAdress_1">
      <item>FOKA NAUTIKA d.o.o., Višnjica 16, 10000 Zagreb zastupanog po punomoćniku Krešimir Klarić</item>
    </derivirana_varijabla>
  </DomainObject.Predmet.ProtuStrankaListFormatedWithAdress>
  <DomainObject.Predmet.ProtuStrankaListFormatedWithAdressOIB>
    <izvorni_sadrzaj>
      <item>FOKA NAUTIKA d.o.o., OIB 15653043918, Višnjica 16, 10000 Zagreb zastupanog po punomoćniku Krešimir Klarić</item>
    </izvorni_sadrzaj>
    <derivirana_varijabla naziv="DomainObject.Predmet.ProtuStrankaListFormatedWithAdressOIB_1">
      <item>FOKA NAUTIKA d.o.o., OIB 15653043918, Višnjica 16, 10000 Zagreb zastupanog po punomoćniku Krešimir Klarić</item>
    </derivirana_varijabla>
  </DomainObject.Predmet.ProtuStrankaListFormatedWithAdressOIB>
  <DomainObject.Predmet.ProtuStrankaListNazivFormated>
    <izvorni_sadrzaj>
      <item>FOKA NAUTIKA d.o.o.</item>
    </izvorni_sadrzaj>
    <derivirana_varijabla naziv="DomainObject.Predmet.ProtuStrankaListNazivFormated_1">
      <item>FOKA NAUTIKA d.o.o.</item>
    </derivirana_varijabla>
  </DomainObject.Predmet.ProtuStrankaListNazivFormated>
  <DomainObject.Predmet.ProtuStrankaListNazivFormatedOIB>
    <izvorni_sadrzaj>
      <item>FOKA NAUTIKA d.o.o., OIB 15653043918</item>
    </izvorni_sadrzaj>
    <derivirana_varijabla naziv="DomainObject.Predmet.ProtuStrankaListNazivFormatedOIB_1">
      <item>FOKA NAUTIKA d.o.o., OIB 15653043918</item>
    </derivirana_varijabla>
  </DomainObject.Predmet.ProtuStrankaListNazivFormatedOIB>
  <DomainObject.Predmet.OstaliListFormated>
    <izvorni_sadrzaj>
      <item>Krešimir Klarić punomoćnik sudionika u postupku FOKA NAUTIKA d.o.o.</item>
    </izvorni_sadrzaj>
    <derivirana_varijabla naziv="DomainObject.Predmet.OstaliListFormated_1">
      <item>Krešimir Klarić punomoćnik sudionika u postupku FOKA NAUTIKA d.o.o.</item>
    </derivirana_varijabla>
  </DomainObject.Predmet.OstaliListFormated>
  <DomainObject.Predmet.OstaliListFormatedOIB>
    <izvorni_sadrzaj>
      <item>Krešimir Klarić, OIB 11946551488 punomoćnik sudionika u postupku FOKA NAUTIKA d.o.o.</item>
    </izvorni_sadrzaj>
    <derivirana_varijabla naziv="DomainObject.Predmet.OstaliListFormatedOIB_1">
      <item>Krešimir Klarić, OIB 11946551488 punomoćnik sudionika u postupku FOKA NAUTIKA d.o.o.</item>
    </derivirana_varijabla>
  </DomainObject.Predmet.OstaliListFormatedOIB>
  <DomainObject.Predmet.OstaliListFormatedWithAdress>
    <izvorni_sadrzaj>
      <item>Krešimir Klarić, Ul. Baltazara Dvorničića 28, 10000 Zagreb punomoćnik sudionika u postupku FOKA NAUTIKA d.o.o.</item>
    </izvorni_sadrzaj>
    <derivirana_varijabla naziv="DomainObject.Predmet.OstaliListFormatedWithAdress_1">
      <item>Krešimir Klarić, Ul. Baltazara Dvorničića 28, 10000 Zagreb punomoćnik sudionika u postupku FOKA NAUTIKA d.o.o.</item>
    </derivirana_varijabla>
  </DomainObject.Predmet.OstaliListFormatedWithAdress>
  <DomainObject.Predmet.OstaliListFormatedWithAdressOIB>
    <izvorni_sadrzaj>
      <item>Krešimir Klarić, OIB 11946551488, Ul. Baltazara Dvorničića 28, 10000 Zagreb punomoćnik sudionika u postupku FOKA NAUTIKA d.o.o.</item>
    </izvorni_sadrzaj>
    <derivirana_varijabla naziv="DomainObject.Predmet.OstaliListFormatedWithAdressOIB_1">
      <item>Krešimir Klarić, OIB 11946551488, Ul. Baltazara Dvorničića 28, 10000 Zagreb punomoćnik sudionika u postupku FOKA NAUTIKA d.o.o.</item>
    </derivirana_varijabla>
  </DomainObject.Predmet.OstaliListFormatedWithAdressOIB>
  <DomainObject.Predmet.OstaliListNazivFormated>
    <izvorni_sadrzaj>
      <item>Krešimir Klarić</item>
    </izvorni_sadrzaj>
    <derivirana_varijabla naziv="DomainObject.Predmet.OstaliListNazivFormated_1">
      <item>Krešimir Klarić</item>
    </derivirana_varijabla>
  </DomainObject.Predmet.OstaliListNazivFormated>
  <DomainObject.Predmet.OstaliListNazivFormatedOIB>
    <izvorni_sadrzaj>
      <item>Krešimir Klarić, OIB 11946551488</item>
    </izvorni_sadrzaj>
    <derivirana_varijabla naziv="DomainObject.Predmet.OstaliListNazivFormatedOIB_1">
      <item>Krešimir Klarić, OIB 11946551488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St-5516/2016-4</izvorni_sadrzaj>
    <derivirana_varijabla naziv="DomainObject.PoslovniBrojDokumenta_1">St-5516/2016-4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FOKA NAUTIKA d.o.o.</izvorni_sadrzaj>
    <derivirana_varijabla naziv="DomainObject.Predmet.ProtustrankaIDrugi_1">FOKA NAUTIKA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FOKA NAUTIKA d.o.o., OIB 15653043918, Višnjica 16, 10000 Zagreb</izvorni_sadrzaj>
    <derivirana_varijabla naziv="DomainObject.Predmet.ProtustrankaIDrugiAdressOIB_1">FOKA NAUTIKA d.o.o., OIB 15653043918,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FOKA NAUTIKA d.o.o.</item>
      <item>Krešimir Klarić</item>
    </izvorni_sadrzaj>
    <derivirana_varijabla naziv="DomainObject.Predmet.SudioniciListNaziv_1">
      <item>FINA Regionalni centar Zagreb</item>
      <item>FOKA NAUTIKA d.o.o.</item>
      <item>Krešimir Klarić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FOKA NAUTIKA d.o.o., OIB 15653043918, Višnjica 16,10000 Zagreb</item>
      <item>Krešimir Klarić, OIB 11946551488, Ul. Baltazara Dvorničića 28,10000 Zagreb</item>
    </izvorni_sadrzaj>
    <derivirana_varijabla naziv="DomainObject.Predmet.SudioniciListAdressOIB_1">
      <item>FINA Regionalni centar Zagreb, OIB 85821130368, Trg svibanjskih žrtava 1995. br.1,10000 Zagreb</item>
      <item>FOKA NAUTIKA d.o.o., OIB 15653043918, Višnjica 16,10000 Zagreb</item>
      <item>Krešimir Klarić, OIB 11946551488, Ul. Baltazara Dvorničića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15653043918</item>
      <item>, OIB 11946551488</item>
    </izvorni_sadrzaj>
    <derivirana_varijabla naziv="DomainObject.Predmet.SudioniciListNazivOIB_1">
      <item>, OIB 85821130368</item>
      <item>, OIB 15653043918</item>
      <item>, OIB 11946551488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1D340-E85B-4AAE-9461-037D2365F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2071</properties:Characters>
  <properties:Lines>71</properties:Lines>
  <properties:Paragraphs>21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Ivana Manestar</dc:creator>
  <dc:description/>
  <cp:keywords/>
  <cp:lastModifiedBy>Valentina Gabud</cp:lastModifiedBy>
  <cp:lastPrinted>2018-10-01T12:11:00Z</cp:lastPrinted>
  <dcterms:modified xmlns:xsi="http://www.w3.org/2001/XMLSchema-instance" xsi:type="dcterms:W3CDTF">2018-10-01T12:12:00Z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St-5516/2016-4 / Odluka - Rješenje - odbačen zahtjev/prijedlog (1._rješenje_-nije_u_blokadi-._rješenje_-nije_u_blokadi-)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