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7af6" w14:paraId="22e7af6" w:rsidRDefault="001229AB" w:rsidP="001229AB" w:rsidR="00223BD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 xml:space="preserve">REPUBLIKA HRVATSKA </w:t>
      </w:r>
    </w:p>
    <w:p w:rsidRDefault="00223BD5" w:rsidP="00223BD5" w:rsidR="00223BD5">
      <w:pPr>
        <w:pStyle w:val="Bezproreda"/>
      </w:pPr>
      <w:r>
        <w:t>Trgovački sud u Zagrebu</w:t>
      </w:r>
    </w:p>
    <w:p w:rsidRDefault="00223BD5" w:rsidP="00223BD5" w:rsidR="00223BD5">
      <w:pPr>
        <w:pStyle w:val="Bezproreda"/>
      </w:pPr>
      <w:r>
        <w:t xml:space="preserve">  Zagreb, Amruševa 2/II</w:t>
      </w:r>
    </w:p>
    <w:p w:rsidRDefault="00223BD5" w:rsidP="00223BD5" w:rsidR="00223B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90.St-1777/2015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  <w:jc w:val="center"/>
      </w:pPr>
      <w:r>
        <w:t>R E P U B L I K A    H R V A T S K A</w:t>
      </w:r>
    </w:p>
    <w:p w:rsidRDefault="00223BD5" w:rsidP="00223BD5" w:rsidR="00223BD5">
      <w:pPr>
        <w:pStyle w:val="Bezproreda"/>
        <w:jc w:val="center"/>
      </w:pPr>
    </w:p>
    <w:p w:rsidRDefault="00223BD5" w:rsidP="00223BD5" w:rsidR="00223BD5">
      <w:pPr>
        <w:pStyle w:val="Bezproreda"/>
        <w:jc w:val="center"/>
      </w:pPr>
      <w:r>
        <w:t>R J E Š E N J E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ab/>
        <w:t>Trgovački sud u Zagrebu po sucu Sandri Rotar Vogrin u skraćenom stečajnom postupku pokrenutim nad dužnikom</w:t>
      </w:r>
      <w:r w:rsidRPr="00223BD5">
        <w:t xml:space="preserve"> ZIRD PROMET, društvo s ograničenom odgovornošću za trgovinu i usluge, Zagreb, Radm</w:t>
      </w:r>
      <w:r>
        <w:t xml:space="preserve">anovačka 33/b, OIB: 76548422001, dana 17. ožujka 2016. 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  <w:jc w:val="center"/>
      </w:pPr>
      <w:r>
        <w:t>r i j e š i o    je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>I.)</w:t>
      </w:r>
      <w:r>
        <w:tab/>
        <w:t xml:space="preserve">Otvara se stečajni postupak nad dužnikom </w:t>
      </w:r>
      <w:r w:rsidRPr="00223BD5">
        <w:t>ZIRD PROMET, društvo s ograničenom odgovornošću za trgovinu i usluge, Zagreb, Radmanovačka 33/b, OIB: 76548422001.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>II.)</w:t>
      </w:r>
      <w:r>
        <w:tab/>
        <w:t xml:space="preserve">Za stečajnog upravitelja imenuje se </w:t>
      </w:r>
      <w:r w:rsidR="00162459">
        <w:t xml:space="preserve">Marko Marić, Zagreb, Petrinjska 59 A, OIB: </w:t>
      </w:r>
      <w:r w:rsidR="00162459" w:rsidRPr="00162459">
        <w:t>40578632064</w:t>
      </w:r>
      <w:r w:rsidR="00162459">
        <w:t>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>III.)</w:t>
      </w:r>
      <w:r>
        <w:tab/>
        <w:t xml:space="preserve">Zaključuje se stečajni postupak nad dužnikom </w:t>
      </w:r>
      <w:r w:rsidRPr="00223BD5">
        <w:t>ZIRD PROMET, društvo s ograničenom odgovornošću za trgovinu i usluge, Zagreb, Radmanovačka 33/b, OIB: 76548422001.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  <w:jc w:val="center"/>
      </w:pPr>
      <w:r>
        <w:t>Obrazloženje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223BD5" w:rsidP="00223BD5" w:rsidR="00223BD5">
      <w:pPr>
        <w:pStyle w:val="Bezproreda"/>
      </w:pPr>
      <w:r>
        <w:t xml:space="preserve"> </w:t>
      </w:r>
    </w:p>
    <w:p w:rsidRDefault="00223BD5" w:rsidP="00223BD5" w:rsidR="00223BD5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  <w:jc w:val="center"/>
      </w:pPr>
      <w:r>
        <w:t>U Zagrebu, 17. ožujka 2016.</w:t>
      </w:r>
    </w:p>
    <w:p w:rsidRDefault="00223BD5" w:rsidP="00223BD5" w:rsidR="00223BD5">
      <w:pPr>
        <w:pStyle w:val="Bezproreda"/>
        <w:jc w:val="center"/>
      </w:pPr>
    </w:p>
    <w:p w:rsidRDefault="00223BD5" w:rsidP="00223BD5" w:rsidR="00223BD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223BD5" w:rsidP="00EF45C3" w:rsidR="00EF45C3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  <w:r>
        <w:t>Uputa o pravnom lijeku:</w:t>
      </w:r>
    </w:p>
    <w:p w:rsidRDefault="00223BD5" w:rsidP="00223BD5" w:rsidR="00223BD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</w:p>
    <w:p w:rsidRDefault="00223BD5" w:rsidP="00223BD5" w:rsidR="00223BD5">
      <w:pPr>
        <w:pStyle w:val="Bezproreda"/>
      </w:pPr>
    </w:p>
    <w:p w:rsidRDefault="001B22F8" w:rsidP="00223BD5" w:rsidR="001B22F8">
      <w:pPr>
        <w:pStyle w:val="Bezproreda"/>
      </w:pPr>
    </w:p>
    <w:sectPr w:rsidSect="001229AB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9AB" w:rsidP="001229AB" w:rsidR="001229AB">
      <w:pPr>
        <w:spacing w:lineRule="auto" w:line="240" w:after="0"/>
      </w:pPr>
      <w:r>
        <w:separator/>
      </w:r>
    </w:p>
  </w:endnote>
  <w:endnote w:id="0" w:type="continuationSeparator">
    <w:p w:rsidRDefault="001229AB" w:rsidP="001229AB" w:rsidR="001229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9AB" w:rsidP="001229AB" w:rsidR="001229AB">
      <w:pPr>
        <w:spacing w:lineRule="auto" w:line="240" w:after="0"/>
      </w:pPr>
      <w:r>
        <w:separator/>
      </w:r>
    </w:p>
  </w:footnote>
  <w:footnote w:id="0" w:type="continuationSeparator">
    <w:p w:rsidRDefault="001229AB" w:rsidP="001229AB" w:rsidR="001229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574282"/>
      <w:docPartObj>
        <w:docPartGallery w:val="Page Numbers (Top of Page)"/>
        <w:docPartUnique/>
      </w:docPartObj>
    </w:sdtPr>
    <w:sdtEndPr/>
    <w:sdtContent>
      <w:p w:rsidRDefault="001229AB" w:rsidR="001229AB">
        <w:pPr>
          <w:pStyle w:val="Zaglavlje"/>
          <w:jc w:val="center"/>
        </w:pPr>
        <w:r>
          <w:t xml:space="preserve">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50DDD">
          <w:rPr>
            <w:noProof/>
          </w:rPr>
          <w:t>2</w:t>
        </w:r>
        <w:r>
          <w:fldChar w:fldCharType="end"/>
        </w:r>
        <w:r>
          <w:t xml:space="preserve">                                        90. St-1777/15</w:t>
        </w:r>
      </w:p>
    </w:sdtContent>
  </w:sdt>
  <w:p w:rsidRDefault="001229AB" w:rsidR="001229A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BD5"/>
    <w:rsid w:val="001229AB"/>
    <w:rsid w:val="00162459"/>
    <w:rsid w:val="001B22F8"/>
    <w:rsid w:val="00223BD5"/>
    <w:rsid w:val="00550DDD"/>
    <w:rsid w:val="00E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23BD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9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9A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229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29AB"/>
  </w:style>
  <w:style w:styleId="Podnoje" w:type="paragraph">
    <w:name w:val="footer"/>
    <w:basedOn w:val="Normal"/>
    <w:link w:val="PodnojeChar"/>
    <w:uiPriority w:val="99"/>
    <w:unhideWhenUsed/>
    <w:rsid w:val="001229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29AB"/>
  </w:style>
  <w:style w:styleId="Tekstrezerviranogmjesta" w:type="character">
    <w:name w:val="Placeholder Text"/>
    <w:basedOn w:val="Zadanifontodlomka"/>
    <w:uiPriority w:val="99"/>
    <w:semiHidden/>
    <w:rsid w:val="00550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23BD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9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9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229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29AB"/>
  </w:style>
  <w:style w:styleId="Podnoje" w:type="paragraph">
    <w:name w:val="footer"/>
    <w:basedOn w:val="Normal"/>
    <w:link w:val="PodnojeChar"/>
    <w:uiPriority w:val="99"/>
    <w:unhideWhenUsed/>
    <w:rsid w:val="001229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29AB"/>
  </w:style>
  <w:style w:styleId="Tekstrezerviranogmjesta" w:type="character">
    <w:name w:val="Placeholder Text"/>
    <w:basedOn w:val="Zadanifontodlomka"/>
    <w:uiPriority w:val="99"/>
    <w:semiHidden/>
    <w:rsid w:val="00550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St-1777/2015</izvorni_sadrzaj>
    <derivirana_varijabla naziv="DomainObject.Predmet.OznakaBroj_1">St-1777/2015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ZIRD PROMET d.o.o.</izvorni_sadrzaj>
    <derivirana_varijabla naziv="DomainObject.Predmet.ProtustrankaFormated_1">  ZIRD PROMET d.o.o.</derivirana_varijabla>
  </DomainObject.Predmet.ProtustrankaFormated>
  <DomainObject.Predmet.ProtustrankaFormatedOIB>
    <izvorni_sadrzaj>  ZIRD PROMET d.o.o., OIB 76548422001</izvorni_sadrzaj>
    <derivirana_varijabla naziv="DomainObject.Predmet.ProtustrankaFormatedOIB_1">  ZIRD PROMET d.o.o., OIB 76548422001</derivirana_varijabla>
  </DomainObject.Predmet.ProtustrankaFormatedOIB>
  <DomainObject.Predmet.ProtustrankaFormatedWithAdress>
    <izvorni_sadrzaj> ZIRD PROMET d.o.o., Radmanovačka 33/b, 10000 Zagreb</izvorni_sadrzaj>
    <derivirana_varijabla naziv="DomainObject.Predmet.ProtustrankaFormatedWithAdress_1"> ZIRD PROMET d.o.o., Radmanovačka 33/b, 10000 Zagreb</derivirana_varijabla>
  </DomainObject.Predmet.ProtustrankaFormatedWithAdress>
  <DomainObject.Predmet.ProtustrankaFormatedWithAdressOIB>
    <izvorni_sadrzaj> ZIRD PROMET d.o.o., OIB 76548422001, Radmanovačka 33/b, 10000 Zagreb</izvorni_sadrzaj>
    <derivirana_varijabla naziv="DomainObject.Predmet.ProtustrankaFormatedWithAdressOIB_1"> ZIRD PROMET d.o.o., OIB 76548422001, Radmanovačka 33/b, 10000 Zagreb</derivirana_varijabla>
  </DomainObject.Predmet.ProtustrankaFormatedWithAdressOIB>
  <DomainObject.Predmet.ProtustrankaWithAdress>
    <izvorni_sadrzaj>ZIRD PROMET d.o.o. Radmanovačka 33/b, 10000 Zagreb</izvorni_sadrzaj>
    <derivirana_varijabla naziv="DomainObject.Predmet.ProtustrankaWithAdress_1">ZIRD PROMET d.o.o. Radmanovačka 33/b, 10000 Zagreb</derivirana_varijabla>
  </DomainObject.Predmet.ProtustrankaWithAdress>
  <DomainObject.Predmet.ProtustrankaWithAdressOIB>
    <izvorni_sadrzaj>ZIRD PROMET d.o.o., OIB 76548422001, Radmanovačka 33/b, 10000 Zagreb</izvorni_sadrzaj>
    <derivirana_varijabla naziv="DomainObject.Predmet.ProtustrankaWithAdressOIB_1">ZIRD PROMET d.o.o., OIB 76548422001, Radmanovačka 33/b, 10000 Zagreb</derivirana_varijabla>
  </DomainObject.Predmet.ProtustrankaWithAdressOIB>
  <DomainObject.Predmet.ProtustrankaNazivFormated>
    <izvorni_sadrzaj>ZIRD PROMET d.o.o.</izvorni_sadrzaj>
    <derivirana_varijabla naziv="DomainObject.Predmet.ProtustrankaNazivFormated_1">ZIRD PROMET d.o.o.</derivirana_varijabla>
  </DomainObject.Predmet.ProtustrankaNazivFormated>
  <DomainObject.Predmet.ProtustrankaNazivFormatedOIB>
    <izvorni_sadrzaj>ZIRD PROMET d.o.o., OIB 76548422001</izvorni_sadrzaj>
    <derivirana_varijabla naziv="DomainObject.Predmet.ProtustrankaNazivFormatedOIB_1">ZIRD PROMET d.o.o., OIB 76548422001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ZIRD PROMET d.o.o.</item>
    </izvorni_sadrzaj>
    <derivirana_varijabla naziv="DomainObject.Predmet.ProtuStrankaListFormated_1">
      <item>ZIRD PROMET d.o.o.</item>
    </derivirana_varijabla>
  </DomainObject.Predmet.ProtuStrankaListFormated>
  <DomainObject.Predmet.ProtuStrankaListFormatedOIB>
    <izvorni_sadrzaj>
      <item>ZIRD PROMET d.o.o., OIB 76548422001</item>
    </izvorni_sadrzaj>
    <derivirana_varijabla naziv="DomainObject.Predmet.ProtuStrankaListFormatedOIB_1">
      <item>ZIRD PROMET d.o.o., OIB 76548422001</item>
    </derivirana_varijabla>
  </DomainObject.Predmet.ProtuStrankaListFormatedOIB>
  <DomainObject.Predmet.ProtuStrankaListFormatedWithAdress>
    <izvorni_sadrzaj>
      <item>ZIRD PROMET d.o.o., Radmanovačka 33/b, 10000 Zagreb</item>
    </izvorni_sadrzaj>
    <derivirana_varijabla naziv="DomainObject.Predmet.ProtuStrankaListFormatedWithAdress_1">
      <item>ZIRD PROMET d.o.o., Radmanovačka 33/b, 10000 Zagreb</item>
    </derivirana_varijabla>
  </DomainObject.Predmet.ProtuStrankaListFormatedWithAdress>
  <DomainObject.Predmet.ProtuStrankaListFormatedWithAdressOIB>
    <izvorni_sadrzaj>
      <item>ZIRD PROMET d.o.o., OIB 76548422001, Radmanovačka 33/b, 10000 Zagreb</item>
    </izvorni_sadrzaj>
    <derivirana_varijabla naziv="DomainObject.Predmet.ProtuStrankaListFormatedWithAdressOIB_1">
      <item>ZIRD PROMET d.o.o., OIB 76548422001, Radmanovačka 33/b, 10000 Zagreb</item>
    </derivirana_varijabla>
  </DomainObject.Predmet.ProtuStrankaListFormatedWithAdressOIB>
  <DomainObject.Predmet.ProtuStrankaListNazivFormated>
    <izvorni_sadrzaj>
      <item>ZIRD PROMET d.o.o.</item>
    </izvorni_sadrzaj>
    <derivirana_varijabla naziv="DomainObject.Predmet.ProtuStrankaListNazivFormated_1">
      <item>ZIRD PROMET d.o.o.</item>
    </derivirana_varijabla>
  </DomainObject.Predmet.ProtuStrankaListNazivFormated>
  <DomainObject.Predmet.ProtuStrankaListNazivFormatedOIB>
    <izvorni_sadrzaj>
      <item>ZIRD PROMET d.o.o., OIB 76548422001</item>
    </izvorni_sadrzaj>
    <derivirana_varijabla naziv="DomainObject.Predmet.ProtuStrankaListNazivFormatedOIB_1">
      <item>ZIRD PROMET d.o.o., OIB 76548422001</item>
    </derivirana_varijabla>
  </DomainObject.Predmet.ProtuStrankaListNazivFormatedOIB>
  <DomainObject.Predmet.OstaliListFormated>
    <izvorni_sadrzaj>
      <item>Zvonko Duspara</item>
      <item>Marko Marić</item>
    </izvorni_sadrzaj>
    <derivirana_varijabla naziv="DomainObject.Predmet.OstaliListFormated_1">
      <item>Zvonko Duspara</item>
      <item>Marko Marić</item>
    </derivirana_varijabla>
  </DomainObject.Predmet.OstaliListFormated>
  <DomainObject.Predmet.OstaliListFormatedOIB>
    <izvorni_sadrzaj>
      <item>Zvonko Duspara, OIB 74741028172</item>
      <item>Marko Marić, OIB 40578632064</item>
    </izvorni_sadrzaj>
    <derivirana_varijabla naziv="DomainObject.Predmet.OstaliListFormatedOIB_1">
      <item>Zvonko Duspara, OIB 74741028172</item>
      <item>Marko Marić, OIB 40578632064</item>
    </derivirana_varijabla>
  </DomainObject.Predmet.OstaliListFormatedOIB>
  <DomainObject.Predmet.OstaliListFormatedWithAdress>
    <izvorni_sadrzaj>
      <item>Zvonko Duspara, Radmanovačka 33/b, 10000 Zagreb</item>
      <item>Marko Marić, Petrinjska 59 A, 10000 Zagreb</item>
    </izvorni_sadrzaj>
    <derivirana_varijabla naziv="DomainObject.Predmet.OstaliListFormatedWithAdress_1">
      <item>Zvonko Duspara, Radmanovačka 33/b, 10000 Zagreb</item>
      <item>Marko Marić, Petrinjska 59 A, 10000 Zagreb</item>
    </derivirana_varijabla>
  </DomainObject.Predmet.OstaliListFormatedWithAdress>
  <DomainObject.Predmet.OstaliListFormatedWithAdressOIB>
    <izvorni_sadrzaj>
      <item>Zvonko Duspara, OIB 74741028172, Radmanovačka 33/b, 10000 Zagreb</item>
      <item>Marko Marić, OIB 40578632064, Petrinjska 59 A, 10000 Zagreb</item>
    </izvorni_sadrzaj>
    <derivirana_varijabla naziv="DomainObject.Predmet.OstaliListFormatedWithAdressOIB_1">
      <item>Zvonko Duspara, OIB 74741028172, Radmanovačka 33/b, 10000 Zagreb</item>
      <item>Marko Marić, OIB 40578632064, Petrinjska 59 A, 10000 Zagreb</item>
    </derivirana_varijabla>
  </DomainObject.Predmet.OstaliListFormatedWithAdressOIB>
  <DomainObject.Predmet.OstaliListNazivFormated>
    <izvorni_sadrzaj>
      <item>Zvonko Duspara</item>
      <item>Marko Marić</item>
    </izvorni_sadrzaj>
    <derivirana_varijabla naziv="DomainObject.Predmet.OstaliListNazivFormated_1">
      <item>Zvonko Duspara</item>
      <item>Marko Marić</item>
    </derivirana_varijabla>
  </DomainObject.Predmet.OstaliListNazivFormated>
  <DomainObject.Predmet.OstaliListNazivFormatedOIB>
    <izvorni_sadrzaj>
      <item>Zvonko Duspara, OIB 74741028172</item>
      <item>Marko Marić, OIB 40578632064</item>
    </izvorni_sadrzaj>
    <derivirana_varijabla naziv="DomainObject.Predmet.OstaliListNazivFormatedOIB_1">
      <item>Zvonko Duspara, OIB 74741028172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ZIRD PROMET d.o.o.</izvorni_sadrzaj>
    <derivirana_varijabla naziv="DomainObject.Predmet.ProtustrankaIDrugi_1">ZIRD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ZIRD PROMET d.o.o., OIB 76548422001, Radmanovačka 33/b, 10000 Zagreb</izvorni_sadrzaj>
    <derivirana_varijabla naziv="DomainObject.Predmet.ProtustrankaIDrugiAdressOIB_1">ZIRD PROMET d.o.o., OIB 76548422001, Radmanovačka 33/b,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ZIRD PROMET d.o.o.</item>
      <item>Zvonko Duspara</item>
      <item>Marko Marić</item>
    </izvorni_sadrzaj>
    <derivirana_varijabla naziv="DomainObject.Predmet.SudioniciListNaziv_1">
      <item>FINA Regionalni centar Zagreb</item>
      <item>ZIRD PROMET d.o.o.</item>
      <item>Zvonko Duspara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ZIRD PROMET d.o.o., OIB 76548422001, Radmanovačka 33/b,10000 Zagreb</item>
      <item>Zvonko Duspara, OIB 74741028172, Radmanovačka 33/b,10000 Zagreb</item>
      <item>Marko Marić, OIB 40578632064, Petrinjska 59 A,10000 Zagreb</item>
    </izvorni_sadrzaj>
    <derivirana_varijabla naziv="DomainObject.Predmet.SudioniciListAdressOIB_1">
      <item>FINA Regionalni centar Zagreb, OIB 85821130368, Trg svibanjskih žrtava 1995. 1,10000 Zagreb</item>
      <item>ZIRD PROMET d.o.o., OIB 76548422001, Radmanovačka 33/b,10000 Zagreb</item>
      <item>Zvonko Duspara, OIB 74741028172, Radmanovačka 33/b,10000 Zagreb</item>
      <item>Marko Marić, OIB 40578632064,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76548422001</item>
      <item>, OIB 74741028172</item>
      <item>, OIB 40578632064</item>
    </izvorni_sadrzaj>
    <derivirana_varijabla naziv="DomainObject.Predmet.SudioniciListNazivOIB_1">
      <item>, OIB 85821130368</item>
      <item>, OIB 76548422001</item>
      <item>, OIB 74741028172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2061</properties:Characters>
  <properties:Lines>70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2016-03-14T15:16:00Z</dcterms:created>
  <dc:creator>Sandra Rotar Vogrin</dc:creator>
  <cp:lastModifiedBy>Višnja Jurlina</cp:lastModifiedBy>
  <cp:lastPrinted>2016-03-16T09:50:00Z</cp:lastPrinted>
  <dcterms:modified xmlns:xsi="http://www.w3.org/2001/XMLSchema-instance" xsi:type="dcterms:W3CDTF">2016-03-17T12:11:00Z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