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98412" w14:paraId="7f98412" w:rsidRDefault="00EE3E91" w:rsidP="00EE3E91" w:rsidR="00C57A77">
      <w:pPr>
        <w:jc w:val="right"/>
        <w15:collapsed w:val="false"/>
        <w:rPr>
          <w:rFonts w:cs="Arial" w:hAnsi="Arial" w:ascii="Arial"/>
          <w:b/>
          <w:sz w:val="22"/>
          <w:szCs w:val="22"/>
        </w:rPr>
      </w:pPr>
      <w:bookmarkStart w:name="_GoBack" w:id="0"/>
      <w:bookmarkEnd w:id="0"/>
      <w:r>
        <w:t xml:space="preserve">Posl. br.: </w:t>
      </w:r>
      <w:r w:rsidRPr="00976A50">
        <w:t>1 St-</w:t>
      </w:r>
      <w:r w:rsidR="00CB7AAC">
        <w:t>186</w:t>
      </w:r>
      <w:r w:rsidR="00EE7AEA">
        <w:t>/15-</w:t>
      </w:r>
      <w:r w:rsidR="00CB7AAC">
        <w:t>7</w:t>
      </w:r>
    </w:p>
    <w:p w:rsidRDefault="00C57A77" w:rsidP="00FE3724" w:rsidR="00C57A77">
      <w:pPr>
        <w:rPr>
          <w:rFonts w:cs="Arial" w:hAnsi="Arial" w:ascii="Arial"/>
          <w:b/>
          <w:sz w:val="22"/>
          <w:szCs w:val="22"/>
        </w:rPr>
      </w:pPr>
    </w:p>
    <w:p w:rsidRDefault="00C57A77" w:rsidP="00FE3724" w:rsidR="00C57A77" w:rsidRPr="00976A50">
      <w:pPr>
        <w:rPr>
          <w:sz w:val="22"/>
          <w:szCs w:val="22"/>
        </w:rPr>
      </w:pPr>
    </w:p>
    <w:p w:rsidRDefault="00C57A77" w:rsidP="00FE3724" w:rsidR="00C57A77" w:rsidRPr="00976A50"/>
    <w:p w:rsidRDefault="00FE3724" w:rsidP="00FE3724" w:rsidR="00FE3724" w:rsidRPr="00976A50">
      <w:r w:rsidRPr="00976A50">
        <w:t xml:space="preserve"> REPUBLIKA HRVATSKA</w:t>
      </w:r>
    </w:p>
    <w:p w:rsidRDefault="00FE3724" w:rsidP="00FE3724" w:rsidR="00EE3E91">
      <w:r w:rsidRPr="00976A50">
        <w:t>TRGOVAČKI SUD U ZADRU</w:t>
      </w:r>
      <w:r w:rsidRPr="00976A50">
        <w:tab/>
      </w:r>
      <w:r w:rsidRPr="00976A50">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976A50">
      <w:pPr>
        <w:jc w:val="center"/>
      </w:pPr>
      <w:r>
        <w:t xml:space="preserve">R E P U B L I K A  H R V A T S KA </w:t>
      </w:r>
    </w:p>
    <w:p w:rsidRDefault="00FE3724" w:rsidP="00FE3724" w:rsidR="00FE3724" w:rsidRPr="00976A50"/>
    <w:p w:rsidRDefault="00FE3724" w:rsidP="00FE3724" w:rsidR="00FE3724" w:rsidRPr="00976A50">
      <w:pPr>
        <w:jc w:val="center"/>
      </w:pPr>
      <w:r w:rsidRPr="00976A50">
        <w:t>R J E Š E N J E</w:t>
      </w:r>
    </w:p>
    <w:p w:rsidRDefault="00934BCC" w:rsidP="00FE3724" w:rsidR="00934BCC" w:rsidRPr="00976A50"/>
    <w:p w:rsidRDefault="00FE3724" w:rsidP="00FE3724" w:rsidR="00412252">
      <w:pPr>
        <w:jc w:val="both"/>
      </w:pPr>
      <w:r w:rsidRPr="00976A50">
        <w:tab/>
      </w:r>
      <w:r w:rsidR="00B679DA" w:rsidRPr="00976A50">
        <w:t xml:space="preserve">Trgovački sud u Zadru </w:t>
      </w:r>
      <w:r w:rsidR="00C87B36" w:rsidRPr="00976A50">
        <w:t>(39670464653)</w:t>
      </w:r>
      <w:r w:rsidR="00B679DA" w:rsidRPr="00976A50">
        <w:t xml:space="preserve"> po sucu Ardeni Bajlo kao stečajnom sucu nad stečajnim dužnikom </w:t>
      </w:r>
      <w:r w:rsidR="00CB3D57">
        <w:t xml:space="preserve">POLJOPRIVREDNA ZADRUGA PAKLENICA, Starigrad, Sv. Jurja 11, Starigrad, </w:t>
      </w:r>
      <w:r w:rsidR="00CB3D57" w:rsidRPr="00F60CD9">
        <w:t>OIB:</w:t>
      </w:r>
      <w:r w:rsidR="00CB3D57">
        <w:t xml:space="preserve"> 39231768013</w:t>
      </w:r>
      <w:r w:rsidR="00E17E69">
        <w:t xml:space="preserve">, </w:t>
      </w:r>
      <w:r w:rsidR="00E17E69" w:rsidRPr="00536426">
        <w:t xml:space="preserve"> dana </w:t>
      </w:r>
      <w:r w:rsidR="00CB3D57">
        <w:t>30</w:t>
      </w:r>
      <w:r w:rsidR="00E17E69">
        <w:t xml:space="preserve">. </w:t>
      </w:r>
      <w:r w:rsidR="00CB3D57">
        <w:t>listopada</w:t>
      </w:r>
      <w:r w:rsidR="00E17E69">
        <w:t xml:space="preserve"> </w:t>
      </w:r>
      <w:r w:rsidR="00EE3E91">
        <w:t>2015</w:t>
      </w:r>
      <w:r w:rsidRPr="00976A50">
        <w:t>.</w:t>
      </w:r>
    </w:p>
    <w:p w:rsidRDefault="00FE3724" w:rsidP="00FE3724" w:rsidR="00FE3724" w:rsidRPr="00976A50">
      <w:pPr>
        <w:jc w:val="both"/>
      </w:pPr>
      <w:r w:rsidRPr="00976A50">
        <w:t xml:space="preserve">  </w:t>
      </w:r>
    </w:p>
    <w:p w:rsidRDefault="00FE3724" w:rsidP="00FE3724" w:rsidR="00FE3724" w:rsidRPr="00976A50">
      <w:pPr>
        <w:jc w:val="center"/>
      </w:pPr>
      <w:r w:rsidRPr="00976A50">
        <w:t>r i j e š i o   j e</w:t>
      </w:r>
    </w:p>
    <w:p w:rsidRDefault="00934BCC" w:rsidP="00EE3E91" w:rsidR="00934BCC" w:rsidRPr="00976A50">
      <w:pPr>
        <w:tabs>
          <w:tab w:pos="960" w:val="left"/>
        </w:tabs>
        <w:jc w:val="both"/>
      </w:pPr>
    </w:p>
    <w:p w:rsidRDefault="00FE3724" w:rsidP="00EE3E91" w:rsidR="00934BCC">
      <w:pPr>
        <w:numPr>
          <w:ilvl w:val="0"/>
          <w:numId w:val="2"/>
        </w:numPr>
        <w:tabs>
          <w:tab w:pos="1428" w:val="clear"/>
          <w:tab w:pos="1276" w:val="num"/>
        </w:tabs>
        <w:ind w:firstLine="708" w:left="0"/>
        <w:jc w:val="both"/>
      </w:pPr>
      <w:r w:rsidRPr="00976A50">
        <w:t>Odbacu</w:t>
      </w:r>
      <w:r w:rsidR="00E7275A" w:rsidRPr="00976A50">
        <w:t>je</w:t>
      </w:r>
      <w:r w:rsidRPr="00976A50">
        <w:t xml:space="preserve"> se </w:t>
      </w:r>
      <w:r w:rsidR="00EE7AEA">
        <w:t xml:space="preserve">prijedlog FINE za </w:t>
      </w:r>
      <w:r w:rsidR="00AB3EE7">
        <w:t>pokretanje</w:t>
      </w:r>
      <w:r w:rsidR="00EE7AEA">
        <w:t xml:space="preserve"> stečajnog postupka nad dužnikom </w:t>
      </w:r>
      <w:r w:rsidR="00CB3D57">
        <w:t xml:space="preserve">POLJOPRIVREDNA ZADRUGA PAKLENICA, Starigrad, Sv. Jurja 11, Starigrad, </w:t>
      </w:r>
      <w:r w:rsidR="00CB3D57" w:rsidRPr="00F60CD9">
        <w:t>OIB:</w:t>
      </w:r>
      <w:r w:rsidR="001E6262">
        <w:t xml:space="preserve"> 39231768013.</w:t>
      </w:r>
    </w:p>
    <w:p w:rsidRDefault="001E6262" w:rsidP="001E6262" w:rsidR="001E6262" w:rsidRPr="00976A50">
      <w:pPr>
        <w:ind w:left="708"/>
        <w:jc w:val="both"/>
      </w:pPr>
    </w:p>
    <w:p w:rsidRDefault="00FE3724" w:rsidP="00FE3724" w:rsidR="00FE3724" w:rsidRPr="00976A50">
      <w:pPr>
        <w:jc w:val="center"/>
      </w:pPr>
      <w:r w:rsidRPr="00976A50">
        <w:t>Obrazloženje</w:t>
      </w:r>
    </w:p>
    <w:p w:rsidRDefault="00FE3724" w:rsidP="00FE3724" w:rsidR="00FE3724" w:rsidRPr="00976A50">
      <w:pPr>
        <w:jc w:val="both"/>
      </w:pPr>
    </w:p>
    <w:p w:rsidRDefault="00FE3724" w:rsidP="00C87B36" w:rsidR="00CF577C">
      <w:pPr>
        <w:jc w:val="both"/>
      </w:pPr>
      <w:r w:rsidRPr="00976A50">
        <w:tab/>
      </w:r>
      <w:r w:rsidR="00EE7AEA">
        <w:t xml:space="preserve">Fina je dana </w:t>
      </w:r>
      <w:r w:rsidR="00CB3D57">
        <w:t>09. listopada</w:t>
      </w:r>
      <w:r w:rsidR="00EE7AEA">
        <w:t xml:space="preserve"> 2015. godine sudu dostavila prijedlog za </w:t>
      </w:r>
      <w:r w:rsidR="00CB3D57">
        <w:t>otvaranje stečajnog postupka na</w:t>
      </w:r>
      <w:r w:rsidR="00EE7AEA">
        <w:t xml:space="preserve">d dužnikom </w:t>
      </w:r>
      <w:r w:rsidR="00CB3D57">
        <w:t>POLJOPRIVREDNA ZADRUGA PAKLENICA, Starigrad</w:t>
      </w:r>
      <w:r w:rsidR="00EE7AEA">
        <w:t xml:space="preserve">. U prijedlogu je navela da je </w:t>
      </w:r>
      <w:r w:rsidR="001E6262">
        <w:t>postupak predstečajne nagodbe nad dužnikom obustavljen iz razloga što su za plan financijskog restrukturiranja glasovali vjerovnici čije tražbine ne prelaze polovinu vrijednosti utvrđenih tražbina za svaku grupu vjerovnika, odnosno 2/3 vrijednosti svih tražbina.</w:t>
      </w:r>
    </w:p>
    <w:p w:rsidRDefault="001E6262" w:rsidP="00C87B36" w:rsidR="00CF577C">
      <w:pPr>
        <w:jc w:val="both"/>
      </w:pPr>
      <w:r>
        <w:tab/>
      </w:r>
      <w:r w:rsidRPr="00EF7C9A">
        <w:t>Na ročišt</w:t>
      </w:r>
      <w:r>
        <w:t>e</w:t>
      </w:r>
      <w:r w:rsidRPr="00EF7C9A">
        <w:t xml:space="preserve"> za utvrđivanje uvjeta za otvaranje stečajnog postupka</w:t>
      </w:r>
      <w:r>
        <w:t xml:space="preserve"> zastupnik stečajnog dužnika po zakonu je između ostalog naveo da je podnio žalbu protiv rješenja nagodbenog vijeća FINA-e o obustavi postupka predstečajne nagodbe, a ista činjenica je proizišla i iz podneska FINA-e od 06. listopada 2015. godine. </w:t>
      </w:r>
    </w:p>
    <w:p w:rsidRDefault="001E6262" w:rsidP="001E6262" w:rsidR="001E6262" w:rsidRPr="00950F8D">
      <w:pPr>
        <w:jc w:val="both"/>
      </w:pPr>
      <w:r>
        <w:tab/>
        <w:t>U konkretnom slučaju valja primijeniti odgovarajuće odredbe Zakona o financijskom poslovanju i predstečajnoj nagodbi (</w:t>
      </w:r>
      <w:r w:rsidRPr="00950F8D">
        <w:t>Narodne novine 108/12, 81/13 i 112/13)</w:t>
      </w:r>
      <w:r w:rsidR="00AB3EE7">
        <w:t xml:space="preserve">. Odredbom čl. 39. st. 3.  istoga Zakona propisano je da se stečajni postupak ne može pokrenuti do okončanja postupka predstečajne nagodbe. Obzirom dakle da postupak predstečajne nagodbe nije okončan jer je protiv rješenja o obustavi toga postupka podnijeta žalba po kojoj još nije riješeno, valjalo je odbaciti prijedlog za pokretanje stečajnog postupka. </w:t>
      </w:r>
    </w:p>
    <w:p w:rsidRDefault="00976A50" w:rsidP="00FE3724" w:rsidR="00FE3724" w:rsidRPr="00976A50">
      <w:pPr>
        <w:jc w:val="both"/>
      </w:pPr>
      <w:r>
        <w:t xml:space="preserve">           </w:t>
      </w:r>
      <w:r w:rsidR="00C57A77" w:rsidRPr="00976A50">
        <w:t xml:space="preserve">Stoga je odlučeno kao u izreci. </w:t>
      </w:r>
    </w:p>
    <w:p w:rsidRDefault="00FE3724" w:rsidP="00FE3724" w:rsidR="00FE3724" w:rsidRPr="00976A50">
      <w:pPr>
        <w:jc w:val="both"/>
      </w:pPr>
      <w:r w:rsidRPr="00976A50">
        <w:tab/>
      </w:r>
    </w:p>
    <w:p w:rsidRDefault="00FE3724" w:rsidP="00FE3724" w:rsidR="00FE3724" w:rsidRPr="00976A50">
      <w:pPr>
        <w:ind w:left="705"/>
        <w:jc w:val="center"/>
      </w:pPr>
      <w:r w:rsidRPr="00976A50">
        <w:t xml:space="preserve">U Zadru, </w:t>
      </w:r>
      <w:r w:rsidR="00CB3D57">
        <w:t>30. listopada</w:t>
      </w:r>
      <w:r w:rsidR="00EE3E91">
        <w:t xml:space="preserve"> 2015</w:t>
      </w:r>
      <w:r w:rsidRPr="00976A50">
        <w:t>.</w:t>
      </w:r>
      <w:r w:rsidR="00E7275A" w:rsidRPr="00976A50">
        <w:t xml:space="preserve"> </w:t>
      </w:r>
    </w:p>
    <w:p w:rsidRDefault="00FE3724" w:rsidP="00FE3724" w:rsidR="00FE3724" w:rsidRPr="00976A50">
      <w:pPr>
        <w:ind w:left="705"/>
        <w:jc w:val="both"/>
      </w:pPr>
    </w:p>
    <w:p w:rsidRDefault="00723323" w:rsidP="00CB3D57" w:rsidR="00723323" w:rsidRPr="00F60CD9">
      <w:pPr>
        <w:jc w:val="right"/>
      </w:pPr>
      <w:r w:rsidRPr="00F60CD9">
        <w:t>S</w:t>
      </w:r>
      <w:r>
        <w:t>udac</w:t>
      </w:r>
    </w:p>
    <w:p w:rsidRDefault="00CB3D57" w:rsidP="00CB3D57" w:rsidR="00723323">
      <w:pPr>
        <w:jc w:val="right"/>
      </w:pPr>
      <w:r>
        <w:t>Ardena Bajlo</w:t>
      </w:r>
    </w:p>
    <w:p w:rsidRDefault="0005242F" w:rsidP="00FE3724" w:rsidR="0005242F" w:rsidRPr="00976A50">
      <w:pPr>
        <w:tabs>
          <w:tab w:pos="6840" w:val="left"/>
        </w:tabs>
      </w:pPr>
    </w:p>
    <w:p w:rsidRDefault="00FE3724" w:rsidP="00FE3724" w:rsidR="00FE3724" w:rsidRPr="00976A50">
      <w:pPr>
        <w:tabs>
          <w:tab w:pos="6840" w:val="left"/>
        </w:tabs>
      </w:pPr>
      <w:r w:rsidRPr="00976A50">
        <w:t xml:space="preserve">Pouka o pravnom lijeku: </w:t>
      </w:r>
    </w:p>
    <w:p w:rsidRDefault="00FE3724" w:rsidP="00FE3724" w:rsidR="00FE3724" w:rsidRPr="00976A50">
      <w:pPr>
        <w:jc w:val="both"/>
      </w:pPr>
      <w:r w:rsidRPr="00976A50">
        <w:t>Protiv ovog rješenja pravo na žalbu ima podnositelj p</w:t>
      </w:r>
      <w:r w:rsidR="006A4AC3">
        <w:t>rijedloga</w:t>
      </w:r>
      <w:r w:rsidRPr="00976A50">
        <w:t>. Rok za žalbu iznosi 8 dana računajući od dana dostave</w:t>
      </w:r>
      <w:r w:rsidR="006A4AC3">
        <w:t xml:space="preserve">, </w:t>
      </w:r>
      <w:r w:rsidRPr="00976A50">
        <w:t xml:space="preserve">a ista se podnosi ovom sudu u dva primjerka </w:t>
      </w:r>
    </w:p>
    <w:p w:rsidRDefault="00AE6355" w:rsidP="00AE6355" w:rsidR="00AE6355" w:rsidRPr="00976A50"/>
    <w:p w:rsidRDefault="009D2714" w:rsidP="009D2714" w:rsidR="009D2714" w:rsidRPr="00976A50">
      <w:r w:rsidRPr="00976A50">
        <w:t xml:space="preserve">Dostaviti: </w:t>
      </w:r>
    </w:p>
    <w:p w:rsidRDefault="006A4AC3" w:rsidP="009D2714" w:rsidR="009D2714">
      <w:pPr>
        <w:numPr>
          <w:ilvl w:val="0"/>
          <w:numId w:val="1"/>
        </w:numPr>
      </w:pPr>
      <w:r>
        <w:t xml:space="preserve">podnositelju prijedloga </w:t>
      </w:r>
      <w:r w:rsidR="00AB3EE7">
        <w:t>električnim</w:t>
      </w:r>
      <w:r>
        <w:t xml:space="preserve"> putem</w:t>
      </w:r>
    </w:p>
    <w:p w:rsidRDefault="00CB3D57" w:rsidP="009D2714" w:rsidR="00CB3D57" w:rsidRPr="00976A50">
      <w:pPr>
        <w:numPr>
          <w:ilvl w:val="0"/>
          <w:numId w:val="1"/>
        </w:numPr>
      </w:pPr>
      <w:r>
        <w:t xml:space="preserve">dužniku </w:t>
      </w:r>
    </w:p>
    <w:p w:rsidRDefault="009D7334" w:rsidP="009D2714" w:rsidR="009D2714" w:rsidRPr="00976A50">
      <w:pPr>
        <w:numPr>
          <w:ilvl w:val="0"/>
          <w:numId w:val="1"/>
        </w:numPr>
      </w:pPr>
      <w:r>
        <w:t>e-</w:t>
      </w:r>
      <w:r w:rsidR="009D2714" w:rsidRPr="00976A50">
        <w:t>oglasna ploča</w:t>
      </w:r>
    </w:p>
    <w:p w:rsidRDefault="009D2714" w:rsidP="00934BCC" w:rsidR="00934BCC" w:rsidRPr="00976A50">
      <w:pPr>
        <w:numPr>
          <w:ilvl w:val="0"/>
          <w:numId w:val="1"/>
        </w:numPr>
      </w:pPr>
      <w:r w:rsidRPr="00976A50">
        <w:t>u spis.</w:t>
      </w:r>
    </w:p>
    <w:sectPr w:rsidSect="00EE3E91" w:rsidR="00934BCC" w:rsidRPr="00976A50">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2252" w:rsidP="00EE3E91" w:rsidR="00412252">
      <w:r>
        <w:separator/>
      </w:r>
    </w:p>
  </w:endnote>
  <w:endnote w:id="0" w:type="continuationSeparator">
    <w:p w:rsidRDefault="00412252" w:rsidP="00EE3E91" w:rsidR="004122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2252" w:rsidP="00EE3E91" w:rsidR="00412252">
      <w:r>
        <w:separator/>
      </w:r>
    </w:p>
  </w:footnote>
  <w:footnote w:id="0" w:type="continuationSeparator">
    <w:p w:rsidRDefault="00412252" w:rsidP="00EE3E91" w:rsidR="004122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2252" w:rsidP="00EE3E91" w:rsidR="00412252">
    <w:pPr>
      <w:jc w:val="right"/>
      <w:rPr>
        <w:rFonts w:cs="Arial" w:hAnsi="Arial" w:ascii="Arial"/>
        <w:b/>
        <w:sz w:val="22"/>
        <w:szCs w:val="22"/>
      </w:rPr>
    </w:pPr>
    <w:r>
      <w:fldChar w:fldCharType="begin"/>
    </w:r>
    <w:r>
      <w:instrText>PAGE   \* MERGEFORMAT</w:instrText>
    </w:r>
    <w:r>
      <w:fldChar w:fldCharType="separate"/>
    </w:r>
    <w:r w:rsidR="00E03285">
      <w:rPr>
        <w:noProof/>
      </w:rPr>
      <w:t>2</w:t>
    </w:r>
    <w:r>
      <w:fldChar w:fldCharType="end"/>
    </w:r>
    <w:r>
      <w:tab/>
    </w:r>
    <w:r>
      <w:tab/>
    </w:r>
    <w:r>
      <w:tab/>
    </w:r>
    <w:r w:rsidRPr="00EE3E91">
      <w:t xml:space="preserve"> </w:t>
    </w:r>
    <w:r>
      <w:t xml:space="preserve">Posl. br.: </w:t>
    </w:r>
    <w:r w:rsidRPr="00976A50">
      <w:t>1 St-</w:t>
    </w:r>
    <w:r>
      <w:t>186/15-7</w:t>
    </w:r>
  </w:p>
  <w:p w:rsidRDefault="00412252" w:rsidR="00412252">
    <w:pPr>
      <w:pStyle w:val="Zaglavlje"/>
      <w:jc w:val="center"/>
    </w:pPr>
  </w:p>
  <w:p w:rsidRDefault="00412252" w:rsidR="004122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1E6262"/>
    <w:rsid w:val="00213C04"/>
    <w:rsid w:val="0022391D"/>
    <w:rsid w:val="002250E5"/>
    <w:rsid w:val="0023281B"/>
    <w:rsid w:val="002922E5"/>
    <w:rsid w:val="002F03B7"/>
    <w:rsid w:val="003072FA"/>
    <w:rsid w:val="0033791D"/>
    <w:rsid w:val="003D7801"/>
    <w:rsid w:val="003E2EE2"/>
    <w:rsid w:val="00412252"/>
    <w:rsid w:val="004311E1"/>
    <w:rsid w:val="00584805"/>
    <w:rsid w:val="00590AAD"/>
    <w:rsid w:val="005A3323"/>
    <w:rsid w:val="005A50F1"/>
    <w:rsid w:val="006A4AC3"/>
    <w:rsid w:val="006D1765"/>
    <w:rsid w:val="00723323"/>
    <w:rsid w:val="00741960"/>
    <w:rsid w:val="00767256"/>
    <w:rsid w:val="007839DE"/>
    <w:rsid w:val="007A660D"/>
    <w:rsid w:val="007B5E02"/>
    <w:rsid w:val="00866040"/>
    <w:rsid w:val="00934BCC"/>
    <w:rsid w:val="009743B5"/>
    <w:rsid w:val="00974B89"/>
    <w:rsid w:val="00976A50"/>
    <w:rsid w:val="009A5F3B"/>
    <w:rsid w:val="009A7405"/>
    <w:rsid w:val="009D2714"/>
    <w:rsid w:val="009D7334"/>
    <w:rsid w:val="00A241EB"/>
    <w:rsid w:val="00AB3EE7"/>
    <w:rsid w:val="00AC353A"/>
    <w:rsid w:val="00AE0425"/>
    <w:rsid w:val="00AE2700"/>
    <w:rsid w:val="00AE6355"/>
    <w:rsid w:val="00B104C8"/>
    <w:rsid w:val="00B5238C"/>
    <w:rsid w:val="00B679DA"/>
    <w:rsid w:val="00B77455"/>
    <w:rsid w:val="00B80D0C"/>
    <w:rsid w:val="00C57A77"/>
    <w:rsid w:val="00C87B36"/>
    <w:rsid w:val="00CB3D57"/>
    <w:rsid w:val="00CB7AAC"/>
    <w:rsid w:val="00CE179D"/>
    <w:rsid w:val="00CE749F"/>
    <w:rsid w:val="00CF577C"/>
    <w:rsid w:val="00D71105"/>
    <w:rsid w:val="00DB1315"/>
    <w:rsid w:val="00E03285"/>
    <w:rsid w:val="00E17E69"/>
    <w:rsid w:val="00E33542"/>
    <w:rsid w:val="00E7275A"/>
    <w:rsid w:val="00E73013"/>
    <w:rsid w:val="00E8758E"/>
    <w:rsid w:val="00EC6B46"/>
    <w:rsid w:val="00EE3E91"/>
    <w:rsid w:val="00EE7AEA"/>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Tekstrezerviranogmjesta" w:type="character">
    <w:name w:val="Placeholder Text"/>
    <w:basedOn w:val="Zadanifontodlomka"/>
    <w:uiPriority w:val="99"/>
    <w:semiHidden/>
    <w:rsid w:val="00E03285"/>
    <w:rPr>
      <w:color w:val="808080"/>
      <w:bdr w:space="0" w:sz="0" w:color="auto" w:val="none"/>
      <w:shd w:fill="auto" w:color="auto" w:val="clear"/>
    </w:rPr>
  </w:style>
  <w:style w:customStyle="true" w:styleId="eSPISCCParagraphDefaultFont" w:type="character">
    <w:name w:val="eSPIS_CC_Paragraph Default Font"/>
    <w:basedOn w:val="Zadanifontodlomka"/>
    <w:rsid w:val="00E032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3285"/>
    <w:rPr>
      <w:bdr w:space="0" w:sz="0" w:color="auto" w:val="none"/>
      <w:shd w:fill="FFFFCC" w:color="auto" w:val="clear"/>
      <w:lang w:val="hr-HR"/>
    </w:rPr>
  </w:style>
  <w:style w:customStyle="true" w:styleId="PozadinaSvijetloCrvena" w:type="character">
    <w:name w:val="Pozadina_SvijetloCrvena"/>
    <w:basedOn w:val="eSPISCCParagraphDefaultFont"/>
    <w:rsid w:val="00E032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32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Tekstrezerviranogmjesta" w:type="character">
    <w:name w:val="Placeholder Text"/>
    <w:basedOn w:val="Zadanifontodlomka"/>
    <w:uiPriority w:val="99"/>
    <w:semiHidden/>
    <w:rsid w:val="00E03285"/>
    <w:rPr>
      <w:color w:val="808080"/>
      <w:bdr w:color="auto" w:space="0" w:sz="0" w:val="none"/>
      <w:shd w:color="auto" w:fill="auto" w:val="clear"/>
    </w:rPr>
  </w:style>
  <w:style w:customStyle="1" w:styleId="eSPISCCParagraphDefaultFont" w:type="character">
    <w:name w:val="eSPIS_CC_Paragraph Default Font"/>
    <w:basedOn w:val="Zadanifontodlomka"/>
    <w:rsid w:val="00E032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3285"/>
    <w:rPr>
      <w:bdr w:color="auto" w:space="0" w:sz="0" w:val="none"/>
      <w:shd w:color="auto" w:fill="FFFFCC" w:val="clear"/>
      <w:lang w:val="hr-HR"/>
    </w:rPr>
  </w:style>
  <w:style w:customStyle="1" w:styleId="PozadinaSvijetloCrvena" w:type="character">
    <w:name w:val="Pozadina_SvijetloCrvena"/>
    <w:basedOn w:val="eSPISCCParagraphDefaultFont"/>
    <w:rsid w:val="00E032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32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2015.</izvorni_sadrzaj>
    <derivirana_varijabla naziv="DomainObject.Predmet.DatumOsnivanja_1">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St-186/2015</izvorni_sadrzaj>
    <derivirana_varijabla naziv="DomainObject.Predmet.OznakaBroj_1">St-186/2015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PAKLENICA</izvorni_sadrzaj>
    <derivirana_varijabla naziv="DomainObject.Predmet.ProtustrankaFormated_1">  POLJOPRIVREDNA ZADRUGA PAKLENICA</derivirana_varijabla>
  </DomainObject.Predmet.ProtustrankaFormated>
  <DomainObject.Predmet.ProtustrankaFormatedOIB>
    <izvorni_sadrzaj>  POLJOPRIVREDNA ZADRUGA PAKLENICA, OIB 39231768013</izvorni_sadrzaj>
    <derivirana_varijabla naziv="DomainObject.Predmet.ProtustrankaFormatedOIB_1">  POLJOPRIVREDNA ZADRUGA PAKLENICA, OIB 39231768013</derivirana_varijabla>
  </DomainObject.Predmet.ProtustrankaFormatedOIB>
  <DomainObject.Predmet.ProtustrankaFormatedWithAdress>
    <izvorni_sadrzaj> POLJOPRIVREDNA ZADRUGA PAKLENICA, Sv. Jurja 11, 23244 Starigrad</izvorni_sadrzaj>
    <derivirana_varijabla naziv="DomainObject.Predmet.ProtustrankaFormatedWithAdress_1"> POLJOPRIVREDNA ZADRUGA PAKLENICA, Sv. Jurja 11, 23244 Starigrad</derivirana_varijabla>
  </DomainObject.Predmet.ProtustrankaFormatedWithAdress>
  <DomainObject.Predmet.ProtustrankaFormatedWithAdressOIB>
    <izvorni_sadrzaj> POLJOPRIVREDNA ZADRUGA PAKLENICA, OIB 39231768013, Sv. Jurja 11, 23244 Starigrad</izvorni_sadrzaj>
    <derivirana_varijabla naziv="DomainObject.Predmet.ProtustrankaFormatedWithAdressOIB_1"> POLJOPRIVREDNA ZADRUGA PAKLENICA, OIB 39231768013, Sv. Jurja 11, 23244 Starigrad</derivirana_varijabla>
  </DomainObject.Predmet.ProtustrankaFormatedWithAdressOIB>
  <DomainObject.Predmet.ProtustrankaWithAdress>
    <izvorni_sadrzaj>POLJOPRIVREDNA ZADRUGA PAKLENICA Sv. Jurja 11, 23244 Starigrad</izvorni_sadrzaj>
    <derivirana_varijabla naziv="DomainObject.Predmet.ProtustrankaWithAdress_1">POLJOPRIVREDNA ZADRUGA PAKLENICA Sv. Jurja 11, 23244 Starigrad</derivirana_varijabla>
  </DomainObject.Predmet.ProtustrankaWithAdress>
  <DomainObject.Predmet.ProtustrankaWithAdressOIB>
    <izvorni_sadrzaj>POLJOPRIVREDNA ZADRUGA PAKLENICA, OIB 39231768013, Sv. Jurja 11, 23244 Starigrad</izvorni_sadrzaj>
    <derivirana_varijabla naziv="DomainObject.Predmet.ProtustrankaWithAdressOIB_1">POLJOPRIVREDNA ZADRUGA PAKLENICA, OIB 39231768013, Sv. Jurja 11, 23244 Starigrad</derivirana_varijabla>
  </DomainObject.Predmet.ProtustrankaWithAdressOIB>
  <DomainObject.Predmet.ProtustrankaNazivFormated>
    <izvorni_sadrzaj>POLJOPRIVREDNA ZADRUGA PAKLENICA</izvorni_sadrzaj>
    <derivirana_varijabla naziv="DomainObject.Predmet.ProtustrankaNazivFormated_1">POLJOPRIVREDNA ZADRUGA PAKLENICA</derivirana_varijabla>
  </DomainObject.Predmet.ProtustrankaNazivFormated>
  <DomainObject.Predmet.ProtustrankaNazivFormatedOIB>
    <izvorni_sadrzaj>POLJOPRIVREDNA ZADRUGA PAKLENICA, OIB 39231768013</izvorni_sadrzaj>
    <derivirana_varijabla naziv="DomainObject.Predmet.ProtustrankaNazivFormatedOIB_1">POLJOPRIVREDNA ZADRUGA PAKLENICA, OIB 39231768013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450000.00</izvorni_sadrzaj>
    <derivirana_varijabla naziv="DomainObject.Predmet.TrenutnaVrijednost_1">450000.00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POLJOPRIVREDNA ZADRUGA PAKLENICA</item>
    </izvorni_sadrzaj>
    <derivirana_varijabla naziv="DomainObject.Predmet.ProtuStrankaListFormated_1">
      <item>POLJOPRIVREDNA ZADRUGA PAKLENICA</item>
    </derivirana_varijabla>
  </DomainObject.Predmet.ProtuStrankaListFormated>
  <DomainObject.Predmet.ProtuStrankaListFormatedOIB>
    <izvorni_sadrzaj>
      <item>POLJOPRIVREDNA ZADRUGA PAKLENICA, OIB 39231768013</item>
    </izvorni_sadrzaj>
    <derivirana_varijabla naziv="DomainObject.Predmet.ProtuStrankaListFormatedOIB_1">
      <item>POLJOPRIVREDNA ZADRUGA PAKLENICA, OIB 39231768013</item>
    </derivirana_varijabla>
  </DomainObject.Predmet.ProtuStrankaListFormatedOIB>
  <DomainObject.Predmet.ProtuStrankaListFormatedWithAdress>
    <izvorni_sadrzaj>
      <item>POLJOPRIVREDNA ZADRUGA PAKLENICA, Sv. Jurja 11, 23244 Starigrad</item>
    </izvorni_sadrzaj>
    <derivirana_varijabla naziv="DomainObject.Predmet.ProtuStrankaListFormatedWithAdress_1">
      <item>POLJOPRIVREDNA ZADRUGA PAKLENICA, Sv. Jurja 11, 23244 Starigrad</item>
    </derivirana_varijabla>
  </DomainObject.Predmet.ProtuStrankaListFormatedWithAdress>
  <DomainObject.Predmet.ProtuStrankaListFormatedWithAdressOIB>
    <izvorni_sadrzaj>
      <item>POLJOPRIVREDNA ZADRUGA PAKLENICA, OIB 39231768013, Sv. Jurja 11, 23244 Starigrad</item>
    </izvorni_sadrzaj>
    <derivirana_varijabla naziv="DomainObject.Predmet.ProtuStrankaListFormatedWithAdressOIB_1">
      <item>POLJOPRIVREDNA ZADRUGA PAKLENICA, OIB 39231768013, Sv. Jurja 11, 23244 Starigrad</item>
    </derivirana_varijabla>
  </DomainObject.Predmet.ProtuStrankaListFormatedWithAdressOIB>
  <DomainObject.Predmet.ProtuStrankaListNazivFormated>
    <izvorni_sadrzaj>
      <item>POLJOPRIVREDNA ZADRUGA PAKLENICA</item>
    </izvorni_sadrzaj>
    <derivirana_varijabla naziv="DomainObject.Predmet.ProtuStrankaListNazivFormated_1">
      <item>POLJOPRIVREDNA ZADRUGA PAKLENICA</item>
    </derivirana_varijabla>
  </DomainObject.Predmet.ProtuStrankaListNazivFormated>
  <DomainObject.Predmet.ProtuStrankaListNazivFormatedOIB>
    <izvorni_sadrzaj>
      <item>POLJOPRIVREDNA ZADRUGA PAKLENICA, OIB 39231768013</item>
    </izvorni_sadrzaj>
    <derivirana_varijabla naziv="DomainObject.Predmet.ProtuStrankaListNazivFormatedOIB_1">
      <item>POLJOPRIVREDNA ZADRUGA PAKLENICA, OIB 39231768013</item>
    </derivirana_varijabla>
  </DomainObject.Predmet.ProtuStrankaListNazivFormatedOIB>
  <DomainObject.Predmet.OstaliListFormated>
    <izvorni_sadrzaj>
      <item>Ivan Bušljeta</item>
    </izvorni_sadrzaj>
    <derivirana_varijabla naziv="DomainObject.Predmet.OstaliListFormated_1">
      <item>Ivan Bušljeta</item>
    </derivirana_varijabla>
  </DomainObject.Predmet.OstaliListFormated>
  <DomainObject.Predmet.OstaliListFormatedOIB>
    <izvorni_sadrzaj>
      <item>Ivan Bušljeta</item>
    </izvorni_sadrzaj>
    <derivirana_varijabla naziv="DomainObject.Predmet.OstaliListFormatedOIB_1">
      <item>Ivan Bušljeta</item>
    </derivirana_varijabla>
  </DomainObject.Predmet.OstaliListFormatedOIB>
  <DomainObject.Predmet.OstaliListFormatedWithAdress>
    <izvorni_sadrzaj>
      <item>Ivan Bušljeta, Alojzija Stepinca 14, 23244 Starigrad</item>
    </izvorni_sadrzaj>
    <derivirana_varijabla naziv="DomainObject.Predmet.OstaliListFormatedWithAdress_1">
      <item>Ivan Bušljeta, Alojzija Stepinca 14, 23244 Starigrad</item>
    </derivirana_varijabla>
  </DomainObject.Predmet.OstaliListFormatedWithAdress>
  <DomainObject.Predmet.OstaliListFormatedWithAdressOIB>
    <izvorni_sadrzaj>
      <item>Ivan Bušljeta, Alojzija Stepinca 14, 23244 Starigrad</item>
    </izvorni_sadrzaj>
    <derivirana_varijabla naziv="DomainObject.Predmet.OstaliListFormatedWithAdressOIB_1">
      <item>Ivan Bušljeta, Alojzija Stepinca 14, 23244 Starigrad</item>
    </derivirana_varijabla>
  </DomainObject.Predmet.OstaliListFormatedWithAdressOIB>
  <DomainObject.Predmet.OstaliListNazivFormated>
    <izvorni_sadrzaj>
      <item>Ivan Bušljeta</item>
    </izvorni_sadrzaj>
    <derivirana_varijabla naziv="DomainObject.Predmet.OstaliListNazivFormated_1">
      <item>Ivan Bušljeta</item>
    </derivirana_varijabla>
  </DomainObject.Predmet.OstaliListNazivFormated>
  <DomainObject.Predmet.OstaliListNazivFormatedOIB>
    <izvorni_sadrzaj>
      <item>Ivan Bušljeta</item>
    </izvorni_sadrzaj>
    <derivirana_varijabla naziv="DomainObject.Predmet.OstaliListNazivFormatedOIB_1">
      <item>Ivan Bušljeta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POLJOPRIVREDNA ZADRUGA PAKLENICA</izvorni_sadrzaj>
    <derivirana_varijabla naziv="DomainObject.Predmet.ProtustrankaIDrugi_1">POLJOPRIVREDNA ZADRUGA PAKLENICA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POLJOPRIVREDNA ZADRUGA PAKLENICA, OIB 39231768013, Sv. Jurja 11, 23244 Starigrad</izvorni_sadrzaj>
    <derivirana_varijabla naziv="DomainObject.Predmet.ProtustrankaIDrugiAdressOIB_1">POLJOPRIVREDNA ZADRUGA PAKLENICA, OIB 39231768013, Sv. Jurja 11, 23244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POLJOPRIVREDNA ZADRUGA PAKLENICA</item>
      <item>Ivan Bušljeta</item>
    </izvorni_sadrzaj>
    <derivirana_varijabla naziv="DomainObject.Predmet.SudioniciListNaziv_1">
      <item>FINA</item>
      <item>POLJOPRIVREDNA ZADRUGA PAKLENICA</item>
      <item>Ivan Bušljeta</item>
    </derivirana_varijabla>
  </DomainObject.Predmet.SudioniciListNaziv>
  <DomainObject.Predmet.SudioniciListAdressOIB>
    <izvorni_sadrzaj>
      <item>FINA, OIB 85821130368</item>
      <item>POLJOPRIVREDNA ZADRUGA PAKLENICA, OIB 39231768013, Sv. Jurja 11,23244 Starigrad</item>
      <item>Ivan Bušljeta, Alojzija Stepinca 14,23244 Starigrad</item>
    </izvorni_sadrzaj>
    <derivirana_varijabla naziv="DomainObject.Predmet.SudioniciListAdressOIB_1">
      <item>FINA, OIB 85821130368</item>
      <item>POLJOPRIVREDNA ZADRUGA PAKLENICA, OIB 39231768013, Sv. Jurja 11,23244 Starigrad</item>
      <item>Ivan Bušljeta, Alojzija Stepinca 14,23244 Starigrad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39231768013</item>
      <item>, OIB null</item>
    </izvorni_sadrzaj>
    <derivirana_varijabla naziv="DomainObject.Predmet.SudioniciListNazivOIB_1">
      <item>, OIB 85821130368</item>
      <item>, OIB 39231768013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335</properties:Words>
  <properties:Characters>1838</properties:Characters>
  <properties:Lines>56</properties:Lines>
  <properties:Paragraphs>24</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2015-10-30T08:12:00Z</dcterms:created>
  <dc:creator>Administrator</dc:creator>
  <cp:lastModifiedBy>wsadmin</cp:lastModifiedBy>
  <cp:lastPrinted>2015-10-16T12:17:00Z</cp:lastPrinted>
  <dcterms:modified xmlns:xsi="http://www.w3.org/2001/XMLSchema-instance" xsi:type="dcterms:W3CDTF">2015-10-30T09:16:00Z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