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c4c1d" w14:paraId="4bc4c1d" w:rsidRDefault="008615FD" w:rsidP="008615FD" w:rsidR="008615FD" w:rsidRPr="002A0C8C">
      <w:pPr>
        <w15:collapsed w:val="false"/>
      </w:pPr>
      <w:bookmarkStart w:name="_GoBack" w:id="0"/>
      <w:bookmarkEnd w:id="0"/>
      <w:r w:rsidRPr="002A0C8C">
        <w:rPr>
          <w:rStyle w:val="Naglaeno"/>
        </w:rPr>
        <w:t xml:space="preserve">             </w:t>
      </w:r>
      <w:r w:rsidR="00574060" w:rsidRPr="002A0C8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2A0C8C"/>
    <w:p w:rsidRDefault="008615FD" w:rsidP="008615FD" w:rsidR="008615FD" w:rsidRPr="002A0C8C">
      <w:pPr>
        <w:ind w:hanging="720" w:left="360"/>
        <w:rPr>
          <w:b/>
        </w:rPr>
      </w:pPr>
      <w:r w:rsidRPr="002A0C8C">
        <w:rPr>
          <w:b/>
        </w:rPr>
        <w:t xml:space="preserve">     </w:t>
      </w:r>
      <w:r w:rsidR="00A8162D" w:rsidRPr="002A0C8C">
        <w:rPr>
          <w:b/>
        </w:rPr>
        <w:t xml:space="preserve">   </w:t>
      </w:r>
      <w:r w:rsidRPr="002A0C8C">
        <w:rPr>
          <w:b/>
        </w:rPr>
        <w:t>REPUBLIKA HRVATSKA</w:t>
      </w:r>
    </w:p>
    <w:p w:rsidRDefault="008615FD" w:rsidP="008A4695" w:rsidR="008615FD" w:rsidRPr="002A0C8C">
      <w:pPr>
        <w:ind w:hanging="720" w:left="360"/>
      </w:pPr>
      <w:r w:rsidRPr="002A0C8C">
        <w:t xml:space="preserve">     TRGOVAČKI SUD U OSIJEKU</w:t>
      </w:r>
    </w:p>
    <w:p w:rsidRDefault="008615FD" w:rsidP="008615FD" w:rsidR="008615FD"/>
    <w:p w:rsidRDefault="00407D0A" w:rsidP="008615FD" w:rsidR="00407D0A" w:rsidRPr="002A0C8C"/>
    <w:p w:rsidRDefault="002A0C8C" w:rsidP="00407D0A" w:rsidR="002A0C8C" w:rsidRPr="002A0C8C">
      <w:pPr>
        <w:jc w:val="center"/>
      </w:pPr>
      <w:r w:rsidRPr="002A0C8C">
        <w:t>R E P U B L I K A  H R V A T S K A</w:t>
      </w:r>
    </w:p>
    <w:p w:rsidRDefault="002A0C8C" w:rsidP="002A0C8C" w:rsidR="002A0C8C" w:rsidRPr="002A0C8C">
      <w:pPr>
        <w:jc w:val="center"/>
      </w:pPr>
      <w:r w:rsidRPr="002A0C8C">
        <w:t>R J E Š E N J E</w:t>
      </w:r>
    </w:p>
    <w:p w:rsidRDefault="002A0C8C" w:rsidP="002A0C8C" w:rsidR="002A0C8C" w:rsidRPr="002A0C8C">
      <w:pPr>
        <w:rPr>
          <w:b/>
        </w:rPr>
      </w:pPr>
    </w:p>
    <w:p w:rsidRDefault="002A0C8C" w:rsidP="002A0C8C" w:rsidR="002A0C8C" w:rsidRPr="002A0C8C">
      <w:pPr>
        <w:rPr>
          <w:b/>
        </w:rPr>
      </w:pPr>
    </w:p>
    <w:p w:rsidRDefault="002A0C8C" w:rsidP="002A0C8C" w:rsidR="002A0C8C" w:rsidRPr="002A0C8C">
      <w:pPr>
        <w:ind w:firstLine="708"/>
        <w:jc w:val="both"/>
      </w:pPr>
      <w:r w:rsidRPr="002A0C8C">
        <w:tab/>
        <w:t>Trgovački sud u Osijeku, po stečajnoj sutkinji Nadi Roso, u s</w:t>
      </w:r>
      <w:r w:rsidR="00B1351D">
        <w:t>tečajnom predmetu predlagatelja</w:t>
      </w:r>
      <w:r w:rsidRPr="002A0C8C">
        <w:t xml:space="preserve"> </w:t>
      </w:r>
      <w:r w:rsidR="00B1351D" w:rsidRPr="00B1351D">
        <w:t xml:space="preserve"> </w:t>
      </w:r>
      <w:r w:rsidR="003437D7">
        <w:t>Financijska agencija Regionalni centar Osijek, za otvaranje stečajnog  postupka nad dužnikom K.E.T. j.d.o.o., Antunovac, Hrvatske Republike 42, OIB: 74345515608, MBS: 030130747</w:t>
      </w:r>
      <w:r w:rsidRPr="002A0C8C">
        <w:t xml:space="preserve">, dana </w:t>
      </w:r>
      <w:r w:rsidR="003437D7">
        <w:t>16. veljače</w:t>
      </w:r>
      <w:r w:rsidR="001176F1">
        <w:t xml:space="preserve"> 2017</w:t>
      </w:r>
      <w:r w:rsidRPr="002A0C8C">
        <w:t>. g.,</w:t>
      </w:r>
    </w:p>
    <w:p w:rsidRDefault="002A0C8C" w:rsidP="002A0C8C" w:rsidR="002A0C8C" w:rsidRPr="002A0C8C">
      <w:pPr>
        <w:pStyle w:val="Tijeloteksta"/>
        <w:rPr>
          <w:sz w:val="24"/>
        </w:rPr>
      </w:pPr>
      <w:r w:rsidRPr="002A0C8C">
        <w:rPr>
          <w:sz w:val="24"/>
        </w:rPr>
        <w:tab/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jc w:val="center"/>
      </w:pPr>
      <w:r w:rsidRPr="002A0C8C">
        <w:t>r i j e š i o   j e</w:t>
      </w:r>
    </w:p>
    <w:p w:rsidRDefault="002A0C8C" w:rsidP="002A0C8C" w:rsidR="002A0C8C" w:rsidRPr="002A0C8C">
      <w:pPr>
        <w:pStyle w:val="Tijeloteksta"/>
        <w:rPr>
          <w:sz w:val="24"/>
        </w:rPr>
      </w:pPr>
      <w:r w:rsidRPr="002A0C8C">
        <w:rPr>
          <w:sz w:val="24"/>
        </w:rPr>
        <w:tab/>
      </w:r>
    </w:p>
    <w:p w:rsidRDefault="002A0C8C" w:rsidP="002A0C8C" w:rsidR="002A0C8C" w:rsidRPr="002A0C8C">
      <w:pPr>
        <w:pStyle w:val="Tijeloteksta"/>
        <w:rPr>
          <w:b/>
          <w:bCs/>
          <w:sz w:val="24"/>
        </w:rPr>
      </w:pPr>
    </w:p>
    <w:p w:rsidRDefault="002A0C8C" w:rsidP="002A0C8C" w:rsidR="002A0C8C" w:rsidRPr="002A0C8C">
      <w:pPr>
        <w:jc w:val="both"/>
      </w:pPr>
      <w:r w:rsidRPr="002A0C8C">
        <w:rPr>
          <w:b/>
          <w:bCs/>
        </w:rPr>
        <w:tab/>
      </w:r>
      <w:r w:rsidRPr="002A0C8C">
        <w:t>1.</w:t>
      </w:r>
      <w:r w:rsidRPr="002A0C8C">
        <w:tab/>
        <w:t xml:space="preserve">Pozivaju se osobe koje imaju pravni interes da se provede stečajni postupak nad dužnikom </w:t>
      </w:r>
      <w:r w:rsidR="003437D7">
        <w:t>K.E.T. j.d.o.o., Antunovac, Hrvatske Republike 42, OIB: 74345515608, MBS: 030130747</w:t>
      </w:r>
      <w:r w:rsidR="0050490F">
        <w:t xml:space="preserve"> </w:t>
      </w:r>
      <w:r w:rsidRPr="002A0C8C">
        <w:t>da u roku od 15 dana od dana objave ovog rješenja na e-oglasnoj ploči Trgovačkog suda u Osijeku solidarno uplate na sudski depozit ovog suda broj HR31 2390 0011 3000 0020 0 s pozivom na broj HR05 272-</w:t>
      </w:r>
      <w:r w:rsidR="003437D7">
        <w:t>864</w:t>
      </w:r>
      <w:r w:rsidR="00E677A0" w:rsidRPr="00E677A0">
        <w:t>-16</w:t>
      </w:r>
      <w:r w:rsidRPr="002A0C8C">
        <w:t xml:space="preserve"> kod Hrvatske poštanske banke iznos od </w:t>
      </w:r>
      <w:r w:rsidR="003437D7">
        <w:t>25.650</w:t>
      </w:r>
      <w:r w:rsidR="00E677A0" w:rsidRPr="00E677A0">
        <w:t>,00</w:t>
      </w:r>
      <w:r w:rsidRPr="00E677A0">
        <w:t xml:space="preserve"> kn</w:t>
      </w:r>
      <w:r w:rsidRPr="002A0C8C">
        <w:t>, na ime predujma za pokriće troškova kako prethodnog tako i otvorenog stečajnog postupka, te da u istom roku potvrdu o uplati dostave u sudski spis.</w:t>
      </w:r>
    </w:p>
    <w:p w:rsidRDefault="002A0C8C" w:rsidP="002A0C8C" w:rsidR="002A0C8C" w:rsidRPr="002A0C8C">
      <w:pPr>
        <w:ind w:firstLine="720"/>
        <w:jc w:val="both"/>
      </w:pPr>
      <w:r w:rsidRPr="002A0C8C">
        <w:t>2.</w:t>
      </w:r>
      <w:r w:rsidRPr="002A0C8C"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2A0C8C" w:rsidP="002A0C8C" w:rsidR="002A0C8C" w:rsidRPr="002A0C8C">
      <w:pPr>
        <w:ind w:firstLine="720"/>
        <w:jc w:val="both"/>
      </w:pPr>
      <w:r w:rsidRPr="002A0C8C">
        <w:t>3.</w:t>
      </w:r>
      <w:r w:rsidRPr="002A0C8C"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2A0C8C" w:rsidP="002A0C8C" w:rsidR="002A0C8C" w:rsidRPr="002A0C8C">
      <w:pPr>
        <w:tabs>
          <w:tab w:pos="7455" w:val="left"/>
          <w:tab w:pos="9072" w:val="right"/>
        </w:tabs>
      </w:pPr>
    </w:p>
    <w:p w:rsidRDefault="002A0C8C" w:rsidP="002A0C8C" w:rsidR="002A0C8C" w:rsidRPr="002A0C8C">
      <w:pPr>
        <w:jc w:val="both"/>
      </w:pPr>
    </w:p>
    <w:p w:rsidRDefault="002A0C8C" w:rsidP="002A0C8C" w:rsidR="002A0C8C" w:rsidRPr="00FB127A">
      <w:pPr>
        <w:jc w:val="center"/>
      </w:pPr>
      <w:r w:rsidRPr="00FB127A">
        <w:t>Obrazloženje</w:t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jc w:val="both"/>
      </w:pPr>
    </w:p>
    <w:p w:rsidRDefault="002A0C8C" w:rsidP="00E677A0" w:rsidR="002A0C8C" w:rsidRPr="002A0C8C">
      <w:pPr>
        <w:tabs>
          <w:tab w:pos="4050" w:val="left"/>
        </w:tabs>
        <w:jc w:val="both"/>
      </w:pPr>
      <w:r w:rsidRPr="002A0C8C">
        <w:t xml:space="preserve">           Predlagatelj </w:t>
      </w:r>
      <w:r w:rsidR="00A550A3">
        <w:t>Financijska agencija OIB 85821130368, Regionalni centar Osijek, Podružnica Osijek L. Jagera 3</w:t>
      </w:r>
      <w:r w:rsidR="005D58C1">
        <w:t>,</w:t>
      </w:r>
      <w:r w:rsidRPr="002A0C8C">
        <w:t xml:space="preserve"> podnio je dana </w:t>
      </w:r>
      <w:r w:rsidR="003437D7">
        <w:t>11. travnja</w:t>
      </w:r>
      <w:r w:rsidR="00EB6671">
        <w:t xml:space="preserve"> 2016</w:t>
      </w:r>
      <w:r w:rsidRPr="002A0C8C">
        <w:t xml:space="preserve">. g. prijedlog za otvaranje  stečajnog postupka nad dužnikom </w:t>
      </w:r>
      <w:r w:rsidR="003437D7">
        <w:t>K.E.T. j.d.o.o., Antunovac, Hrvatske Republike 42, OIB: 74345515608, MBS: 030130747</w:t>
      </w:r>
      <w:r w:rsidR="00E677A0">
        <w:t>.</w:t>
      </w:r>
      <w:r w:rsidRPr="002A0C8C">
        <w:tab/>
      </w:r>
    </w:p>
    <w:p w:rsidRDefault="002A0C8C" w:rsidP="002A0C8C" w:rsidR="002A0C8C" w:rsidRPr="002A0C8C">
      <w:pPr>
        <w:tabs>
          <w:tab w:pos="4050" w:val="left"/>
        </w:tabs>
        <w:jc w:val="both"/>
      </w:pPr>
      <w:r w:rsidRPr="002A0C8C">
        <w:tab/>
      </w:r>
    </w:p>
    <w:p w:rsidRDefault="002A0C8C" w:rsidP="002A0C8C" w:rsidR="002A0C8C" w:rsidRPr="002A0C8C">
      <w:pPr>
        <w:tabs>
          <w:tab w:pos="5415" w:val="left"/>
        </w:tabs>
        <w:jc w:val="both"/>
      </w:pPr>
      <w:r w:rsidRPr="002A0C8C">
        <w:tab/>
      </w:r>
    </w:p>
    <w:p w:rsidRDefault="002A0C8C" w:rsidP="002A0C8C" w:rsidR="002A0C8C" w:rsidRPr="002A0C8C">
      <w:pPr>
        <w:ind w:firstLine="720"/>
        <w:jc w:val="both"/>
      </w:pPr>
    </w:p>
    <w:p w:rsidRDefault="002A0C8C" w:rsidP="002A0C8C" w:rsidR="002A0C8C" w:rsidRPr="002A0C8C">
      <w:pPr>
        <w:ind w:firstLine="720"/>
        <w:jc w:val="both"/>
      </w:pPr>
      <w:r w:rsidRPr="002A0C8C">
        <w:lastRenderedPageBreak/>
        <w:t>Sukladno Izvješću privremen</w:t>
      </w:r>
      <w:r w:rsidR="00E677A0">
        <w:t>og</w:t>
      </w:r>
      <w:r w:rsidR="00A531A7">
        <w:t xml:space="preserve"> </w:t>
      </w:r>
      <w:r w:rsidRPr="002A0C8C">
        <w:t>stečajn</w:t>
      </w:r>
      <w:r w:rsidR="00E677A0">
        <w:t>og</w:t>
      </w:r>
      <w:r w:rsidRPr="002A0C8C">
        <w:t xml:space="preserve"> upravitelj</w:t>
      </w:r>
      <w:r w:rsidR="00E677A0">
        <w:t>a</w:t>
      </w:r>
      <w:r w:rsidRPr="002A0C8C">
        <w:t xml:space="preserve"> određen</w:t>
      </w:r>
      <w:r w:rsidR="00E677A0">
        <w:t>og</w:t>
      </w:r>
      <w:r w:rsidRPr="002A0C8C">
        <w:t xml:space="preserve"> rješenjem ovog suda </w:t>
      </w:r>
      <w:r w:rsidR="00EB6671" w:rsidRPr="00C0699C">
        <w:t xml:space="preserve">6 </w:t>
      </w:r>
      <w:r w:rsidR="00A531A7">
        <w:t>St-</w:t>
      </w:r>
      <w:r w:rsidR="003437D7">
        <w:t>864/16-6</w:t>
      </w:r>
      <w:r w:rsidR="00A531A7" w:rsidRPr="00C0699C">
        <w:t xml:space="preserve"> </w:t>
      </w:r>
      <w:r w:rsidR="00EB6671" w:rsidRPr="00C0699C">
        <w:t xml:space="preserve">od </w:t>
      </w:r>
      <w:r w:rsidR="003437D7">
        <w:t>18. siječnja 2017</w:t>
      </w:r>
      <w:r w:rsidR="00A531A7">
        <w:t>. g.</w:t>
      </w:r>
      <w:r w:rsidRPr="002A0C8C">
        <w:t xml:space="preserve">, </w:t>
      </w:r>
      <w:r w:rsidR="000A42C8">
        <w:t xml:space="preserve">razvidno je da su kod </w:t>
      </w:r>
      <w:r w:rsidRPr="002A0C8C">
        <w:t xml:space="preserve">stečajnog dužnika ostvareni stečajni razlozi predviđeni člankom 5. Stečajnog zakona </w:t>
      </w:r>
      <w:r w:rsidR="000A42C8">
        <w:t xml:space="preserve">budući je stečajni dužnik nesposoban za plaćanje iz razloga što ima evidentiranih naloga za plaćanje za čije izvršenje nema pokriće u razdoblju duljem od 60 dana, odnosno </w:t>
      </w:r>
      <w:r w:rsidR="0024413C">
        <w:t>dužnik</w:t>
      </w:r>
      <w:r w:rsidR="000A42C8">
        <w:t xml:space="preserve"> s danom </w:t>
      </w:r>
      <w:r w:rsidR="003437D7">
        <w:t>23. svibnja 2014</w:t>
      </w:r>
      <w:r w:rsidR="000A42C8">
        <w:t xml:space="preserve">. godine, </w:t>
      </w:r>
      <w:r w:rsidR="0024413C">
        <w:t xml:space="preserve">u Očevidniku redoslijeda osnova za plaćanje ima evidentirane neizvršene osnove za plaćanje u neprekinutom razdoblju od </w:t>
      </w:r>
      <w:r w:rsidR="003437D7">
        <w:t>991</w:t>
      </w:r>
      <w:r w:rsidR="0024413C">
        <w:t xml:space="preserve"> dana</w:t>
      </w:r>
      <w:r w:rsidR="000A42C8">
        <w:t xml:space="preserve">. </w:t>
      </w:r>
      <w:r w:rsidRPr="002A0C8C">
        <w:t>Sukladno materijalnoj</w:t>
      </w:r>
      <w:r w:rsidR="000A42C8">
        <w:t xml:space="preserve"> dokumentaciji u spisu </w:t>
      </w:r>
      <w:r w:rsidRPr="002A0C8C">
        <w:t xml:space="preserve">dužnik ne posjeduje nikakvu imovinu, niti financijsku, niti materijalnu. Predvidivi troškovi stečajnog postupka prema ocijeni privremenog stečajnog upravitelja i ovoga suda iznosili bi </w:t>
      </w:r>
      <w:r w:rsidR="003437D7">
        <w:t>25.650</w:t>
      </w:r>
      <w:r w:rsidR="000A42C8">
        <w:t>,00 kn</w:t>
      </w:r>
      <w:r w:rsidRPr="002A0C8C">
        <w:t>.</w:t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ind w:firstLine="720"/>
        <w:jc w:val="both"/>
      </w:pPr>
      <w:r w:rsidRPr="002A0C8C">
        <w:t>Sukladno članku 132</w:t>
      </w:r>
      <w:r w:rsidR="00416CBF">
        <w:t>.</w:t>
      </w:r>
      <w:r w:rsidRPr="002A0C8C">
        <w:t xml:space="preserve"> st. 1. i 2.  Stečajnog zakona stečajni sudac riješio je kao u izreci.</w:t>
      </w:r>
    </w:p>
    <w:p w:rsidRDefault="002A0C8C" w:rsidP="002A0C8C" w:rsidR="002A0C8C">
      <w:pPr>
        <w:pStyle w:val="Tijeloteksta"/>
        <w:rPr>
          <w:sz w:val="24"/>
        </w:rPr>
      </w:pPr>
    </w:p>
    <w:p w:rsidRDefault="00840334" w:rsidP="002A0C8C" w:rsidR="00840334" w:rsidRPr="002A0C8C">
      <w:pPr>
        <w:pStyle w:val="Tijeloteksta"/>
        <w:rPr>
          <w:sz w:val="24"/>
        </w:rPr>
      </w:pPr>
    </w:p>
    <w:p w:rsidRDefault="002A0C8C" w:rsidP="002A0C8C" w:rsidR="002A0C8C" w:rsidRPr="002A0C8C">
      <w:pPr>
        <w:pStyle w:val="Tijeloteksta"/>
        <w:jc w:val="center"/>
        <w:rPr>
          <w:sz w:val="24"/>
        </w:rPr>
      </w:pPr>
      <w:r w:rsidRPr="002A0C8C">
        <w:rPr>
          <w:sz w:val="24"/>
        </w:rPr>
        <w:t xml:space="preserve">U Osijeku </w:t>
      </w:r>
      <w:r w:rsidR="003437D7">
        <w:rPr>
          <w:sz w:val="24"/>
        </w:rPr>
        <w:t>16. veljače</w:t>
      </w:r>
      <w:r w:rsidR="001176F1">
        <w:rPr>
          <w:sz w:val="24"/>
        </w:rPr>
        <w:t xml:space="preserve"> 2017</w:t>
      </w:r>
      <w:r w:rsidRPr="002A0C8C">
        <w:rPr>
          <w:sz w:val="24"/>
        </w:rPr>
        <w:t>. g.</w:t>
      </w:r>
    </w:p>
    <w:p w:rsidRDefault="00DC5E34" w:rsidP="002A0C8C" w:rsidR="00DC5E34" w:rsidRPr="002A0C8C">
      <w:pPr>
        <w:pStyle w:val="Tijeloteksta"/>
        <w:rPr>
          <w:sz w:val="24"/>
        </w:rPr>
      </w:pPr>
    </w:p>
    <w:p w:rsidRDefault="00DC5E34" w:rsidP="00DC5E34" w:rsidR="00DC5E34" w:rsidRPr="002A0C8C">
      <w:pPr>
        <w:pStyle w:val="Tijeloteksta"/>
        <w:jc w:val="left"/>
        <w:rPr>
          <w:sz w:val="24"/>
        </w:rPr>
      </w:pPr>
    </w:p>
    <w:p w:rsidRDefault="005910AB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="00DC5E34" w:rsidRPr="002A0C8C">
        <w:rPr>
          <w:sz w:val="24"/>
        </w:rPr>
        <w:tab/>
        <w:t xml:space="preserve">                                                STEČAJNA SUTKINJA</w:t>
      </w:r>
    </w:p>
    <w:p w:rsidRDefault="00DC5E34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</w:t>
      </w:r>
      <w:r w:rsidR="006F3F27">
        <w:rPr>
          <w:sz w:val="24"/>
        </w:rPr>
        <w:t xml:space="preserve">  </w:t>
      </w:r>
      <w:r w:rsidRPr="002A0C8C">
        <w:rPr>
          <w:sz w:val="24"/>
        </w:rPr>
        <w:t xml:space="preserve"> Nada Roso</w:t>
      </w:r>
    </w:p>
    <w:p w:rsidRDefault="000D3505" w:rsidP="00DC5E34" w:rsidR="000D3505" w:rsidRPr="002A0C8C">
      <w:pPr>
        <w:pStyle w:val="Tijeloteksta"/>
        <w:jc w:val="left"/>
        <w:rPr>
          <w:sz w:val="24"/>
        </w:rPr>
      </w:pPr>
    </w:p>
    <w:p w:rsidRDefault="00840334" w:rsidP="00DC5E34" w:rsidR="00DC5E34" w:rsidRPr="002A0C8C">
      <w:pPr>
        <w:pStyle w:val="Tijeloteksta"/>
        <w:jc w:val="left"/>
        <w:rPr>
          <w:sz w:val="24"/>
        </w:rPr>
      </w:pPr>
      <w:r>
        <w:rPr>
          <w:sz w:val="24"/>
        </w:rPr>
        <w:t>Zapisničar: Žana Bem</w:t>
      </w:r>
      <w:r w:rsidR="005910AB" w:rsidRPr="002A0C8C">
        <w:rPr>
          <w:sz w:val="24"/>
        </w:rPr>
        <w:tab/>
      </w:r>
    </w:p>
    <w:p w:rsidRDefault="00DC5E34" w:rsidP="00DC5E34" w:rsidR="00DC5E34" w:rsidRPr="002A0C8C">
      <w:pPr>
        <w:pStyle w:val="Tijeloteksta"/>
        <w:jc w:val="left"/>
        <w:rPr>
          <w:sz w:val="24"/>
        </w:rPr>
      </w:pPr>
    </w:p>
    <w:p w:rsidRDefault="00DC5E34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>DNA</w:t>
      </w:r>
    </w:p>
    <w:p w:rsidRDefault="00DC5E34" w:rsidP="00DC5E34" w:rsidR="00DC5E34" w:rsidRPr="002A0C8C">
      <w:pPr>
        <w:pStyle w:val="Tijeloteksta"/>
        <w:ind w:left="720"/>
        <w:jc w:val="left"/>
        <w:rPr>
          <w:sz w:val="24"/>
        </w:rPr>
      </w:pPr>
    </w:p>
    <w:p w:rsidRDefault="00DC5E34" w:rsidP="00DC5E34" w:rsidR="00DC5E34" w:rsidRPr="002A0C8C">
      <w:pPr>
        <w:numPr>
          <w:ilvl w:val="0"/>
          <w:numId w:val="9"/>
        </w:numPr>
        <w:jc w:val="both"/>
      </w:pPr>
      <w:r w:rsidRPr="002A0C8C">
        <w:t>e-oglasna ploča</w:t>
      </w:r>
    </w:p>
    <w:p w:rsidRDefault="00DC5E34" w:rsidP="00DC5E34" w:rsidR="00DC5E34" w:rsidRPr="002A0C8C">
      <w:pPr>
        <w:numPr>
          <w:ilvl w:val="0"/>
          <w:numId w:val="9"/>
        </w:numPr>
        <w:jc w:val="both"/>
      </w:pPr>
      <w:r w:rsidRPr="002A0C8C">
        <w:t xml:space="preserve">kal. </w:t>
      </w:r>
      <w:r w:rsidR="003437D7">
        <w:t>16/3</w:t>
      </w:r>
    </w:p>
    <w:p w:rsidRDefault="008615FD" w:rsidP="008615FD" w:rsidR="008615FD" w:rsidRPr="002A0C8C">
      <w:pPr>
        <w:jc w:val="both"/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9F7D22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 xml:space="preserve">                                                                                                                                </w:t>
      </w:r>
      <w:r w:rsidRPr="002A0C8C">
        <w:rPr>
          <w:sz w:val="24"/>
        </w:rPr>
        <w:tab/>
      </w:r>
      <w:r w:rsidRPr="002A0C8C">
        <w:rPr>
          <w:sz w:val="24"/>
        </w:rPr>
        <w:tab/>
      </w:r>
    </w:p>
    <w:p w:rsidRDefault="006D3C3F" w:rsidP="008615FD" w:rsidR="006D3C3F" w:rsidRPr="002A0C8C"/>
    <w:sectPr w:rsidSect="00606835" w:rsidR="006D3C3F" w:rsidRPr="002A0C8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4D5" w:rsidR="003654D5">
      <w:r>
        <w:separator/>
      </w:r>
    </w:p>
  </w:endnote>
  <w:endnote w:id="0" w:type="continuationSeparator">
    <w:p w:rsidRDefault="003654D5" w:rsidR="003654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4D5" w:rsidR="003654D5">
      <w:r>
        <w:separator/>
      </w:r>
    </w:p>
  </w:footnote>
  <w:footnote w:id="0" w:type="continuationSeparator">
    <w:p w:rsidRDefault="003654D5" w:rsidR="003654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65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6F3F27" w:rsidR="006F3F2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750F69">
      <w:t>6 St-</w:t>
    </w:r>
    <w:r w:rsidR="003437D7">
      <w:t>864/16-9</w:t>
    </w: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3437D7">
      <w:t>864/16-9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5B92"/>
    <w:rsid w:val="000760D8"/>
    <w:rsid w:val="0007641F"/>
    <w:rsid w:val="00080CCB"/>
    <w:rsid w:val="00081A65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76B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176F1"/>
    <w:rsid w:val="00121D34"/>
    <w:rsid w:val="00121EAD"/>
    <w:rsid w:val="00122077"/>
    <w:rsid w:val="00123360"/>
    <w:rsid w:val="00123B55"/>
    <w:rsid w:val="001252C0"/>
    <w:rsid w:val="001256B4"/>
    <w:rsid w:val="00126AEC"/>
    <w:rsid w:val="00127D25"/>
    <w:rsid w:val="001306D4"/>
    <w:rsid w:val="0013197A"/>
    <w:rsid w:val="00134BC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D7685"/>
    <w:rsid w:val="001E12BE"/>
    <w:rsid w:val="001E2409"/>
    <w:rsid w:val="001E53C8"/>
    <w:rsid w:val="001E6626"/>
    <w:rsid w:val="001E6E23"/>
    <w:rsid w:val="001F0363"/>
    <w:rsid w:val="001F07BF"/>
    <w:rsid w:val="001F0A08"/>
    <w:rsid w:val="001F2D81"/>
    <w:rsid w:val="001F4357"/>
    <w:rsid w:val="001F4FE5"/>
    <w:rsid w:val="00200574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413C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F2EA0"/>
    <w:rsid w:val="002F48B0"/>
    <w:rsid w:val="002F6466"/>
    <w:rsid w:val="003079FE"/>
    <w:rsid w:val="0031019E"/>
    <w:rsid w:val="00310BB4"/>
    <w:rsid w:val="00310F77"/>
    <w:rsid w:val="00311577"/>
    <w:rsid w:val="003145BD"/>
    <w:rsid w:val="00315D49"/>
    <w:rsid w:val="0031631F"/>
    <w:rsid w:val="00317E50"/>
    <w:rsid w:val="0032279A"/>
    <w:rsid w:val="003273A5"/>
    <w:rsid w:val="00327789"/>
    <w:rsid w:val="00330D15"/>
    <w:rsid w:val="003310B6"/>
    <w:rsid w:val="00331161"/>
    <w:rsid w:val="00333978"/>
    <w:rsid w:val="00342932"/>
    <w:rsid w:val="003437D7"/>
    <w:rsid w:val="00343A29"/>
    <w:rsid w:val="00345532"/>
    <w:rsid w:val="00345BCD"/>
    <w:rsid w:val="003462CE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4D5"/>
    <w:rsid w:val="00365E87"/>
    <w:rsid w:val="00371081"/>
    <w:rsid w:val="0037380B"/>
    <w:rsid w:val="0037417F"/>
    <w:rsid w:val="00374643"/>
    <w:rsid w:val="003751E5"/>
    <w:rsid w:val="0037659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6CBF"/>
    <w:rsid w:val="0041765F"/>
    <w:rsid w:val="00421F42"/>
    <w:rsid w:val="00424F5A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90F"/>
    <w:rsid w:val="00504C4B"/>
    <w:rsid w:val="0050594E"/>
    <w:rsid w:val="00510069"/>
    <w:rsid w:val="00510B11"/>
    <w:rsid w:val="00510D93"/>
    <w:rsid w:val="005131C9"/>
    <w:rsid w:val="0051629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58C1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22A0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F6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6632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4B7C"/>
    <w:rsid w:val="007F7C97"/>
    <w:rsid w:val="008015CF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0334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553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061A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9F7D22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31A7"/>
    <w:rsid w:val="00A550A3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6A3B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665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56F0"/>
    <w:rsid w:val="00D86C42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78FC"/>
    <w:rsid w:val="00E60962"/>
    <w:rsid w:val="00E6113A"/>
    <w:rsid w:val="00E61781"/>
    <w:rsid w:val="00E625CB"/>
    <w:rsid w:val="00E62F34"/>
    <w:rsid w:val="00E66DED"/>
    <w:rsid w:val="00E677A0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AE9"/>
    <w:rsid w:val="00FD3127"/>
    <w:rsid w:val="00FD5D78"/>
    <w:rsid w:val="00FE0141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3F2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1A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81A6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81A6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1A6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1A6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3F2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1A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81A6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81A6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1A6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1A6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</izvorni_sadrzaj>
    <derivirana_varijabla naziv="DomainObject.Predmet.Broj_1">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St-864/2016</izvorni_sadrzaj>
    <derivirana_varijabla naziv="DomainObject.Predmet.OznakaBroj_1">St-864/2016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K.E.T. j.d.o.o. za trgovinu i usluge</izvorni_sadrzaj>
    <derivirana_varijabla naziv="DomainObject.Predmet.ProtustrankaFormated_1">  K.E.T. j.d.o.o. za trgovinu i usluge</derivirana_varijabla>
  </DomainObject.Predmet.ProtustrankaFormated>
  <DomainObject.Predmet.ProtustrankaFormatedOIB>
    <izvorni_sadrzaj>  K.E.T. j.d.o.o. za trgovinu i usluge, OIB 74345515608</izvorni_sadrzaj>
    <derivirana_varijabla naziv="DomainObject.Predmet.ProtustrankaFormatedOIB_1">  K.E.T. j.d.o.o. za trgovinu i usluge, OIB 74345515608</derivirana_varijabla>
  </DomainObject.Predmet.ProtustrankaFormatedOIB>
  <DomainObject.Predmet.ProtustrankaFormatedWithAdress>
    <izvorni_sadrzaj> K.E.T. j.d.o.o. za trgovinu i usluge, Hrvatske Republike 42 , 31216 Antunovac</izvorni_sadrzaj>
    <derivirana_varijabla naziv="DomainObject.Predmet.ProtustrankaFormatedWithAdress_1"> K.E.T. j.d.o.o. za trgovinu i usluge, Hrvatske Republike 42 , 31216 Antunovac</derivirana_varijabla>
  </DomainObject.Predmet.ProtustrankaFormatedWithAdress>
  <DomainObject.Predmet.ProtustrankaFormatedWithAdressOIB>
    <izvorni_sadrzaj> K.E.T. j.d.o.o. za trgovinu i usluge, OIB 74345515608, Hrvatske Republike 42 , 31216 Antunovac</izvorni_sadrzaj>
    <derivirana_varijabla naziv="DomainObject.Predmet.ProtustrankaFormatedWithAdressOIB_1"> K.E.T. j.d.o.o. za trgovinu i usluge, OIB 74345515608, Hrvatske Republike 42 , 31216 Antunovac</derivirana_varijabla>
  </DomainObject.Predmet.ProtustrankaFormatedWithAdressOIB>
  <DomainObject.Predmet.ProtustrankaWithAdress>
    <izvorni_sadrzaj>K.E.T. j.d.o.o. za trgovinu i usluge Hrvatske Republike 42 , 31216 Antunovac</izvorni_sadrzaj>
    <derivirana_varijabla naziv="DomainObject.Predmet.ProtustrankaWithAdress_1">K.E.T. j.d.o.o. za trgovinu i usluge Hrvatske Republike 42 , 31216 Antunovac</derivirana_varijabla>
  </DomainObject.Predmet.ProtustrankaWithAdress>
  <DomainObject.Predmet.ProtustrankaWithAdressOIB>
    <izvorni_sadrzaj>K.E.T. j.d.o.o. za trgovinu i usluge, OIB 74345515608, Hrvatske Republike 42 , 31216 Antunovac</izvorni_sadrzaj>
    <derivirana_varijabla naziv="DomainObject.Predmet.ProtustrankaWithAdressOIB_1">K.E.T. j.d.o.o. za trgovinu i usluge, OIB 74345515608, Hrvatske Republike 42 , 31216 Antunovac</derivirana_varijabla>
  </DomainObject.Predmet.ProtustrankaWithAdressOIB>
  <DomainObject.Predmet.ProtustrankaNazivFormated>
    <izvorni_sadrzaj>K.E.T. j.d.o.o. za trgovinu i usluge</izvorni_sadrzaj>
    <derivirana_varijabla naziv="DomainObject.Predmet.ProtustrankaNazivFormated_1">K.E.T. j.d.o.o. za trgovinu i usluge</derivirana_varijabla>
  </DomainObject.Predmet.ProtustrankaNazivFormated>
  <DomainObject.Predmet.ProtustrankaNazivFormatedOIB>
    <izvorni_sadrzaj>K.E.T. j.d.o.o. za trgovinu i usluge, OIB 74345515608</izvorni_sadrzaj>
    <derivirana_varijabla naziv="DomainObject.Predmet.ProtustrankaNazivFormatedOIB_1">K.E.T. j.d.o.o. za trgovinu i usluge, OIB 74345515608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K.E.T. j.d.o.o. za trgovinu i usluge</item>
    </izvorni_sadrzaj>
    <derivirana_varijabla naziv="DomainObject.Predmet.ProtuStrankaListFormated_1">
      <item>K.E.T. j.d.o.o. za trgovinu i usluge</item>
    </derivirana_varijabla>
  </DomainObject.Predmet.ProtuStrankaListFormated>
  <DomainObject.Predmet.ProtuStrankaListFormatedOIB>
    <izvorni_sadrzaj>
      <item>K.E.T. j.d.o.o. za trgovinu i usluge, OIB 74345515608</item>
    </izvorni_sadrzaj>
    <derivirana_varijabla naziv="DomainObject.Predmet.ProtuStrankaListFormatedOIB_1">
      <item>K.E.T. j.d.o.o. za trgovinu i usluge, OIB 74345515608</item>
    </derivirana_varijabla>
  </DomainObject.Predmet.ProtuStrankaListFormatedOIB>
  <DomainObject.Predmet.ProtuStrankaListFormatedWithAdress>
    <izvorni_sadrzaj>
      <item>K.E.T. j.d.o.o. za trgovinu i usluge, Hrvatske Republike 42 , 31216 Antunovac</item>
    </izvorni_sadrzaj>
    <derivirana_varijabla naziv="DomainObject.Predmet.ProtuStrankaListFormatedWithAdress_1">
      <item>K.E.T. j.d.o.o. za trgovinu i usluge, Hrvatske Republike 42 , 31216 Antunovac</item>
    </derivirana_varijabla>
  </DomainObject.Predmet.ProtuStrankaListFormatedWithAdress>
  <DomainObject.Predmet.ProtuStrankaListFormatedWithAdressOIB>
    <izvorni_sadrzaj>
      <item>K.E.T. j.d.o.o. za trgovinu i usluge, OIB 74345515608, Hrvatske Republike 42 , 31216 Antunovac</item>
    </izvorni_sadrzaj>
    <derivirana_varijabla naziv="DomainObject.Predmet.ProtuStrankaListFormatedWithAdressOIB_1">
      <item>K.E.T. j.d.o.o. za trgovinu i usluge, OIB 74345515608, Hrvatske Republike 42 , 31216 Antunovac</item>
    </derivirana_varijabla>
  </DomainObject.Predmet.ProtuStrankaListFormatedWithAdressOIB>
  <DomainObject.Predmet.ProtuStrankaListNazivFormated>
    <izvorni_sadrzaj>
      <item>K.E.T. j.d.o.o. za trgovinu i usluge</item>
    </izvorni_sadrzaj>
    <derivirana_varijabla naziv="DomainObject.Predmet.ProtuStrankaListNazivFormated_1">
      <item>K.E.T. j.d.o.o. za trgovinu i usluge</item>
    </derivirana_varijabla>
  </DomainObject.Predmet.ProtuStrankaListNazivFormated>
  <DomainObject.Predmet.ProtuStrankaListNazivFormatedOIB>
    <izvorni_sadrzaj>
      <item>K.E.T. j.d.o.o. za trgovinu i usluge, OIB 74345515608</item>
    </izvorni_sadrzaj>
    <derivirana_varijabla naziv="DomainObject.Predmet.ProtuStrankaListNazivFormatedOIB_1">
      <item>K.E.T. j.d.o.o. za trgovinu i usluge, OIB 74345515608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K.E.T. j.d.o.o. za trgovinu i usluge</izvorni_sadrzaj>
    <derivirana_varijabla naziv="DomainObject.Predmet.ProtustrankaIDrugi_1">K.E.T.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K.E.T. j.d.o.o. za trgovinu i usluge, OIB 74345515608, Hrvatske Republike 42 , 31216 Antunovac</izvorni_sadrzaj>
    <derivirana_varijabla naziv="DomainObject.Predmet.ProtustrankaIDrugiAdressOIB_1">K.E.T. j.d.o.o. za trgovinu i usluge, OIB 74345515608, Hrvatske Republike 42 , 31216 Antunovac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K.E.T. j.d.o.o. za trgovinu i usluge</item>
    </izvorni_sadrzaj>
    <derivirana_varijabla naziv="DomainObject.Predmet.SudioniciListNaziv_1">
      <item>FINA RC OSIJEK</item>
      <item>K.E.T. j.d.o.o. za trgovinu i usluge</item>
    </derivirana_varijabla>
  </DomainObject.Predmet.SudioniciListNaziv>
  <DomainObject.Predmet.SudioniciListAdressOIB>
    <izvorni_sadrzaj>
      <item>FINA RC OSIJEK, OIB 85821130368</item>
      <item>K.E.T. j.d.o.o. za trgovinu i usluge, OIB 74345515608, Hrvatske Republike 42 ,31216 Antunovac</item>
    </izvorni_sadrzaj>
    <derivirana_varijabla naziv="DomainObject.Predmet.SudioniciListAdressOIB_1">
      <item>FINA RC OSIJEK, OIB 85821130368</item>
      <item>K.E.T. j.d.o.o. za trgovinu i usluge, OIB 74345515608, Hrvatske Republike 42 ,31216 Antunovac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74345515608</item>
    </izvorni_sadrzaj>
    <derivirana_varijabla naziv="DomainObject.Predmet.SudioniciListNazivOIB_1">
      <item>, OIB 85821130368</item>
      <item>, OIB 74345515608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EA0473-3100-411C-852B-45CC6D6AB1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440</properties:Words>
  <properties:Characters>2369</properties:Characters>
  <properties:Lines>93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2017-02-16T12:02:00Z</dcterms:created>
  <dc:creator>Baran Mirjana</dc:creator>
  <cp:lastModifiedBy>Žana Bem</cp:lastModifiedBy>
  <cp:lastPrinted>2016-12-28T06:44:00Z</cp:lastPrinted>
  <dcterms:modified xmlns:xsi="http://www.w3.org/2001/XMLSchema-instance" xsi:type="dcterms:W3CDTF">2017-02-16T12:03:00Z</dcterms:modified>
  <cp:revision>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