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373cc" w14:paraId="d9373cc" w:rsidRDefault="00DA1691" w:rsidP="00DA1691" w:rsidR="00DA1691">
      <w:pPr>
        <w15:collapsed w:val="false"/>
        <w:rPr>
          <w:noProof/>
          <w:lang w:eastAsia="hr-HR"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EB78C8" w:rsidR="00EB78C8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D4027A" w:rsidP="00D4027A" w:rsidR="00D4027A" w:rsidRPr="00B25EAD">
      <w:pPr>
        <w:rPr>
          <w:lang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0C5F53" w:rsidP="000C5F53" w:rsidR="000C5F53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IONSKA ENERGIJA d.o.o., Mažuranićevo šetalište 8, Split, OIB: 02189406967, dana 21. travnja 2017. godine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Otvara se </w:t>
      </w:r>
      <w:r w:rsidRPr="00C81C12">
        <w:rPr>
          <w:szCs w:val="20"/>
          <w:lang w:eastAsia="hr-HR" w:val="en-AU"/>
        </w:rPr>
        <w:t>stečajni postupak nad dužnikom</w:t>
      </w:r>
      <w:r w:rsidR="006A1A9F" w:rsidRPr="00C81C12">
        <w:rPr>
          <w:szCs w:val="20"/>
          <w:lang w:eastAsia="hr-HR" w:val="en-AU"/>
        </w:rPr>
        <w:t xml:space="preserve"> </w:t>
      </w:r>
      <w:r w:rsidR="000C5F53">
        <w:t>IONSKA ENERGIJA d.o.o., Mažuranićevo šetalište 8, Split, OIB: 02189406967</w:t>
      </w:r>
      <w:r w:rsidR="00EA12B2" w:rsidRPr="00C81C12">
        <w:rPr>
          <w:szCs w:val="20"/>
          <w:lang w:eastAsia="hr-HR" w:val="en-AU"/>
        </w:rPr>
        <w:t>.</w:t>
      </w:r>
      <w:r w:rsidRPr="00C81C12">
        <w:rPr>
          <w:szCs w:val="20"/>
          <w:lang w:eastAsia="hr-HR" w:val="en-AU"/>
        </w:rPr>
        <w:t xml:space="preserve"> </w:t>
      </w:r>
      <w:r w:rsidR="00417F47" w:rsidRPr="00C81C12">
        <w:rPr>
          <w:szCs w:val="20"/>
          <w:lang w:eastAsia="hr-HR" w:val="en-AU"/>
        </w:rPr>
        <w:t>S</w:t>
      </w:r>
      <w:r w:rsidRPr="00C81C12">
        <w:rPr>
          <w:szCs w:val="20"/>
          <w:lang w:eastAsia="hr-HR" w:val="en-AU"/>
        </w:rPr>
        <w:t>tečajni postupak je otvoren da</w:t>
      </w:r>
      <w:r w:rsidR="002D3D3D" w:rsidRPr="00C81C12">
        <w:rPr>
          <w:szCs w:val="20"/>
          <w:lang w:eastAsia="hr-HR" w:val="en-AU"/>
        </w:rPr>
        <w:t xml:space="preserve">na </w:t>
      </w:r>
      <w:r w:rsidR="000C5F53">
        <w:rPr>
          <w:szCs w:val="20"/>
          <w:lang w:eastAsia="hr-HR" w:val="en-AU"/>
        </w:rPr>
        <w:t>21. travnja</w:t>
      </w:r>
      <w:r w:rsidR="002D3D3D" w:rsidRPr="00C81C12">
        <w:rPr>
          <w:szCs w:val="20"/>
          <w:lang w:eastAsia="hr-HR" w:val="en-AU"/>
        </w:rPr>
        <w:t xml:space="preserve"> </w:t>
      </w:r>
      <w:r w:rsidR="004726A1">
        <w:rPr>
          <w:szCs w:val="20"/>
          <w:lang w:eastAsia="hr-HR" w:val="en-AU"/>
        </w:rPr>
        <w:t>2017</w:t>
      </w:r>
      <w:r w:rsidR="002D3D3D" w:rsidRPr="00C81C12">
        <w:rPr>
          <w:szCs w:val="20"/>
          <w:lang w:eastAsia="hr-HR" w:val="en-AU"/>
        </w:rPr>
        <w:t xml:space="preserve">. godine u </w:t>
      </w:r>
      <w:r w:rsidR="00DA1691">
        <w:rPr>
          <w:szCs w:val="20"/>
          <w:lang w:eastAsia="hr-HR" w:val="en-AU"/>
        </w:rPr>
        <w:t>14.00</w:t>
      </w:r>
      <w:r w:rsidRPr="00C81C12">
        <w:rPr>
          <w:szCs w:val="20"/>
          <w:lang w:eastAsia="hr-HR" w:val="en-AU"/>
        </w:rPr>
        <w:t xml:space="preserve"> sati</w:t>
      </w:r>
      <w:r w:rsidR="00664952" w:rsidRPr="00C81C12">
        <w:rPr>
          <w:szCs w:val="20"/>
          <w:lang w:eastAsia="hr-HR" w:val="en-AU"/>
        </w:rPr>
        <w:t>,</w:t>
      </w:r>
      <w:r w:rsidRPr="00C81C12">
        <w:rPr>
          <w:szCs w:val="20"/>
          <w:lang w:eastAsia="hr-HR" w:val="en-AU"/>
        </w:rPr>
        <w:t xml:space="preserve"> kada je ovo rješenje objavljeno na mrežnoj stranici e-Oglasna ploča</w:t>
      </w:r>
      <w:r w:rsidRPr="00C81C12">
        <w:rPr>
          <w:lang w:val="hr-HR"/>
        </w:rPr>
        <w:t xml:space="preserve"> sudova.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4726A1" w:rsidR="00C81C12" w:rsidRPr="004726A1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 stečajnog upravitelja imenuje se </w:t>
      </w:r>
      <w:r w:rsidR="00DA1691">
        <w:t>Danko Šinka, Trg slobode 8, Osijek, OIB: 43572319915.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Zaključuje se stečajni postupak nad dužnikom </w:t>
      </w:r>
      <w:r w:rsidR="000C5F53">
        <w:t>IONSKA ENERGIJA d.o.o., Mažuranićevo šetalište 8, Split, OIB: 02189406967</w:t>
      </w:r>
      <w:r w:rsidRPr="00C81C12">
        <w:rPr>
          <w:lang w:val="hr-HR"/>
        </w:rPr>
        <w:t xml:space="preserve">. 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>Nakon pravomoćnosti ovog rješenja, dužnik će se brisati iz sudskog registra.</w:t>
      </w: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0C5F53" w:rsidP="000C5F53" w:rsidR="000C5F53">
      <w:pPr>
        <w:ind w:firstLine="708"/>
        <w:jc w:val="both"/>
      </w:pPr>
      <w:r>
        <w:t>Predlagatelj Financijska agencija, Regionalni centar Split, Podružnica Split je prijedlogom zaprimljenim na Trgovačkom sudu u Splitu, dana 02. ožujka 2016. godine predložio otvaranje stečajnog postupka nad dužnikom IONSKA ENERGIJA d.o.o., Mažuranićevo šetalište 8, Split, OIB: 02189406967.</w:t>
      </w:r>
    </w:p>
    <w:p w:rsidRDefault="000C5F53" w:rsidP="000C5F53" w:rsidR="000C5F53">
      <w:pPr>
        <w:ind w:left="708"/>
        <w:jc w:val="both"/>
      </w:pPr>
    </w:p>
    <w:p w:rsidRDefault="000C5F53" w:rsidP="000C5F53" w:rsidR="000C5F53">
      <w:pPr>
        <w:ind w:firstLine="708"/>
        <w:jc w:val="both"/>
      </w:pPr>
      <w:r>
        <w:t xml:space="preserve">U prijedlogu se u bitnome navodi da dužnik na dan 01. rujna 2015. godine u Očevidniku redoslijeda osnova za plaćanje ima evidentirane neizvršene osnove za plaćanje u neprekinutom razdoblju od 1021 dana, u ukupnom iznosu od 237.842,78 kuna, te da prema podacima HZMO ima jednog zaposlenog, kao i da predlagatelj ne raspolaže drugim podacima o imovini dužnika. </w:t>
      </w:r>
    </w:p>
    <w:p w:rsidRDefault="000C5F53" w:rsidP="000C5F53" w:rsidR="000C5F53">
      <w:pPr>
        <w:ind w:firstLine="708"/>
        <w:jc w:val="both"/>
      </w:pPr>
    </w:p>
    <w:p w:rsidRDefault="000C5F53" w:rsidP="000C5F53" w:rsidR="000C5F53">
      <w:pPr>
        <w:ind w:firstLine="708"/>
        <w:jc w:val="both"/>
      </w:pPr>
      <w:r>
        <w:t xml:space="preserve">Kako je predlagatelj učinio vjerojatnim postojanje stečajnog razloga, to je rješenjem ovog suda gornji poslovni broj od 29. prosinca 2016. godine određeno ročište radi rasprave o uvjetima za otvaranje stečajnog postupka za dan 02. veljače 2017. godine. </w:t>
      </w:r>
    </w:p>
    <w:p w:rsidRDefault="000C5F53" w:rsidP="000C5F53" w:rsidR="000C5F53">
      <w:pPr>
        <w:jc w:val="both"/>
      </w:pPr>
    </w:p>
    <w:p w:rsidRDefault="000C5F53" w:rsidP="000C5F53" w:rsidR="000C5F53">
      <w:pPr>
        <w:ind w:firstLine="708"/>
        <w:jc w:val="both"/>
      </w:pPr>
      <w:r>
        <w:t xml:space="preserve">Dana 13. siječnja 2017. godine u spis zaprimljena potvrda Općinskog suda u Splitu, zemljišnoknjižnog odjela iz koje je razvidno da dužnik IONSKA ENERGIJA d.o.o., Mažuranićevo šetalište 8, Split, OIB: 02189406967 nije upisan kao vlasnik nekretnina na području nadležnosti navedenog zemljišnoknjižnog odjela (list spisa 13). </w:t>
      </w:r>
    </w:p>
    <w:p w:rsidRDefault="000C5F53" w:rsidP="000C5F53" w:rsidR="000C5F53">
      <w:pPr>
        <w:jc w:val="both"/>
      </w:pPr>
    </w:p>
    <w:p w:rsidRDefault="000C5F53" w:rsidP="000C5F53" w:rsidR="000C5F53">
      <w:pPr>
        <w:ind w:firstLine="708"/>
        <w:jc w:val="both"/>
      </w:pPr>
      <w:r>
        <w:t>Ministarstvo unutarnjih poslova RH,</w:t>
      </w:r>
      <w:r w:rsidRPr="007221AC">
        <w:t xml:space="preserve"> Policijsk</w:t>
      </w:r>
      <w:r>
        <w:t>a</w:t>
      </w:r>
      <w:r w:rsidRPr="007221AC">
        <w:t xml:space="preserve"> uprav</w:t>
      </w:r>
      <w:r>
        <w:t>a</w:t>
      </w:r>
      <w:r w:rsidRPr="007221AC">
        <w:t xml:space="preserve"> Splitsk</w:t>
      </w:r>
      <w:r>
        <w:t>a</w:t>
      </w:r>
      <w:r w:rsidRPr="007221AC">
        <w:t xml:space="preserve"> dalmatinsk</w:t>
      </w:r>
      <w:r>
        <w:t xml:space="preserve">a je u spis </w:t>
      </w:r>
      <w:r w:rsidRPr="007221AC">
        <w:t xml:space="preserve"> </w:t>
      </w:r>
      <w:r>
        <w:t xml:space="preserve">dana 17. siječnja 2017. godine dostavili </w:t>
      </w:r>
      <w:r w:rsidRPr="007221AC">
        <w:t>uvjerenje iz koje</w:t>
      </w:r>
      <w:r>
        <w:t>g</w:t>
      </w:r>
      <w:r w:rsidRPr="007221AC">
        <w:t xml:space="preserve"> je razvidno da dužnik </w:t>
      </w:r>
      <w:r>
        <w:t>IONSKA ENERGIJA d.o.o., Mažuranićevo šetalište 8, Split, OIB: 02189406967 nije</w:t>
      </w:r>
      <w:r w:rsidRPr="00F901B0">
        <w:t xml:space="preserve"> </w:t>
      </w:r>
      <w:r>
        <w:t xml:space="preserve">evidentiran kao vlasnik vozila (list spisa 15). </w:t>
      </w:r>
    </w:p>
    <w:p w:rsidRDefault="000C5F53" w:rsidP="000C5F53" w:rsidR="000C5F53">
      <w:pPr>
        <w:ind w:firstLine="708"/>
        <w:jc w:val="both"/>
      </w:pPr>
    </w:p>
    <w:p w:rsidRDefault="000C5F53" w:rsidP="000C5F53" w:rsidR="000C5F53">
      <w:pPr>
        <w:ind w:firstLine="708"/>
        <w:jc w:val="both"/>
      </w:pPr>
      <w:r>
        <w:t xml:space="preserve">Financijska agencija je dana 01. veljače 2017. godine dostavila u spis </w:t>
      </w:r>
      <w:r w:rsidRPr="00271D1E">
        <w:t xml:space="preserve">dostavila podnesak kojim se očituje na dosadašnji tijek postupka, </w:t>
      </w:r>
      <w:r>
        <w:t xml:space="preserve">te je dostavila </w:t>
      </w:r>
      <w:r w:rsidRPr="00271D1E">
        <w:t>potvrdu o blokadi računa i novčanih sredstava dužnika. Iz ist</w:t>
      </w:r>
      <w:r>
        <w:t>e</w:t>
      </w:r>
      <w:r w:rsidRPr="00271D1E">
        <w:t xml:space="preserve"> je vidljivo da je kod dužnika </w:t>
      </w:r>
      <w:r>
        <w:t xml:space="preserve">na dan 01. veljače 2017. godine </w:t>
      </w:r>
      <w:r w:rsidRPr="00271D1E">
        <w:t xml:space="preserve">evidentirano </w:t>
      </w:r>
      <w:r>
        <w:t>1539</w:t>
      </w:r>
      <w:r w:rsidRPr="00271D1E">
        <w:t xml:space="preserve"> dan</w:t>
      </w:r>
      <w:r>
        <w:t>a</w:t>
      </w:r>
      <w:r w:rsidRPr="00271D1E">
        <w:t xml:space="preserve"> neprekidne blokade</w:t>
      </w:r>
      <w:r>
        <w:t>.</w:t>
      </w:r>
    </w:p>
    <w:p w:rsidRDefault="000C5F53" w:rsidP="000C5F53" w:rsidR="000C5F53">
      <w:pPr>
        <w:ind w:firstLine="708"/>
        <w:jc w:val="both"/>
      </w:pPr>
    </w:p>
    <w:p w:rsidRDefault="000C5F53" w:rsidP="000C5F53" w:rsidR="000C5F53">
      <w:pPr>
        <w:ind w:firstLine="708"/>
        <w:jc w:val="both"/>
      </w:pPr>
      <w:r w:rsidRPr="00B15C97">
        <w:t xml:space="preserve">Na ročištu održanom dana </w:t>
      </w:r>
      <w:r>
        <w:t>02. veljače</w:t>
      </w:r>
      <w:r w:rsidRPr="00B15C97">
        <w:t xml:space="preserve"> 2017. godine zz dužnika </w:t>
      </w:r>
      <w:r>
        <w:t xml:space="preserve">Josip Matković  </w:t>
      </w:r>
      <w:r w:rsidRPr="00B15C97">
        <w:t xml:space="preserve">se izjasnio prijedlogu za otvaranje stečajnog postupka nad društvom </w:t>
      </w:r>
      <w:r>
        <w:t>IONSKA ENERGIJA d.o.o., Mažuranićevo šetalište 8, Split, OIB: 02189406967</w:t>
      </w:r>
      <w:r w:rsidRPr="00B15C97">
        <w:t xml:space="preserve">, te je </w:t>
      </w:r>
      <w:r>
        <w:t>izjavio</w:t>
      </w:r>
      <w:r w:rsidRPr="00B15C97">
        <w:t xml:space="preserve"> da </w:t>
      </w:r>
      <w:r>
        <w:t>se</w:t>
      </w:r>
      <w:r w:rsidRPr="00B15C97">
        <w:t xml:space="preserve"> navedeno društvo</w:t>
      </w:r>
      <w:r>
        <w:t xml:space="preserve"> bavilo trgovinom robe i polu wellness roba npr. kućna pomagala, masažeri. Društvo je svoju djelatnost obavljalo telefonskim putem. Telefonski su se ugovarali termini s klijentima te bi se istima prezentirali proizvodi koje su nudili. Društvo je svoju djelatnost obavljalo u poslovnom prostoru na adresi Mažuranićevo šetalište 8, Split gdje je bio call centar. Društvo je prestalo obavljati djelatnost 2012. godine. Mislim da društvo danas nema zaposlenih. U početku je bilo zaposlenih nekih 15-tak djelatnika. Moguće da je jedna djelatnica još uvijek zaposlena u društvo, naime ista je bila na porodiljinom dopustu pa nije bilo moguće izvršiti otkaz ugovora o radu navedenoj djelatnici. U spis predaje izvješće o financijsko-gospodarskom stanju za dužnika, popis obveza, a vjerovnici su Porezna uprava, Grad Split, Studentski centar, Danijela Grubišić, Zračna luka Zagreb i ostali dobavljači. Od imovine društvo ne posjeduje nikakve nekretnine niti pokretnine. Možda ako su i ostali neki uređaji isti su danas neupotrebljivi, koji su vraćena od kupaca po reklamaciji kao neispravni. Istaknuo je da je suglasan s prijedlogom za otvaranje stečajnog postupka. </w:t>
      </w:r>
    </w:p>
    <w:p w:rsidRDefault="00644E42" w:rsidP="00644E42" w:rsidR="00644E42">
      <w:pPr>
        <w:jc w:val="both"/>
      </w:pPr>
    </w:p>
    <w:p w:rsidRDefault="00644E42" w:rsidP="00644E42" w:rsidR="00644E42">
      <w:pPr>
        <w:ind w:firstLine="708"/>
        <w:jc w:val="both"/>
      </w:pPr>
      <w:r>
        <w:t>Sud nema podatak iz kojih proizlazi da društvo ima bilo kakvu imovinu.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417F47" w:rsidR="00417F47">
      <w:pPr>
        <w:ind w:firstLine="708"/>
        <w:jc w:val="both"/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0C5F53">
        <w:rPr>
          <w:lang w:val="hr-HR"/>
        </w:rPr>
        <w:t>02. veljače 2017</w:t>
      </w:r>
      <w:r>
        <w:rPr>
          <w:lang w:val="hr-HR"/>
        </w:rPr>
        <w:t xml:space="preserve">. godine na mrežnoj stranici e-Oglasna ploča sudova objavio </w:t>
      </w:r>
      <w:r w:rsidR="00417F47">
        <w:rPr>
          <w:lang w:val="hr-HR"/>
        </w:rPr>
        <w:t xml:space="preserve">rješenje kojim je pozvao osobe koje imaju pravni interes da za provođenje stečajnog postupka nad uvodnom navedenim stečajnim dužnikom solidarno uplati na sudski depozit ovog suda iznos od 20.000,00 kuna </w:t>
      </w:r>
      <w:r w:rsidR="00417F47" w:rsidRPr="00520E5B">
        <w:t>na ime predujma za pokriće troškova kako prethodnog tako i otvorenog stečajnog postupka</w:t>
      </w:r>
      <w:r w:rsidR="00417F47">
        <w:t>, u skladu s odredbom čl.132. SZ-a. Ovo stoga, što imovina dužnika nije dostatna ni za troškove vođenja prethodnog kao i  stečajnog postupka, te ni za namirenje vjerovnika.</w:t>
      </w:r>
    </w:p>
    <w:p w:rsidRDefault="00417F47" w:rsidP="00417F47" w:rsidR="00417F47">
      <w:pPr>
        <w:ind w:firstLine="708"/>
        <w:jc w:val="both"/>
      </w:pPr>
    </w:p>
    <w:p w:rsidRDefault="00417F47" w:rsidP="00417F47" w:rsidR="00417F4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</w:t>
      </w:r>
      <w:r>
        <w:lastRenderedPageBreak/>
        <w:t>postupka. U tom se slučaju stečajni postupak neće provesti i na odgovarajući će se način primijeniti odredbe čl. 286. – 292. SZ-a.</w:t>
      </w:r>
    </w:p>
    <w:p w:rsidRDefault="00417F47" w:rsidP="00417F47" w:rsidR="00417F47">
      <w:pPr>
        <w:ind w:firstLine="708"/>
        <w:jc w:val="both"/>
      </w:pPr>
    </w:p>
    <w:p w:rsidRDefault="00417F47" w:rsidP="00417F47" w:rsidR="00417F47">
      <w:pPr>
        <w:ind w:firstLine="708"/>
        <w:jc w:val="both"/>
      </w:pPr>
      <w:r>
        <w:t>Zatraženi iznos od 20.000,00 kuna na ime pokrića troškova kako prethodnog tako i otvorenog stečajnog postupka odnosi se na troškove privremenog i stečajnog upravitelja, materijalne troškove koji nastaju otvaranjem stečajnog postupka i to izrade žiga, statističkog broja, otvaranja novog žiro računa i dr.</w:t>
      </w:r>
    </w:p>
    <w:p w:rsidRDefault="00417F47" w:rsidP="009E722C" w:rsidR="00417F47">
      <w:pPr>
        <w:jc w:val="both"/>
        <w:rPr>
          <w:lang w:val="hr-HR"/>
        </w:rPr>
      </w:pPr>
    </w:p>
    <w:p w:rsidRDefault="00417F47" w:rsidP="00417F47" w:rsidR="00417F47" w:rsidRPr="0097630A">
      <w:pPr>
        <w:ind w:firstLine="708"/>
        <w:jc w:val="both"/>
      </w:pPr>
      <w:r w:rsidRPr="0097630A">
        <w:t xml:space="preserve">Kako u ostavljenom roku nije bilo uplata, a sud je o posljedicama neuplate upozorio već u rješenju od </w:t>
      </w:r>
      <w:r w:rsidR="000C5F53">
        <w:t>02. veljače 2017</w:t>
      </w:r>
      <w:r w:rsidRPr="0097630A">
        <w:t>. godine, to je temeljem kogentne odredbe čl.132.st.1. SZ-a odlučeno kao u izreci ovog rješenja, istovremeno otvoren i zaključen stečajni postupak nad predloženim dužnikom, budući da je tijekom prethodnog postupka utvrđeno da kod dužnika postoji stečajni razlog insolventnost</w:t>
      </w:r>
      <w:r w:rsidR="000C5F53">
        <w:t>,</w:t>
      </w:r>
      <w:r w:rsidRPr="0097630A">
        <w:t xml:space="preserve"> a da imovina koja bi ušla u stečajnu masu nije dovoljna ni za namirenje troškova ovog postupka, odnosno uopće je nema.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Temeljem čl.132.st.3. SZ-a ovo će se rješenje objaviti na e-oglasnoj ploči suda, a dužnik će se po pravomoćnosti istog brisati iz sudskog registra.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 xml:space="preserve">I nakon zaključenja stečajnog postupka, stečajni upravitelj može u ime stečajnog dužnika , a za račun stečajne mase unovčiti eventualno naknadno pronađenu imovinu dužnika i prikupljenim sredstvima podmiriti nastale troškove stečajnog </w:t>
      </w:r>
      <w:r w:rsidR="00DA1691">
        <w:t>postupka, sukladno čl.133. SZ.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Ukoliko se ispune uvjeti iz čl.289.</w:t>
      </w:r>
      <w:r w:rsidR="000C5F53">
        <w:t xml:space="preserve"> </w:t>
      </w:r>
      <w:r w:rsidRPr="0097630A">
        <w:t>st.1. SZ-a stečajni sudac određuje posebnim rješenjem nastavak postupka radi naknadne diobe, sukladno odredbi čl.133.st.5. SZ-a.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0C5F53">
        <w:rPr>
          <w:lang w:val="hr-HR"/>
        </w:rPr>
        <w:t>21. travnja</w:t>
      </w:r>
      <w:r w:rsidR="005678EE">
        <w:rPr>
          <w:lang w:val="hr-HR"/>
        </w:rPr>
        <w:t xml:space="preserve"> 2017.</w:t>
      </w:r>
      <w:r w:rsidR="002C3EEF">
        <w:rPr>
          <w:lang w:val="hr-HR"/>
        </w:rPr>
        <w:t xml:space="preserve"> godine 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2C3EEF" w:rsidP="009C108C" w:rsidR="002C3EEF">
      <w:pPr>
        <w:rPr>
          <w:sz w:val="28"/>
          <w:szCs w:val="28"/>
        </w:rPr>
      </w:pPr>
    </w:p>
    <w:p w:rsidRDefault="000E2F16" w:rsidP="009C108C" w:rsidR="000E2F16" w:rsidRPr="00641FD6">
      <w:pPr>
        <w:rPr>
          <w:sz w:val="28"/>
          <w:szCs w:val="28"/>
        </w:rPr>
      </w:pPr>
    </w:p>
    <w:p w:rsidRDefault="002C3EEF" w:rsidP="002C3EEF" w:rsidR="00664952" w:rsidRPr="00B235F9">
      <w:pPr>
        <w:ind w:left="7080"/>
        <w:jc w:val="right"/>
      </w:pPr>
      <w:r>
        <w:t>Katarina Mikulić</w:t>
      </w:r>
    </w:p>
    <w:p w:rsidRDefault="002D3D3D" w:rsidP="00D4027A" w:rsidR="002D3D3D">
      <w:pPr>
        <w:jc w:val="both"/>
        <w:rPr>
          <w:lang w:val="hr-HR"/>
        </w:rPr>
      </w:pPr>
    </w:p>
    <w:p w:rsidRDefault="00F07705" w:rsidP="00F07705" w:rsidR="00F07705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  <w:r w:rsidR="0042086E">
        <w:rPr>
          <w:lang w:val="hr-HR"/>
        </w:rPr>
        <w:t xml:space="preserve"> </w:t>
      </w:r>
    </w:p>
    <w:p w:rsidRDefault="0042086E" w:rsidP="00403F01" w:rsidR="0042086E">
      <w:pPr>
        <w:jc w:val="both"/>
        <w:rPr>
          <w:lang w:val="hr-HR"/>
        </w:rPr>
      </w:pPr>
      <w:r>
        <w:rPr>
          <w:lang w:val="hr-HR"/>
        </w:rPr>
        <w:t>- zz dužnika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  <w:r w:rsidR="00655ECC">
        <w:rPr>
          <w:lang w:val="hr-HR"/>
        </w:rPr>
        <w:t xml:space="preserve"> uz potvrdu o imenovanju </w:t>
      </w:r>
      <w:r w:rsidR="005678EE">
        <w:rPr>
          <w:lang w:val="hr-HR"/>
        </w:rPr>
        <w:t xml:space="preserve">i izjavu od </w:t>
      </w:r>
      <w:r w:rsidR="000C5F53">
        <w:rPr>
          <w:lang w:val="hr-HR"/>
        </w:rPr>
        <w:t>21.04</w:t>
      </w:r>
      <w:r w:rsidR="005678EE">
        <w:rPr>
          <w:lang w:val="hr-HR"/>
        </w:rPr>
        <w:t>.2017.</w:t>
      </w:r>
      <w:r w:rsidR="00655ECC">
        <w:rPr>
          <w:lang w:val="hr-HR"/>
        </w:rPr>
        <w:t xml:space="preserve"> 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(</w:t>
      </w:r>
      <w:r w:rsidR="002C3EEF">
        <w:rPr>
          <w:lang w:val="hr-HR"/>
        </w:rPr>
        <w:t>po</w:t>
      </w:r>
      <w:r>
        <w:rPr>
          <w:lang w:val="hr-HR"/>
        </w:rPr>
        <w:t xml:space="preserve"> pravomoćnosti)</w:t>
      </w:r>
    </w:p>
    <w:p w:rsidRDefault="00403F01" w:rsidP="00403F01" w:rsidR="00E14AE2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D1689F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1C47" w:rsidRPr="00D11C47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>
      <w:t>4</w:t>
    </w:r>
    <w:r w:rsidR="00417F47">
      <w:t>.</w:t>
    </w:r>
    <w:r w:rsidR="00E6013F">
      <w:t>St-</w:t>
    </w:r>
    <w:r w:rsidR="000C5F53">
      <w:t>643</w:t>
    </w:r>
    <w:r w:rsidR="00644E42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AD" w:rsidP="00B25EAD" w:rsidR="00B25EAD">
    <w:pPr>
      <w:pStyle w:val="Zaglavlje"/>
      <w:jc w:val="right"/>
    </w:pPr>
    <w:r>
      <w:t>4.St-</w:t>
    </w:r>
    <w:r w:rsidR="000C5F53">
      <w:t>643</w:t>
    </w:r>
    <w:r w:rsidR="00644E42">
      <w:t>/2016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95A48"/>
    <w:multiLevelType w:val="hybridMultilevel"/>
    <w:tmpl w:val="1422CC12"/>
    <w:lvl w:tplc="5E14AA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9730C32"/>
    <w:multiLevelType w:val="hybridMultilevel"/>
    <w:tmpl w:val="47E2335E"/>
    <w:lvl w:tplc="8D7653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ED9"/>
    <w:rsid w:val="00062AEB"/>
    <w:rsid w:val="00063C3A"/>
    <w:rsid w:val="000666DB"/>
    <w:rsid w:val="000863C9"/>
    <w:rsid w:val="00094B4F"/>
    <w:rsid w:val="000C5F53"/>
    <w:rsid w:val="000E2F16"/>
    <w:rsid w:val="000E7D55"/>
    <w:rsid w:val="000F6C0B"/>
    <w:rsid w:val="0010318C"/>
    <w:rsid w:val="00110325"/>
    <w:rsid w:val="00133015"/>
    <w:rsid w:val="001428EE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06410"/>
    <w:rsid w:val="00215B55"/>
    <w:rsid w:val="00217DD3"/>
    <w:rsid w:val="002702A4"/>
    <w:rsid w:val="00270F73"/>
    <w:rsid w:val="002C3EEF"/>
    <w:rsid w:val="002C465F"/>
    <w:rsid w:val="002D048F"/>
    <w:rsid w:val="002D3D3D"/>
    <w:rsid w:val="003148C7"/>
    <w:rsid w:val="0032488A"/>
    <w:rsid w:val="00327698"/>
    <w:rsid w:val="00334223"/>
    <w:rsid w:val="00341AF1"/>
    <w:rsid w:val="00346303"/>
    <w:rsid w:val="00364CC3"/>
    <w:rsid w:val="003655DA"/>
    <w:rsid w:val="00367AA5"/>
    <w:rsid w:val="003734BE"/>
    <w:rsid w:val="00382327"/>
    <w:rsid w:val="003855E7"/>
    <w:rsid w:val="00390598"/>
    <w:rsid w:val="003929B4"/>
    <w:rsid w:val="003C4568"/>
    <w:rsid w:val="00403F01"/>
    <w:rsid w:val="004133AD"/>
    <w:rsid w:val="004171BE"/>
    <w:rsid w:val="00417F47"/>
    <w:rsid w:val="0042086E"/>
    <w:rsid w:val="00440C3D"/>
    <w:rsid w:val="00471F9B"/>
    <w:rsid w:val="004726A1"/>
    <w:rsid w:val="0047313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678EE"/>
    <w:rsid w:val="005B0246"/>
    <w:rsid w:val="005B3620"/>
    <w:rsid w:val="005B6A56"/>
    <w:rsid w:val="005D78D5"/>
    <w:rsid w:val="005E013C"/>
    <w:rsid w:val="005F7162"/>
    <w:rsid w:val="00634348"/>
    <w:rsid w:val="00641FD6"/>
    <w:rsid w:val="00642955"/>
    <w:rsid w:val="00644E42"/>
    <w:rsid w:val="00655ECC"/>
    <w:rsid w:val="00664952"/>
    <w:rsid w:val="0066735D"/>
    <w:rsid w:val="006767AE"/>
    <w:rsid w:val="006A1A9F"/>
    <w:rsid w:val="006C0489"/>
    <w:rsid w:val="006E3551"/>
    <w:rsid w:val="00721116"/>
    <w:rsid w:val="00736EF6"/>
    <w:rsid w:val="00743750"/>
    <w:rsid w:val="007457E4"/>
    <w:rsid w:val="00753802"/>
    <w:rsid w:val="007725FF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D3F54"/>
    <w:rsid w:val="008D5308"/>
    <w:rsid w:val="009133B9"/>
    <w:rsid w:val="009374AD"/>
    <w:rsid w:val="00956DFE"/>
    <w:rsid w:val="00984E8A"/>
    <w:rsid w:val="009966BF"/>
    <w:rsid w:val="009A23E9"/>
    <w:rsid w:val="009C108C"/>
    <w:rsid w:val="009D46D2"/>
    <w:rsid w:val="009E722C"/>
    <w:rsid w:val="009F79BB"/>
    <w:rsid w:val="009F7B0D"/>
    <w:rsid w:val="00A31ADC"/>
    <w:rsid w:val="00A33BEC"/>
    <w:rsid w:val="00A479A0"/>
    <w:rsid w:val="00A83CF1"/>
    <w:rsid w:val="00A90D05"/>
    <w:rsid w:val="00A97762"/>
    <w:rsid w:val="00AA1815"/>
    <w:rsid w:val="00AC31CB"/>
    <w:rsid w:val="00AC4892"/>
    <w:rsid w:val="00B22527"/>
    <w:rsid w:val="00B25EAD"/>
    <w:rsid w:val="00B32A5D"/>
    <w:rsid w:val="00B347F0"/>
    <w:rsid w:val="00B42426"/>
    <w:rsid w:val="00B4382F"/>
    <w:rsid w:val="00B54D39"/>
    <w:rsid w:val="00B6615F"/>
    <w:rsid w:val="00BD03FF"/>
    <w:rsid w:val="00BF6161"/>
    <w:rsid w:val="00C30FC8"/>
    <w:rsid w:val="00C435B4"/>
    <w:rsid w:val="00C5093E"/>
    <w:rsid w:val="00C724C7"/>
    <w:rsid w:val="00C81C12"/>
    <w:rsid w:val="00C85A91"/>
    <w:rsid w:val="00C90F08"/>
    <w:rsid w:val="00CC1B3F"/>
    <w:rsid w:val="00CE1BBC"/>
    <w:rsid w:val="00D11C47"/>
    <w:rsid w:val="00D1689F"/>
    <w:rsid w:val="00D2049B"/>
    <w:rsid w:val="00D230DD"/>
    <w:rsid w:val="00D4027A"/>
    <w:rsid w:val="00D4418F"/>
    <w:rsid w:val="00D44BA3"/>
    <w:rsid w:val="00D47B51"/>
    <w:rsid w:val="00D6076B"/>
    <w:rsid w:val="00D61756"/>
    <w:rsid w:val="00D74C99"/>
    <w:rsid w:val="00D830C1"/>
    <w:rsid w:val="00DA1691"/>
    <w:rsid w:val="00DB3D4E"/>
    <w:rsid w:val="00DD2916"/>
    <w:rsid w:val="00E0346D"/>
    <w:rsid w:val="00E10CCE"/>
    <w:rsid w:val="00E1245B"/>
    <w:rsid w:val="00E13011"/>
    <w:rsid w:val="00E14AE2"/>
    <w:rsid w:val="00E17251"/>
    <w:rsid w:val="00E35E83"/>
    <w:rsid w:val="00E42E73"/>
    <w:rsid w:val="00E6013F"/>
    <w:rsid w:val="00E812B6"/>
    <w:rsid w:val="00EA0345"/>
    <w:rsid w:val="00EA12B2"/>
    <w:rsid w:val="00EB167D"/>
    <w:rsid w:val="00EB78C8"/>
    <w:rsid w:val="00EC0B4A"/>
    <w:rsid w:val="00ED5613"/>
    <w:rsid w:val="00ED6C48"/>
    <w:rsid w:val="00EE403D"/>
    <w:rsid w:val="00F03BAA"/>
    <w:rsid w:val="00F07705"/>
    <w:rsid w:val="00F2237E"/>
    <w:rsid w:val="00F27E79"/>
    <w:rsid w:val="00F30C9A"/>
    <w:rsid w:val="00F5507B"/>
    <w:rsid w:val="00F824F0"/>
    <w:rsid w:val="00F85A66"/>
    <w:rsid w:val="00FA1FE0"/>
    <w:rsid w:val="00FB2199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St-643/2016</izvorni_sadrzaj>
    <derivirana_varijabla naziv="DomainObject.Predmet.OznakaBroj_1">St-643/2016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IONSKA ENERGIJA d.o.o.</izvorni_sadrzaj>
    <derivirana_varijabla naziv="DomainObject.Predmet.ProtustrankaFormated_1">  IONSKA ENERGIJA d.o.o.</derivirana_varijabla>
  </DomainObject.Predmet.ProtustrankaFormated>
  <DomainObject.Predmet.ProtustrankaFormatedOIB>
    <izvorni_sadrzaj>  IONSKA ENERGIJA d.o.o., OIB 02189406967</izvorni_sadrzaj>
    <derivirana_varijabla naziv="DomainObject.Predmet.ProtustrankaFormatedOIB_1">  IONSKA ENERGIJA d.o.o., OIB 02189406967</derivirana_varijabla>
  </DomainObject.Predmet.ProtustrankaFormatedOIB>
  <DomainObject.Predmet.ProtustrankaFormatedWithAdress>
    <izvorni_sadrzaj> IONSKA ENERGIJA d.o.o., Mažuranićevo šetalište 8, 21000 Split</izvorni_sadrzaj>
    <derivirana_varijabla naziv="DomainObject.Predmet.ProtustrankaFormatedWithAdress_1"> IONSKA ENERGIJA d.o.o., Mažuranićevo šetalište 8, 21000 Split</derivirana_varijabla>
  </DomainObject.Predmet.ProtustrankaFormatedWithAdress>
  <DomainObject.Predmet.ProtustrankaFormatedWithAdressOIB>
    <izvorni_sadrzaj> IONSKA ENERGIJA d.o.o., OIB 02189406967, Mažuranićevo šetalište 8, 21000 Split</izvorni_sadrzaj>
    <derivirana_varijabla naziv="DomainObject.Predmet.ProtustrankaFormatedWithAdressOIB_1"> IONSKA ENERGIJA d.o.o., OIB 02189406967, Mažuranićevo šetalište 8, 21000 Split</derivirana_varijabla>
  </DomainObject.Predmet.ProtustrankaFormatedWithAdressOIB>
  <DomainObject.Predmet.ProtustrankaWithAdress>
    <izvorni_sadrzaj>IONSKA ENERGIJA d.o.o. Mažuranićevo šetalište 8, 21000 Split</izvorni_sadrzaj>
    <derivirana_varijabla naziv="DomainObject.Predmet.ProtustrankaWithAdress_1">IONSKA ENERGIJA d.o.o. Mažuranićevo šetalište 8, 21000 Split</derivirana_varijabla>
  </DomainObject.Predmet.ProtustrankaWithAdress>
  <DomainObject.Predmet.ProtustrankaWithAdressOIB>
    <izvorni_sadrzaj>IONSKA ENERGIJA d.o.o., OIB 02189406967, Mažuranićevo šetalište 8, 21000 Split</izvorni_sadrzaj>
    <derivirana_varijabla naziv="DomainObject.Predmet.ProtustrankaWithAdressOIB_1">IONSKA ENERGIJA d.o.o., OIB 02189406967, Mažuranićevo šetalište 8, 21000 Split</derivirana_varijabla>
  </DomainObject.Predmet.ProtustrankaWithAdressOIB>
  <DomainObject.Predmet.ProtustrankaNazivFormated>
    <izvorni_sadrzaj>IONSKA ENERGIJA d.o.o.</izvorni_sadrzaj>
    <derivirana_varijabla naziv="DomainObject.Predmet.ProtustrankaNazivFormated_1">IONSKA ENERGIJA d.o.o.</derivirana_varijabla>
  </DomainObject.Predmet.ProtustrankaNazivFormated>
  <DomainObject.Predmet.ProtustrankaNazivFormatedOIB>
    <izvorni_sadrzaj>IONSKA ENERGIJA d.o.o., OIB 02189406967</izvorni_sadrzaj>
    <derivirana_varijabla naziv="DomainObject.Predmet.ProtustrankaNazivFormatedOIB_1">IONSKA ENERGIJA d.o.o., OIB 02189406967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237842.78</izvorni_sadrzaj>
    <derivirana_varijabla naziv="DomainObject.Predmet.TrenutnaVrijednost_1">237842.78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IONSKA ENERGIJA d.o.o.</item>
    </izvorni_sadrzaj>
    <derivirana_varijabla naziv="DomainObject.Predmet.ProtuStrankaListFormated_1">
      <item>IONSKA ENERGIJA d.o.o.</item>
    </derivirana_varijabla>
  </DomainObject.Predmet.ProtuStrankaListFormated>
  <DomainObject.Predmet.ProtuStrankaListFormatedOIB>
    <izvorni_sadrzaj>
      <item>IONSKA ENERGIJA d.o.o., OIB 02189406967</item>
    </izvorni_sadrzaj>
    <derivirana_varijabla naziv="DomainObject.Predmet.ProtuStrankaListFormatedOIB_1">
      <item>IONSKA ENERGIJA d.o.o., OIB 02189406967</item>
    </derivirana_varijabla>
  </DomainObject.Predmet.ProtuStrankaListFormatedOIB>
  <DomainObject.Predmet.ProtuStrankaListFormatedWithAdress>
    <izvorni_sadrzaj>
      <item>IONSKA ENERGIJA d.o.o., Mažuranićevo šetalište 8, 21000 Split</item>
    </izvorni_sadrzaj>
    <derivirana_varijabla naziv="DomainObject.Predmet.ProtuStrankaListFormatedWithAdress_1">
      <item>IONSKA ENERGIJA d.o.o., Mažuranićevo šetalište 8, 21000 Split</item>
    </derivirana_varijabla>
  </DomainObject.Predmet.ProtuStrankaListFormatedWithAdress>
  <DomainObject.Predmet.ProtuStrankaListFormatedWithAdressOIB>
    <izvorni_sadrzaj>
      <item>IONSKA ENERGIJA d.o.o., OIB 02189406967, Mažuranićevo šetalište 8, 21000 Split</item>
    </izvorni_sadrzaj>
    <derivirana_varijabla naziv="DomainObject.Predmet.ProtuStrankaListFormatedWithAdressOIB_1">
      <item>IONSKA ENERGIJA d.o.o., OIB 02189406967, Mažuranićevo šetalište 8, 21000 Split</item>
    </derivirana_varijabla>
  </DomainObject.Predmet.ProtuStrankaListFormatedWithAdressOIB>
  <DomainObject.Predmet.ProtuStrankaListNazivFormated>
    <izvorni_sadrzaj>
      <item>IONSKA ENERGIJA d.o.o.</item>
    </izvorni_sadrzaj>
    <derivirana_varijabla naziv="DomainObject.Predmet.ProtuStrankaListNazivFormated_1">
      <item>IONSKA ENERGIJA d.o.o.</item>
    </derivirana_varijabla>
  </DomainObject.Predmet.ProtuStrankaListNazivFormated>
  <DomainObject.Predmet.ProtuStrankaListNazivFormatedOIB>
    <izvorni_sadrzaj>
      <item>IONSKA ENERGIJA d.o.o., OIB 02189406967</item>
    </izvorni_sadrzaj>
    <derivirana_varijabla naziv="DomainObject.Predmet.ProtuStrankaListNazivFormatedOIB_1">
      <item>IONSKA ENERGIJA d.o.o., OIB 02189406967</item>
    </derivirana_varijabla>
  </DomainObject.Predmet.ProtuStrankaListNazivFormatedOIB>
  <DomainObject.Predmet.OstaliListFormated>
    <izvorni_sadrzaj>
      <item>Josip Matković</item>
    </izvorni_sadrzaj>
    <derivirana_varijabla naziv="DomainObject.Predmet.OstaliListFormated_1">
      <item>Josip Matković</item>
    </derivirana_varijabla>
  </DomainObject.Predmet.OstaliListFormated>
  <DomainObject.Predmet.OstaliListFormatedOIB>
    <izvorni_sadrzaj>
      <item>Josip Matković, OIB 39286444324</item>
    </izvorni_sadrzaj>
    <derivirana_varijabla naziv="DomainObject.Predmet.OstaliListFormatedOIB_1">
      <item>Josip Matković, OIB 39286444324</item>
    </derivirana_varijabla>
  </DomainObject.Predmet.OstaliListFormatedOIB>
  <DomainObject.Predmet.OstaliListFormatedWithAdress>
    <izvorni_sadrzaj>
      <item>Josip Matković, Stari Put 8, 21000 Split</item>
    </izvorni_sadrzaj>
    <derivirana_varijabla naziv="DomainObject.Predmet.OstaliListFormatedWithAdress_1">
      <item>Josip Matković, Stari Put 8, 21000 Split</item>
    </derivirana_varijabla>
  </DomainObject.Predmet.OstaliListFormatedWithAdress>
  <DomainObject.Predmet.OstaliListFormatedWithAdressOIB>
    <izvorni_sadrzaj>
      <item>Josip Matković, OIB 39286444324, Stari Put 8, 21000 Split</item>
    </izvorni_sadrzaj>
    <derivirana_varijabla naziv="DomainObject.Predmet.OstaliListFormatedWithAdressOIB_1">
      <item>Josip Matković, OIB 39286444324, Stari Put 8, 21000 Split</item>
    </derivirana_varijabla>
  </DomainObject.Predmet.OstaliListFormatedWithAdressOIB>
  <DomainObject.Predmet.OstaliListNazivFormated>
    <izvorni_sadrzaj>
      <item>Josip Matković</item>
    </izvorni_sadrzaj>
    <derivirana_varijabla naziv="DomainObject.Predmet.OstaliListNazivFormated_1">
      <item>Josip Matković</item>
    </derivirana_varijabla>
  </DomainObject.Predmet.OstaliListNazivFormated>
  <DomainObject.Predmet.OstaliListNazivFormatedOIB>
    <izvorni_sadrzaj>
      <item>Josip Matković, OIB 39286444324</item>
    </izvorni_sadrzaj>
    <derivirana_varijabla naziv="DomainObject.Predmet.OstaliListNazivFormatedOIB_1">
      <item>Josip Matković, OIB 39286444324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IONSKA ENERGIJA d.o.o.</izvorni_sadrzaj>
    <derivirana_varijabla naziv="DomainObject.Predmet.ProtustrankaIDrugi_1">IONSKA ENERGIJA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IONSKA ENERGIJA d.o.o., OIB 02189406967, Mažuranićevo šetalište 8, 21000 Split</izvorni_sadrzaj>
    <derivirana_varijabla naziv="DomainObject.Predmet.ProtustrankaIDrugiAdressOIB_1">IONSKA ENERGIJA d.o.o., OIB 02189406967, Mažuranićevo šetalište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IONSKA ENERGIJA d.o.o.</item>
      <item>FINANCIJSKA AGENCIJA, RC SPLIT</item>
      <item>Josip Matković</item>
    </izvorni_sadrzaj>
    <derivirana_varijabla naziv="DomainObject.Predmet.SudioniciListNaziv_1">
      <item>IONSKA ENERGIJA d.o.o.</item>
      <item>FINANCIJSKA AGENCIJA, RC SPLIT</item>
      <item>Josip Matković</item>
    </derivirana_varijabla>
  </DomainObject.Predmet.SudioniciListNaziv>
  <DomainObject.Predmet.SudioniciListAdressOIB>
    <izvorni_sadrzaj>
      <item>IONSKA ENERGIJA d.o.o., OIB 02189406967, Mažuranićevo šetalište 8,21000 Split</item>
      <item>FINANCIJSKA AGENCIJA, RC SPLIT, OIB 85821130368, Mažuranićevo šetalište 24 b,21000 Split</item>
      <item>Josip Matković, OIB 39286444324, Stari Put 8,21000 Split</item>
    </izvorni_sadrzaj>
    <derivirana_varijabla naziv="DomainObject.Predmet.SudioniciListAdressOIB_1">
      <item>IONSKA ENERGIJA d.o.o., OIB 02189406967, Mažuranićevo šetalište 8,21000 Split</item>
      <item>FINANCIJSKA AGENCIJA, RC SPLIT, OIB 85821130368, Mažuranićevo šetalište 24 b,21000 Split</item>
      <item>Josip Matković, OIB 39286444324, Stari Put 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02189406967</item>
      <item>, OIB 85821130368</item>
      <item>, OIB 39286444324</item>
    </izvorni_sadrzaj>
    <derivirana_varijabla naziv="DomainObject.Predmet.SudioniciListNazivOIB_1">
      <item>, OIB 02189406967</item>
      <item>, OIB 85821130368</item>
      <item>, OIB 39286444324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C5644A-2263-4B9D-8792-0E17ACBDAE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1176</properties:Words>
  <properties:Characters>6638</properties:Characters>
  <properties:Lines>144</properties:Lines>
  <properties:Paragraphs>41</properties:Paragraphs>
  <properties:TotalTime>108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2017-04-21T11:28:00Z</cp:lastPrinted>
  <dcterms:modified xmlns:xsi="http://www.w3.org/2001/XMLSchema-instance" xsi:type="dcterms:W3CDTF">2017-04-21T11:31:00Z</dcterms:modified>
  <cp:revision>99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