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2452" w14:paraId="4e12452" w:rsidRDefault="00707964" w:rsidP="00910611" w:rsidR="0070796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7964" w:rsidP="00910611" w:rsidR="00707964">
      <w:r>
        <w:rPr>
          <w:rFonts w:eastAsia="MS Mincho"/>
          <w:szCs w:val="24"/>
        </w:rPr>
        <w:t>REPUBLIKA HRVATSKA</w:t>
      </w:r>
    </w:p>
    <w:p w:rsidRDefault="00707964" w:rsidP="00910611" w:rsidR="00707964">
      <w:r>
        <w:rPr>
          <w:rFonts w:eastAsia="MS Mincho"/>
          <w:szCs w:val="24"/>
        </w:rPr>
        <w:t>TRGOVAČKI SUD U RIJECI</w:t>
      </w:r>
    </w:p>
    <w:p w:rsidRDefault="00707964" w:rsidR="0070796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73367" w:rsidP="00FF2B80" w:rsidR="00E73367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9A3259">
        <w:rPr>
          <w:sz w:val="24"/>
          <w:szCs w:val="24"/>
        </w:rPr>
        <w:t xml:space="preserve">ALBA ASSERIA, društvo s ograničenom odgovornošću za marketing i komercijalno poslovanje Opatija (Grad Opatija), Ulica Maršala Tita 103/2, </w:t>
      </w:r>
      <w:r w:rsidR="009A3259">
        <w:rPr>
          <w:bCs w:val="false"/>
          <w:sz w:val="24"/>
          <w:szCs w:val="24"/>
        </w:rPr>
        <w:t xml:space="preserve">MBS: </w:t>
      </w:r>
      <w:r w:rsidR="009A3259">
        <w:rPr>
          <w:sz w:val="24"/>
          <w:szCs w:val="24"/>
        </w:rPr>
        <w:t>040169133, OIB: 18521296800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9A3259">
        <w:rPr>
          <w:sz w:val="24"/>
          <w:szCs w:val="24"/>
        </w:rPr>
        <w:t>2.912,05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C9799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A3259">
        <w:rPr>
          <w:sz w:val="24"/>
          <w:szCs w:val="24"/>
        </w:rPr>
        <w:t>Poziva se osoba ovlaštena za zastupanje dužnika po zakonu (</w:t>
      </w:r>
      <w:r w:rsidR="009A3259" w:rsidRPr="009A3259">
        <w:rPr>
          <w:sz w:val="24"/>
          <w:szCs w:val="24"/>
        </w:rPr>
        <w:t>HRVOJE ŠUNIĆ, OIB: 94445309024, Opatija, ULICA KOSIĆEVO 11</w:t>
      </w:r>
      <w:r w:rsidRPr="009A3259">
        <w:rPr>
          <w:sz w:val="24"/>
          <w:szCs w:val="24"/>
        </w:rPr>
        <w:t xml:space="preserve">) da u roku od 15 dana od dana objave oglasa podnese sudu, </w:t>
      </w:r>
      <w:r w:rsidRPr="00C9799E">
        <w:rPr>
          <w:sz w:val="24"/>
          <w:szCs w:val="24"/>
        </w:rPr>
        <w:t xml:space="preserve">pozivom na </w:t>
      </w:r>
      <w:proofErr w:type="spellStart"/>
      <w:r w:rsidRPr="00C9799E">
        <w:rPr>
          <w:sz w:val="24"/>
          <w:szCs w:val="24"/>
        </w:rPr>
        <w:t>posl</w:t>
      </w:r>
      <w:proofErr w:type="spellEnd"/>
      <w:r w:rsidRPr="00C9799E">
        <w:rPr>
          <w:sz w:val="24"/>
          <w:szCs w:val="24"/>
        </w:rPr>
        <w:t xml:space="preserve">. br. </w:t>
      </w:r>
      <w:r w:rsidR="002B10FE" w:rsidRPr="00C9799E">
        <w:rPr>
          <w:sz w:val="24"/>
          <w:szCs w:val="24"/>
        </w:rPr>
        <w:t>14</w:t>
      </w:r>
      <w:r w:rsidRPr="00C9799E">
        <w:rPr>
          <w:sz w:val="24"/>
          <w:szCs w:val="24"/>
        </w:rPr>
        <w:t xml:space="preserve"> St-</w:t>
      </w:r>
      <w:r w:rsidR="009A3259">
        <w:rPr>
          <w:sz w:val="24"/>
          <w:szCs w:val="24"/>
        </w:rPr>
        <w:t>206</w:t>
      </w:r>
      <w:r w:rsidR="00347DA2" w:rsidRPr="00C9799E">
        <w:rPr>
          <w:sz w:val="24"/>
          <w:szCs w:val="24"/>
        </w:rPr>
        <w:t>/2016</w:t>
      </w:r>
      <w:r w:rsidRPr="00C9799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AA4" w:rsidP="00FF2B80" w:rsidR="001B1AA4">
      <w:pPr>
        <w:spacing w:lineRule="auto" w:line="240" w:after="0"/>
      </w:pPr>
      <w:r>
        <w:separator/>
      </w:r>
    </w:p>
  </w:endnote>
  <w:endnote w:id="0" w:type="continuationSeparator">
    <w:p w:rsidRDefault="001B1AA4" w:rsidP="00FF2B80" w:rsidR="001B1A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AA4" w:rsidP="00FF2B80" w:rsidR="001B1AA4">
      <w:pPr>
        <w:spacing w:lineRule="auto" w:line="240" w:after="0"/>
      </w:pPr>
      <w:r>
        <w:separator/>
      </w:r>
    </w:p>
  </w:footnote>
  <w:footnote w:id="0" w:type="continuationSeparator">
    <w:p w:rsidRDefault="001B1AA4" w:rsidP="00FF2B80" w:rsidR="001B1A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A3259">
      <w:rPr>
        <w:sz w:val="24"/>
        <w:szCs w:val="24"/>
      </w:rPr>
      <w:t>206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70796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935E8"/>
    <w:rsid w:val="000A5C62"/>
    <w:rsid w:val="000A7586"/>
    <w:rsid w:val="000E7348"/>
    <w:rsid w:val="00125759"/>
    <w:rsid w:val="00127DD2"/>
    <w:rsid w:val="00162593"/>
    <w:rsid w:val="00171F48"/>
    <w:rsid w:val="001721A4"/>
    <w:rsid w:val="001A022E"/>
    <w:rsid w:val="001B1AA4"/>
    <w:rsid w:val="001B5C1D"/>
    <w:rsid w:val="001D022D"/>
    <w:rsid w:val="001E0485"/>
    <w:rsid w:val="001F1FBD"/>
    <w:rsid w:val="0022033A"/>
    <w:rsid w:val="002B10FE"/>
    <w:rsid w:val="002B53C4"/>
    <w:rsid w:val="00346CD2"/>
    <w:rsid w:val="00347DA2"/>
    <w:rsid w:val="00355A5E"/>
    <w:rsid w:val="00385D3D"/>
    <w:rsid w:val="003B1DBB"/>
    <w:rsid w:val="00406C09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6E81"/>
    <w:rsid w:val="006F5E83"/>
    <w:rsid w:val="00707964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27276"/>
    <w:rsid w:val="00834CEA"/>
    <w:rsid w:val="008964C2"/>
    <w:rsid w:val="008A2A60"/>
    <w:rsid w:val="008F4CA4"/>
    <w:rsid w:val="009000ED"/>
    <w:rsid w:val="00902573"/>
    <w:rsid w:val="0091243A"/>
    <w:rsid w:val="00926842"/>
    <w:rsid w:val="009427F8"/>
    <w:rsid w:val="00942A0F"/>
    <w:rsid w:val="00955320"/>
    <w:rsid w:val="009A3259"/>
    <w:rsid w:val="009B1572"/>
    <w:rsid w:val="009C7873"/>
    <w:rsid w:val="009D3F74"/>
    <w:rsid w:val="009E02C6"/>
    <w:rsid w:val="00A10E63"/>
    <w:rsid w:val="00A25DB3"/>
    <w:rsid w:val="00A329E5"/>
    <w:rsid w:val="00A5772B"/>
    <w:rsid w:val="00A678E1"/>
    <w:rsid w:val="00A97D4A"/>
    <w:rsid w:val="00AD5853"/>
    <w:rsid w:val="00B1443B"/>
    <w:rsid w:val="00B759DC"/>
    <w:rsid w:val="00B82A5B"/>
    <w:rsid w:val="00B834BE"/>
    <w:rsid w:val="00BA154B"/>
    <w:rsid w:val="00BA3EB5"/>
    <w:rsid w:val="00BC26B1"/>
    <w:rsid w:val="00BC5181"/>
    <w:rsid w:val="00BF6B7A"/>
    <w:rsid w:val="00C228D1"/>
    <w:rsid w:val="00C50E66"/>
    <w:rsid w:val="00C66979"/>
    <w:rsid w:val="00C72A22"/>
    <w:rsid w:val="00C74875"/>
    <w:rsid w:val="00C762D1"/>
    <w:rsid w:val="00C9799E"/>
    <w:rsid w:val="00D01456"/>
    <w:rsid w:val="00D13822"/>
    <w:rsid w:val="00DA6BE8"/>
    <w:rsid w:val="00DF0417"/>
    <w:rsid w:val="00E0154F"/>
    <w:rsid w:val="00E01F89"/>
    <w:rsid w:val="00E103E7"/>
    <w:rsid w:val="00E120EE"/>
    <w:rsid w:val="00E3751E"/>
    <w:rsid w:val="00E518D1"/>
    <w:rsid w:val="00E73190"/>
    <w:rsid w:val="00E73367"/>
    <w:rsid w:val="00ED4766"/>
    <w:rsid w:val="00EE24A2"/>
    <w:rsid w:val="00F320D2"/>
    <w:rsid w:val="00F629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7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9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9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9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9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96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7964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7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9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9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9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9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96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7964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 ASSERIA d.o.o.</izvorni_sadrzaj>
    <derivirana_varijabla naziv="DomainObject.Predmet.ProtustrankaFormated_1">  ALBA ASSERIA d.o.o.</derivirana_varijabla>
  </DomainObject.Predmet.ProtustrankaFormated>
  <DomainObject.Predmet.ProtustrankaFormatedOIB>
    <izvorni_sadrzaj>  ALBA ASSERIA d.o.o., OIB 18521296800</izvorni_sadrzaj>
    <derivirana_varijabla naziv="DomainObject.Predmet.ProtustrankaFormatedOIB_1">  ALBA ASSERIA d.o.o., OIB 18521296800</derivirana_varijabla>
  </DomainObject.Predmet.ProtustrankaFormatedOIB>
  <DomainObject.Predmet.ProtustrankaFormatedWithAdress>
    <izvorni_sadrzaj> ALBA ASSERIA d.o.o., Maršala Tita 103, 51410 Opatija</izvorni_sadrzaj>
    <derivirana_varijabla naziv="DomainObject.Predmet.ProtustrankaFormatedWithAdress_1"> ALBA ASSERIA d.o.o., Maršala Tita 103, 51410 Opatija</derivirana_varijabla>
  </DomainObject.Predmet.ProtustrankaFormatedWithAdress>
  <DomainObject.Predmet.ProtustrankaFormatedWithAdressOIB>
    <izvorni_sadrzaj> ALBA ASSERIA d.o.o., OIB 18521296800, Maršala Tita 103, 51410 Opatija</izvorni_sadrzaj>
    <derivirana_varijabla naziv="DomainObject.Predmet.ProtustrankaFormatedWithAdressOIB_1"> ALBA ASSERIA d.o.o., OIB 18521296800, Maršala Tita 103, 51410 Opatija</derivirana_varijabla>
  </DomainObject.Predmet.ProtustrankaFormatedWithAdressOIB>
  <DomainObject.Predmet.ProtustrankaWithAdress>
    <izvorni_sadrzaj>ALBA ASSERIA d.o.o. Maršala Tita 103, 51410 Opatija</izvorni_sadrzaj>
    <derivirana_varijabla naziv="DomainObject.Predmet.ProtustrankaWithAdress_1">ALBA ASSERIA d.o.o. Maršala Tita 103, 51410 Opatija</derivirana_varijabla>
  </DomainObject.Predmet.ProtustrankaWithAdress>
  <DomainObject.Predmet.ProtustrankaWithAdressOIB>
    <izvorni_sadrzaj>ALBA ASSERIA d.o.o., OIB 18521296800, Maršala Tita 103, 51410 Opatija</izvorni_sadrzaj>
    <derivirana_varijabla naziv="DomainObject.Predmet.ProtustrankaWithAdressOIB_1">ALBA ASSERIA d.o.o., OIB 18521296800, Maršala Tita 103, 51410 Opatija</derivirana_varijabla>
  </DomainObject.Predmet.ProtustrankaWithAdressOIB>
  <DomainObject.Predmet.ProtustrankaNazivFormated>
    <izvorni_sadrzaj>ALBA ASSERIA d.o.o.</izvorni_sadrzaj>
    <derivirana_varijabla naziv="DomainObject.Predmet.ProtustrankaNazivFormated_1">ALBA ASSERIA d.o.o.</derivirana_varijabla>
  </DomainObject.Predmet.ProtustrankaNazivFormated>
  <DomainObject.Predmet.ProtustrankaNazivFormatedOIB>
    <izvorni_sadrzaj>ALBA ASSERIA d.o.o., OIB 18521296800</izvorni_sadrzaj>
    <derivirana_varijabla naziv="DomainObject.Predmet.ProtustrankaNazivFormatedOIB_1">ALBA ASSERIA d.o.o., OIB 18521296800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ALBA ASSERIA d.o.o.</item>
    </izvorni_sadrzaj>
    <derivirana_varijabla naziv="DomainObject.Predmet.ProtuStrankaListFormated_1">
      <item>ALBA ASSERIA d.o.o.</item>
    </derivirana_varijabla>
  </DomainObject.Predmet.ProtuStrankaListFormated>
  <DomainObject.Predmet.ProtuStrankaListFormatedOIB>
    <izvorni_sadrzaj>
      <item>ALBA ASSERIA d.o.o., OIB 18521296800</item>
    </izvorni_sadrzaj>
    <derivirana_varijabla naziv="DomainObject.Predmet.ProtuStrankaListFormatedOIB_1">
      <item>ALBA ASSERIA d.o.o., OIB 18521296800</item>
    </derivirana_varijabla>
  </DomainObject.Predmet.ProtuStrankaListFormatedOIB>
  <DomainObject.Predmet.ProtuStrankaListFormatedWithAdress>
    <izvorni_sadrzaj>
      <item>ALBA ASSERIA d.o.o., Maršala Tita 103, 51410 Opatija</item>
    </izvorni_sadrzaj>
    <derivirana_varijabla naziv="DomainObject.Predmet.ProtuStrankaListFormatedWithAdress_1">
      <item>ALBA ASSERIA d.o.o., Maršala Tita 103, 51410 Opatija</item>
    </derivirana_varijabla>
  </DomainObject.Predmet.ProtuStrankaListFormatedWithAdress>
  <DomainObject.Predmet.ProtuStrankaListFormatedWithAdressOIB>
    <izvorni_sadrzaj>
      <item>ALBA ASSERIA d.o.o., OIB 18521296800, Maršala Tita 103, 51410 Opatija</item>
    </izvorni_sadrzaj>
    <derivirana_varijabla naziv="DomainObject.Predmet.ProtuStrankaListFormatedWithAdressOIB_1">
      <item>ALBA ASSERIA d.o.o., OIB 18521296800, Maršala Tita 103, 51410 Opatija</item>
    </derivirana_varijabla>
  </DomainObject.Predmet.ProtuStrankaListFormatedWithAdressOIB>
  <DomainObject.Predmet.ProtuStrankaListNazivFormated>
    <izvorni_sadrzaj>
      <item>ALBA ASSERIA d.o.o.</item>
    </izvorni_sadrzaj>
    <derivirana_varijabla naziv="DomainObject.Predmet.ProtuStrankaListNazivFormated_1">
      <item>ALBA ASSERIA d.o.o.</item>
    </derivirana_varijabla>
  </DomainObject.Predmet.ProtuStrankaListNazivFormated>
  <DomainObject.Predmet.ProtuStrankaListNazivFormatedOIB>
    <izvorni_sadrzaj>
      <item>ALBA ASSERIA d.o.o., OIB 18521296800</item>
    </izvorni_sadrzaj>
    <derivirana_varijabla naziv="DomainObject.Predmet.ProtuStrankaListNazivFormatedOIB_1">
      <item>ALBA ASSERIA d.o.o., OIB 18521296800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ALBA ASSERIA d.o.o.</izvorni_sadrzaj>
    <derivirana_varijabla naziv="DomainObject.Predmet.ProtustrankaIDrugi_1">ALBA ASSERIA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ALBA ASSERIA d.o.o., OIB 18521296800, Maršala Tita 103, 51410 Opatija</izvorni_sadrzaj>
    <derivirana_varijabla naziv="DomainObject.Predmet.ProtustrankaIDrugiAdressOIB_1">ALBA ASSERIA d.o.o., OIB 18521296800, Maršala Tita 103,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ALBA ASSERIA d.o.o.</item>
    </izvorni_sadrzaj>
    <derivirana_varijabla naziv="DomainObject.Predmet.SudioniciListNaziv_1">
      <item>FINA  Rijeka</item>
      <item>ALBA ASSERIA d.o.o.</item>
    </derivirana_varijabla>
  </DomainObject.Predmet.SudioniciListNaziv>
  <DomainObject.Predmet.SudioniciListAdressOIB>
    <izvorni_sadrzaj>
      <item>FINA  Rijeka, OIB 85821130368, Frana Kurelca 8,51000 Rijeka</item>
      <item>ALBA ASSERIA d.o.o., OIB 18521296800, Maršala Tita 103,51410 Opatija</item>
    </izvorni_sadrzaj>
    <derivirana_varijabla naziv="DomainObject.Predmet.SudioniciListAdressOIB_1">
      <item>FINA  Rijeka, OIB 85821130368, Frana Kurelca 8,51000 Rijeka</item>
      <item>ALBA ASSERIA d.o.o., OIB 18521296800, Maršala Tita 103,51410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18521296800</item>
    </izvorni_sadrzaj>
    <derivirana_varijabla naziv="DomainObject.Predmet.SudioniciListNazivOIB_1">
      <item>, OIB 85821130368</item>
      <item>, OIB 18521296800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1406</properties:Characters>
  <properties:Lines>32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2016-02-19T12:59:00Z</dcterms:created>
  <dc:creator>Vera Jelenović</dc:creator>
  <cp:lastModifiedBy>Danijela Fumić</cp:lastModifiedBy>
  <cp:lastPrinted>2016-02-19T12:59:00Z</cp:lastPrinted>
  <dcterms:modified xmlns:xsi="http://www.w3.org/2001/XMLSchema-instance" xsi:type="dcterms:W3CDTF">2016-02-19T13:00:00Z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