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ca17" w14:paraId="c97ca17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E06EFF">
        <w:t>7</w:t>
      </w:r>
      <w:r w:rsidR="00515F50">
        <w:t>50</w:t>
      </w:r>
      <w:r>
        <w:t>/1</w:t>
      </w:r>
      <w:r w:rsidR="006927A6">
        <w:t>6</w:t>
      </w:r>
      <w:r>
        <w:t>-</w:t>
      </w:r>
      <w:r w:rsidR="00BB7BF4">
        <w:t>1</w:t>
      </w:r>
      <w:r w:rsidR="00515F50">
        <w:t>7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A63F7" w:rsidP="00CA63F7" w:rsidR="00CA63F7">
      <w:pPr>
        <w:ind w:firstLine="720"/>
        <w:jc w:val="both"/>
      </w:pPr>
      <w:r w:rsidRPr="00F5279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515F50" w:rsidRPr="00515F50">
        <w:t>SPRINGS j.d.o.o. za ugostiteljstvo i trgovinu, Makloševac, Miroslava Krleže 14/D, MBS 030138317, OIB 51992473406</w:t>
      </w:r>
      <w:r w:rsidRPr="00F52794">
        <w:t xml:space="preserve">, dana </w:t>
      </w:r>
      <w:r w:rsidR="00515F50">
        <w:t>7</w:t>
      </w:r>
      <w:r w:rsidRPr="00F52794">
        <w:t xml:space="preserve">. </w:t>
      </w:r>
      <w:r w:rsidR="00515F50">
        <w:t>lip</w:t>
      </w:r>
      <w:r w:rsidR="00E06EFF">
        <w:t>nja</w:t>
      </w:r>
      <w:r w:rsidRPr="00F52794">
        <w:t xml:space="preserve"> 201</w:t>
      </w:r>
      <w:r w:rsidR="00761E43">
        <w:t>6</w:t>
      </w:r>
      <w:r w:rsidRPr="00F52794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515F5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515F50" w:rsidRPr="00515F50">
        <w:t>SPRINGS j.d.o.o. za ugostiteljstvo i trgovinu, Makloševac, Miroslava Krleže 14/D, MBS 030138317, OIB 51992473406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solidarno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E06EFF">
        <w:t>7</w:t>
      </w:r>
      <w:r w:rsidR="00515F50">
        <w:t>50</w:t>
      </w:r>
      <w:r>
        <w:t>-1</w:t>
      </w:r>
      <w:r w:rsidR="00761E43">
        <w:t>6</w:t>
      </w:r>
      <w:r>
        <w:t xml:space="preserve"> kod Hrvatske poštanske banke iznos od </w:t>
      </w:r>
      <w:r w:rsidR="00515F50">
        <w:t>3</w:t>
      </w:r>
      <w:r w:rsidR="00702E78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EB022B" w:rsidP="00EB022B" w:rsidR="00EB022B">
      <w:pPr>
        <w:jc w:val="both"/>
      </w:pPr>
    </w:p>
    <w:p w:rsidRDefault="00FA72D5" w:rsidP="00FA72D5" w:rsidR="00FA72D5">
      <w:pPr>
        <w:pStyle w:val="Naslov1"/>
        <w:jc w:val="left"/>
        <w:rPr>
          <w:b w:val="false"/>
          <w:bCs w:val="false"/>
        </w:rPr>
      </w:pPr>
    </w:p>
    <w:p w:rsidRDefault="00442BB5" w:rsidP="00442BB5" w:rsidR="00442BB5"/>
    <w:p w:rsidRDefault="00FA5138" w:rsidP="00442BB5" w:rsidR="00FA5138"/>
    <w:p w:rsidRDefault="00FA5138" w:rsidP="00442BB5" w:rsidR="00FA5138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702E78" w:rsidP="00702E78" w:rsidR="00702E78"/>
    <w:p w:rsidRDefault="00702E78" w:rsidP="00702E78" w:rsidR="00702E78" w:rsidRPr="00702E78"/>
    <w:p w:rsidRDefault="009C660E" w:rsidP="009C660E" w:rsidR="009C660E">
      <w:pPr>
        <w:jc w:val="both"/>
      </w:pPr>
      <w:r>
        <w:tab/>
        <w:t>Predlagatelj FINA je dana 25.03.2016. godine podnijela ovome sudu prijedlog za pokretanje stečajnog postupka nad dužnikom SPRINGS j.d.o.o. za ugostiteljstvo i trgovinu, Makloševac, Miroslava Krleže 14/D, temeljem odredbe čl. 110. st. 1. Stečajnog zakona (NN 71/15).</w:t>
      </w:r>
    </w:p>
    <w:p w:rsidRDefault="009C660E" w:rsidP="009C660E" w:rsidR="009C660E">
      <w:pPr>
        <w:jc w:val="both"/>
      </w:pPr>
    </w:p>
    <w:p w:rsidRDefault="00392CE8" w:rsidP="009C660E" w:rsidR="009C660E">
      <w:pPr>
        <w:jc w:val="both"/>
      </w:pPr>
      <w:r>
        <w:tab/>
      </w:r>
      <w:r w:rsidR="009C660E">
        <w:t>U prijedlogu je navela da na dan 1.09.2015. dužnik u Očevidniku redoslijeda osnova za plaćanje u neprekinutom razdoblju od 338 dana ima evidentirane neizvršene osnove za plaćanje u ukupnom iznosu od 32.768,80 kn, u koji iznos je uračunata kamata i naknada FINE za provedbe ovrhe na novčanim sredstvima dužnika. Navodi da dužnik ima jednog zaposlenog radnika.</w:t>
      </w:r>
    </w:p>
    <w:p w:rsidRDefault="009C660E" w:rsidP="009C660E" w:rsidR="009C660E">
      <w:pPr>
        <w:jc w:val="both"/>
      </w:pPr>
    </w:p>
    <w:p w:rsidRDefault="00392CE8" w:rsidP="009C660E" w:rsidR="009C660E">
      <w:pPr>
        <w:jc w:val="both"/>
      </w:pPr>
      <w:r>
        <w:tab/>
      </w:r>
      <w:r w:rsidR="00BB00C0">
        <w:t>N</w:t>
      </w:r>
      <w:r w:rsidR="009C660E">
        <w:t xml:space="preserve">avodi </w:t>
      </w:r>
      <w:r w:rsidR="00BB00C0">
        <w:t xml:space="preserve">da dužnik na dan 24.03.2016. nema račun i </w:t>
      </w:r>
      <w:r w:rsidR="009C660E">
        <w:t>da na temelju čl. 112. st. 5. SZ-a dužnik na dan 24.03.2016. na ime predujma za namirenje troškova stečajnog postupka ima zaplijenjena novčana sredstva u iznosu od 0,00 kn.</w:t>
      </w:r>
    </w:p>
    <w:p w:rsidRDefault="009C660E" w:rsidP="009C660E" w:rsidR="009C660E">
      <w:pPr>
        <w:jc w:val="both"/>
      </w:pPr>
    </w:p>
    <w:p w:rsidRDefault="00054CEA" w:rsidP="00032042" w:rsidR="00702E78">
      <w:pPr>
        <w:jc w:val="both"/>
      </w:pPr>
      <w:r>
        <w:tab/>
        <w:t xml:space="preserve">Sud je utvrdio da je predlagatelj ovlašten za podnošenje predmetnoga prijedloga temeljem odredbe čl. </w:t>
      </w:r>
      <w:r w:rsidR="00BB00C0">
        <w:t>444</w:t>
      </w:r>
      <w:r>
        <w:t>. st. 2. SZ, te je donio rješenje o pokretanju prethodnog postupka i imenovao privremenog stečajnog postupka (čl. 115. st. 1. i 2. SZ-a), odredio mu dužnosti (čl. 119. st. 2. i 3. SZ-a) i zakazao ročište (čl. 123. i čl. 128. st.1. SZ-a), te dao nalog FINI (čl. 112. st. 6.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392CE8">
        <w:t>7</w:t>
      </w:r>
      <w:r>
        <w:t>.</w:t>
      </w:r>
      <w:r w:rsidR="00EB0C1A">
        <w:t>0</w:t>
      </w:r>
      <w:r w:rsidR="00392CE8">
        <w:t>6</w:t>
      </w:r>
      <w:r w:rsidR="00EB0C1A">
        <w:t>.</w:t>
      </w:r>
      <w:r w:rsidR="00667391">
        <w:t>201</w:t>
      </w:r>
      <w:r w:rsidR="004569B6">
        <w:t>6</w:t>
      </w:r>
      <w:r w:rsidR="00667391">
        <w:t>.  godine,</w:t>
      </w:r>
      <w:r>
        <w:t xml:space="preserve"> privremen</w:t>
      </w:r>
      <w:r w:rsidR="00054CEA">
        <w:t>i</w:t>
      </w:r>
      <w:r>
        <w:t xml:space="preserve"> stečajn</w:t>
      </w:r>
      <w:r w:rsidR="00054CEA">
        <w:t>i</w:t>
      </w:r>
      <w:r>
        <w:t xml:space="preserve"> upravitelj je izloži</w:t>
      </w:r>
      <w:r w:rsidR="00054CEA">
        <w:t>o</w:t>
      </w:r>
      <w:r>
        <w:t xml:space="preserve"> svoje pisano izvješće od </w:t>
      </w:r>
      <w:r w:rsidR="00392CE8">
        <w:t>30</w:t>
      </w:r>
      <w:r>
        <w:t>.</w:t>
      </w:r>
      <w:r w:rsidR="004569B6">
        <w:t>0</w:t>
      </w:r>
      <w:r w:rsidR="00392CE8">
        <w:t>5</w:t>
      </w:r>
      <w:r>
        <w:t>.201</w:t>
      </w:r>
      <w:r w:rsidR="004569B6">
        <w:t>6</w:t>
      </w:r>
      <w:r>
        <w:t xml:space="preserve">., a koje prileži u spisu na listu </w:t>
      </w:r>
      <w:r w:rsidR="00392CE8">
        <w:t>22</w:t>
      </w:r>
      <w:r w:rsidR="00054CEA">
        <w:t>-2</w:t>
      </w:r>
      <w:r w:rsidR="00392CE8">
        <w:t>4</w:t>
      </w:r>
      <w:r w:rsidR="00AB52CB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FA26AC">
        <w:t xml:space="preserve">je tijekom prethodnog postupka utvrđeno da </w:t>
      </w:r>
      <w:r w:rsidR="00FA72D5">
        <w:t xml:space="preserve">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442BB5">
        <w:t>.</w:t>
      </w:r>
      <w:r w:rsidR="00FA72D5">
        <w:t xml:space="preserve"> </w:t>
      </w:r>
    </w:p>
    <w:p w:rsidRDefault="00702E78" w:rsidP="00702E78" w:rsidR="00702E78">
      <w:pPr>
        <w:ind w:firstLine="708"/>
        <w:jc w:val="both"/>
      </w:pP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392CE8">
        <w:t>7</w:t>
      </w:r>
      <w:r w:rsidR="00415439" w:rsidRPr="00F15533">
        <w:t xml:space="preserve">. </w:t>
      </w:r>
      <w:r w:rsidR="00392CE8">
        <w:t>lip</w:t>
      </w:r>
      <w:r w:rsidR="00054CEA">
        <w:t>nj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3476D3" w:rsidP="00EB6F30" w:rsidR="006178F4">
      <w:pPr>
        <w:numPr>
          <w:ilvl w:val="0"/>
          <w:numId w:val="4"/>
        </w:numPr>
        <w:jc w:val="both"/>
        <w:rPr>
          <w:bCs/>
        </w:rPr>
      </w:pPr>
      <w:r>
        <w:rPr>
          <w:bCs/>
        </w:rPr>
        <w:t>Privremen</w:t>
      </w:r>
      <w:r w:rsidR="003C2E39">
        <w:rPr>
          <w:bCs/>
        </w:rPr>
        <w:t>i</w:t>
      </w:r>
      <w:r>
        <w:rPr>
          <w:bCs/>
        </w:rPr>
        <w:t xml:space="preserve"> stečajn</w:t>
      </w:r>
      <w:r w:rsidR="003C2E39">
        <w:rPr>
          <w:bCs/>
        </w:rPr>
        <w:t>i</w:t>
      </w:r>
      <w:r>
        <w:rPr>
          <w:bCs/>
        </w:rPr>
        <w:t xml:space="preserve"> upravitelj</w:t>
      </w:r>
      <w:r w:rsidR="00850B75">
        <w:rPr>
          <w:bCs/>
        </w:rPr>
        <w:t xml:space="preserve"> </w:t>
      </w:r>
      <w:r w:rsidR="00D07697">
        <w:t>Željko Ferenčić</w:t>
      </w:r>
    </w:p>
    <w:p w:rsidRDefault="00850B75" w:rsidP="00850B75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4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515F50">
      <w:t>14 St-750/16-17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F2FF7"/>
    <w:rsid w:val="005F7553"/>
    <w:rsid w:val="00606E4C"/>
    <w:rsid w:val="00611E1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143A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2152"/>
    <w:rsid w:val="00942D03"/>
    <w:rsid w:val="00951FBD"/>
    <w:rsid w:val="009562AA"/>
    <w:rsid w:val="0096072E"/>
    <w:rsid w:val="00967DD6"/>
    <w:rsid w:val="009750F1"/>
    <w:rsid w:val="00985241"/>
    <w:rsid w:val="00987DEF"/>
    <w:rsid w:val="0099202C"/>
    <w:rsid w:val="009A1A2D"/>
    <w:rsid w:val="009A2FE1"/>
    <w:rsid w:val="009A5797"/>
    <w:rsid w:val="009C3256"/>
    <w:rsid w:val="009C64D8"/>
    <w:rsid w:val="009C660E"/>
    <w:rsid w:val="009D572A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00C0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14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14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14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4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4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814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14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14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4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4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St-750/2016</izvorni_sadrzaj>
    <derivirana_varijabla naziv="DomainObject.Predmet.OznakaBroj_1">St-750/2016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SPRINGS j.d.o.o. za ugostiteljstvo i trgovinu</izvorni_sadrzaj>
    <derivirana_varijabla naziv="DomainObject.Predmet.ProtustrankaFormated_1">  SPRINGS j.d.o.o. za ugostiteljstvo i trgovinu</derivirana_varijabla>
  </DomainObject.Predmet.ProtustrankaFormated>
  <DomainObject.Predmet.ProtustrankaFormatedOIB>
    <izvorni_sadrzaj>  SPRINGS j.d.o.o. za ugostiteljstvo i trgovinu, OIB 51992473406</izvorni_sadrzaj>
    <derivirana_varijabla naziv="DomainObject.Predmet.ProtustrankaFormatedOIB_1">  SPRINGS j.d.o.o. za ugostiteljstvo i trgovinu, OIB 51992473406</derivirana_varijabla>
  </DomainObject.Predmet.ProtustrankaFormatedOIB>
  <DomainObject.Predmet.ProtustrankaFormatedWithAdress>
    <izvorni_sadrzaj> SPRINGS j.d.o.o. za ugostiteljstvo i trgovinu, Miroslava Krleže 14D, 31500 Makloševac</izvorni_sadrzaj>
    <derivirana_varijabla naziv="DomainObject.Predmet.ProtustrankaFormatedWithAdress_1"> SPRINGS j.d.o.o. za ugostiteljstvo i trgovinu, Miroslava Krleže 14D, 31500 Makloševac</derivirana_varijabla>
  </DomainObject.Predmet.ProtustrankaFormatedWithAdress>
  <DomainObject.Predmet.ProtustrankaFormatedWithAdressOIB>
    <izvorni_sadrzaj> SPRINGS j.d.o.o. za ugostiteljstvo i trgovinu, OIB 51992473406, Miroslava Krleže 14D, 31500 Makloševac</izvorni_sadrzaj>
    <derivirana_varijabla naziv="DomainObject.Predmet.ProtustrankaFormatedWithAdressOIB_1"> SPRINGS j.d.o.o. za ugostiteljstvo i trgovinu, OIB 51992473406, Miroslava Krleže 14D, 31500 Makloševac</derivirana_varijabla>
  </DomainObject.Predmet.ProtustrankaFormatedWithAdressOIB>
  <DomainObject.Predmet.ProtustrankaWithAdress>
    <izvorni_sadrzaj>SPRINGS j.d.o.o. za ugostiteljstvo i trgovinu Miroslava Krleže 14D, 31500 Makloševac</izvorni_sadrzaj>
    <derivirana_varijabla naziv="DomainObject.Predmet.ProtustrankaWithAdress_1">SPRINGS j.d.o.o. za ugostiteljstvo i trgovinu Miroslava Krleže 14D, 31500 Makloševac</derivirana_varijabla>
  </DomainObject.Predmet.ProtustrankaWithAdress>
  <DomainObject.Predmet.ProtustrankaWithAdressOIB>
    <izvorni_sadrzaj>SPRINGS j.d.o.o. za ugostiteljstvo i trgovinu, OIB 51992473406, Miroslava Krleže 14D, 31500 Makloševac</izvorni_sadrzaj>
    <derivirana_varijabla naziv="DomainObject.Predmet.ProtustrankaWithAdressOIB_1">SPRINGS j.d.o.o. za ugostiteljstvo i trgovinu, OIB 51992473406, Miroslava Krleže 14D, 31500 Makloševac</derivirana_varijabla>
  </DomainObject.Predmet.ProtustrankaWithAdressOIB>
  <DomainObject.Predmet.ProtustrankaNazivFormated>
    <izvorni_sadrzaj>SPRINGS j.d.o.o. za ugostiteljstvo i trgovinu</izvorni_sadrzaj>
    <derivirana_varijabla naziv="DomainObject.Predmet.ProtustrankaNazivFormated_1">SPRINGS j.d.o.o. za ugostiteljstvo i trgovinu</derivirana_varijabla>
  </DomainObject.Predmet.ProtustrankaNazivFormated>
  <DomainObject.Predmet.ProtustrankaNazivFormatedOIB>
    <izvorni_sadrzaj>SPRINGS j.d.o.o. za ugostiteljstvo i trgovinu, OIB 51992473406</izvorni_sadrzaj>
    <derivirana_varijabla naziv="DomainObject.Predmet.ProtustrankaNazivFormatedOIB_1">SPRINGS j.d.o.o. za ugostiteljstvo i trgovinu, OIB 51992473406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SPRINGS j.d.o.o. za ugostiteljstvo i trgovinu</item>
    </izvorni_sadrzaj>
    <derivirana_varijabla naziv="DomainObject.Predmet.ProtuStrankaListFormated_1">
      <item>SPRINGS j.d.o.o. za ugostiteljstvo i trgovinu</item>
    </derivirana_varijabla>
  </DomainObject.Predmet.ProtuStrankaListFormated>
  <DomainObject.Predmet.ProtuStrankaListFormatedOIB>
    <izvorni_sadrzaj>
      <item>SPRINGS j.d.o.o. za ugostiteljstvo i trgovinu, OIB 51992473406</item>
    </izvorni_sadrzaj>
    <derivirana_varijabla naziv="DomainObject.Predmet.ProtuStrankaListFormatedOIB_1">
      <item>SPRINGS j.d.o.o. za ugostiteljstvo i trgovinu, OIB 51992473406</item>
    </derivirana_varijabla>
  </DomainObject.Predmet.ProtuStrankaListFormatedOIB>
  <DomainObject.Predmet.ProtuStrankaListFormatedWithAdress>
    <izvorni_sadrzaj>
      <item>SPRINGS j.d.o.o. za ugostiteljstvo i trgovinu, Miroslava Krleže 14D, 31500 Makloševac</item>
    </izvorni_sadrzaj>
    <derivirana_varijabla naziv="DomainObject.Predmet.ProtuStrankaListFormatedWithAdress_1">
      <item>SPRINGS j.d.o.o. za ugostiteljstvo i trgovinu, Miroslava Krleže 14D, 31500 Makloševac</item>
    </derivirana_varijabla>
  </DomainObject.Predmet.ProtuStrankaListFormatedWithAdress>
  <DomainObject.Predmet.ProtuStrankaListFormatedWithAdressOIB>
    <izvorni_sadrzaj>
      <item>SPRINGS j.d.o.o. za ugostiteljstvo i trgovinu, OIB 51992473406, Miroslava Krleže 14D, 31500 Makloševac</item>
    </izvorni_sadrzaj>
    <derivirana_varijabla naziv="DomainObject.Predmet.ProtuStrankaListFormatedWithAdressOIB_1">
      <item>SPRINGS j.d.o.o. za ugostiteljstvo i trgovinu, OIB 51992473406, Miroslava Krleže 14D, 31500 Makloševac</item>
    </derivirana_varijabla>
  </DomainObject.Predmet.ProtuStrankaListFormatedWithAdressOIB>
  <DomainObject.Predmet.ProtuStrankaListNazivFormated>
    <izvorni_sadrzaj>
      <item>SPRINGS j.d.o.o. za ugostiteljstvo i trgovinu</item>
    </izvorni_sadrzaj>
    <derivirana_varijabla naziv="DomainObject.Predmet.ProtuStrankaListNazivFormated_1">
      <item>SPRINGS j.d.o.o. za ugostiteljstvo i trgovinu</item>
    </derivirana_varijabla>
  </DomainObject.Predmet.ProtuStrankaListNazivFormated>
  <DomainObject.Predmet.ProtuStrankaListNazivFormatedOIB>
    <izvorni_sadrzaj>
      <item>SPRINGS j.d.o.o. za ugostiteljstvo i trgovinu, OIB 51992473406</item>
    </izvorni_sadrzaj>
    <derivirana_varijabla naziv="DomainObject.Predmet.ProtuStrankaListNazivFormatedOIB_1">
      <item>SPRINGS j.d.o.o. za ugostiteljstvo i trgovinu, OIB 51992473406</item>
    </derivirana_varijabla>
  </DomainObject.Predmet.ProtuStrankaListNazivFormatedOIB>
  <DomainObject.Predmet.OstaliListFormated>
    <izvorni_sadrzaj>
      <item>ŽDO GUO Osijek</item>
      <item>Željko Ferenčić</item>
      <item>Zoran Rajić</item>
    </izvorni_sadrzaj>
    <derivirana_varijabla naziv="DomainObject.Predmet.OstaliListFormated_1">
      <item>ŽDO GUO Osijek</item>
      <item>Željko Ferenčić</item>
      <item>Zoran Rajić</item>
    </derivirana_varijabla>
  </DomainObject.Predmet.OstaliListFormated>
  <DomainObject.Predmet.OstaliListFormatedOIB>
    <izvorni_sadrzaj>
      <item>ŽDO GUO Osijek</item>
      <item>Željko Ferenčić, OIB 73873182459</item>
      <item>Zoran Rajić, OIB 10829162862</item>
    </izvorni_sadrzaj>
    <derivirana_varijabla naziv="DomainObject.Predmet.OstaliListFormatedOIB_1">
      <item>ŽDO GUO Osijek</item>
      <item>Željko Ferenčić, OIB 73873182459</item>
      <item>Zoran Rajić, OIB 10829162862</item>
    </derivirana_varijabla>
  </DomainObject.Predmet.OstaliListFormatedOIB>
  <DomainObject.Predmet.OstaliListFormatedWithAdress>
    <izvorni_sadrzaj>
      <item>ŽDO GUO Osijek</item>
      <item>Željko Ferenčić, Kardinala A. Stepinca 2, 32000 Vukovar</item>
      <item>Zoran Rajić, M. Krleže 12, 31500 Makloševac</item>
    </izvorni_sadrzaj>
    <derivirana_varijabla naziv="DomainObject.Predmet.OstaliListFormatedWithAdress_1">
      <item>ŽDO GUO Osijek</item>
      <item>Željko Ferenčić, Kardinala A. Stepinca 2, 32000 Vukovar</item>
      <item>Zoran Rajić, M. Krleže 12, 31500 Makloševac</item>
    </derivirana_varijabla>
  </DomainObject.Predmet.OstaliListFormatedWithAdress>
  <DomainObject.Predmet.OstaliListFormatedWithAdressOIB>
    <izvorni_sadrzaj>
      <item>ŽDO GUO Osijek</item>
      <item>Željko Ferenčić, OIB 73873182459, Kardinala A. Stepinca 2, 32000 Vukovar</item>
      <item>Zoran Rajić, OIB 10829162862, M. Krleže 12, 31500 Makloševac</item>
    </izvorni_sadrzaj>
    <derivirana_varijabla naziv="DomainObject.Predmet.OstaliListFormatedWithAdressOIB_1">
      <item>ŽDO GUO Osijek</item>
      <item>Željko Ferenčić, OIB 73873182459, Kardinala A. Stepinca 2, 32000 Vukovar</item>
      <item>Zoran Rajić, OIB 10829162862, M. Krleže 12, 31500 Makloševac</item>
    </derivirana_varijabla>
  </DomainObject.Predmet.OstaliListFormatedWithAdressOIB>
  <DomainObject.Predmet.OstaliListNazivFormated>
    <izvorni_sadrzaj>
      <item>ŽDO GUO Osijek</item>
      <item>Željko Ferenčić</item>
      <item>Zoran Rajić</item>
    </izvorni_sadrzaj>
    <derivirana_varijabla naziv="DomainObject.Predmet.OstaliListNazivFormated_1">
      <item>ŽDO GUO Osijek</item>
      <item>Željko Ferenčić</item>
      <item>Zoran Rajić</item>
    </derivirana_varijabla>
  </DomainObject.Predmet.OstaliListNazivFormated>
  <DomainObject.Predmet.OstaliListNazivFormatedOIB>
    <izvorni_sadrzaj>
      <item>ŽDO GUO Osijek</item>
      <item>Željko Ferenčić, OIB 73873182459</item>
      <item>Zoran Rajić, OIB 10829162862</item>
    </izvorni_sadrzaj>
    <derivirana_varijabla naziv="DomainObject.Predmet.OstaliListNazivFormatedOIB_1">
      <item>ŽDO GUO Osijek</item>
      <item>Željko Ferenčić, OIB 73873182459</item>
      <item>Zoran Rajić, OIB 10829162862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SPRINGS j.d.o.o. za ugostiteljstvo i trgovinu</izvorni_sadrzaj>
    <derivirana_varijabla naziv="DomainObject.Predmet.ProtustrankaIDrugi_1">SPRINGS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SPRINGS j.d.o.o. za ugostiteljstvo i trgovinu, OIB 51992473406, Miroslava Krleže 14D, 31500 Makloševac</izvorni_sadrzaj>
    <derivirana_varijabla naziv="DomainObject.Predmet.ProtustrankaIDrugiAdressOIB_1">SPRINGS j.d.o.o. za ugostiteljstvo i trgovinu, OIB 51992473406, Miroslava Krleže 14D, 31500 Makloševac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SPRINGS j.d.o.o. za ugostiteljstvo i trgovinu</item>
      <item>ŽDO GUO Osijek</item>
      <item>Željko Ferenčić</item>
      <item>Zoran Rajić</item>
    </izvorni_sadrzaj>
    <derivirana_varijabla naziv="DomainObject.Predmet.SudioniciListNaziv_1">
      <item>FINA RC OSIJEK</item>
      <item>SPRINGS j.d.o.o. za ugostiteljstvo i trgovinu</item>
      <item>ŽDO GUO Osijek</item>
      <item>Željko Ferenčić</item>
      <item>Zoran Rajić</item>
    </derivirana_varijabla>
  </DomainObject.Predmet.SudioniciListNaziv>
  <DomainObject.Predmet.SudioniciListAdressOIB>
    <izvorni_sadrzaj>
      <item>FINA RC OSIJEK, OIB 85821130368</item>
      <item>SPRINGS j.d.o.o. za ugostiteljstvo i trgovinu, OIB 51992473406, Miroslava Krleže 14D,31500 Makloševac</item>
      <item>ŽDO GUO Osijek</item>
      <item>Željko Ferenčić, OIB 73873182459, Kardinala A. Stepinca 2,32000 Vukovar</item>
      <item>Zoran Rajić, OIB 10829162862, M. Krleže 12,31500 Makloševac</item>
    </izvorni_sadrzaj>
    <derivirana_varijabla naziv="DomainObject.Predmet.SudioniciListAdressOIB_1">
      <item>FINA RC OSIJEK, OIB 85821130368</item>
      <item>SPRINGS j.d.o.o. za ugostiteljstvo i trgovinu, OIB 51992473406, Miroslava Krleže 14D,31500 Makloševac</item>
      <item>ŽDO GUO Osijek</item>
      <item>Željko Ferenčić, OIB 73873182459, Kardinala A. Stepinca 2,32000 Vukovar</item>
      <item>Zoran Rajić, OIB 10829162862, M. Krleže 12,31500 Makloševac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51992473406</item>
      <item>, OIB null</item>
      <item>, OIB 73873182459</item>
      <item>, OIB 10829162862</item>
    </izvorni_sadrzaj>
    <derivirana_varijabla naziv="DomainObject.Predmet.SudioniciListNazivOIB_1">
      <item>, OIB 85821130368</item>
      <item>, OIB 51992473406</item>
      <item>, OIB null</item>
      <item>, OIB 73873182459</item>
      <item>, OIB 10829162862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630</properties:Words>
  <properties:Characters>3361</properties:Characters>
  <properties:Lines>91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2016-06-07T07:23:00Z</dcterms:created>
  <dc:creator>banka</dc:creator>
  <cp:lastModifiedBy>Elizabeta Đeke</cp:lastModifiedBy>
  <cp:lastPrinted>2016-04-26T07:59:00Z</cp:lastPrinted>
  <dcterms:modified xmlns:xsi="http://www.w3.org/2001/XMLSchema-instance" xsi:type="dcterms:W3CDTF">2016-06-08T06:58:00Z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