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e92b" w14:paraId="8e7e92b" w:rsidRDefault="00011F2C" w:rsidP="008615FD" w:rsidR="00011F2C" w:rsidRPr="00715C4D">
      <w:pPr>
        <w15:collapsed w:val="false"/>
        <w:rPr>
          <w:rStyle w:val="Naglaeno"/>
        </w:rPr>
      </w:pPr>
      <w:bookmarkStart w:name="_GoBack" w:id="0"/>
      <w:bookmarkEnd w:id="0"/>
    </w:p>
    <w:p w:rsidRDefault="008615FD" w:rsidP="008615FD" w:rsidR="008615FD" w:rsidRPr="00715C4D">
      <w:r w:rsidRPr="00715C4D">
        <w:rPr>
          <w:rStyle w:val="Naglaeno"/>
        </w:rPr>
        <w:t xml:space="preserve">             </w:t>
      </w:r>
      <w:r w:rsidR="00574060" w:rsidRPr="00715C4D">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715C4D">
      <w:pPr>
        <w:ind w:hanging="720" w:left="360"/>
        <w:rPr>
          <w:b/>
        </w:rPr>
      </w:pPr>
      <w:r w:rsidRPr="00715C4D">
        <w:rPr>
          <w:b/>
        </w:rPr>
        <w:t xml:space="preserve">     </w:t>
      </w:r>
      <w:r w:rsidR="00A8162D" w:rsidRPr="00715C4D">
        <w:rPr>
          <w:b/>
        </w:rPr>
        <w:t xml:space="preserve">   </w:t>
      </w:r>
      <w:r w:rsidRPr="00715C4D">
        <w:rPr>
          <w:b/>
        </w:rPr>
        <w:t>REPUBLIKA HRVATSKA</w:t>
      </w:r>
    </w:p>
    <w:p w:rsidRDefault="008615FD" w:rsidP="008A4695" w:rsidR="008615FD" w:rsidRPr="00715C4D">
      <w:pPr>
        <w:ind w:hanging="720" w:left="360"/>
      </w:pPr>
      <w:r w:rsidRPr="00715C4D">
        <w:t xml:space="preserve">     TRGOVAČKI SUD U OSIJEKU</w:t>
      </w:r>
    </w:p>
    <w:p w:rsidRDefault="009A7277" w:rsidP="008615FD" w:rsidR="009A7277" w:rsidRPr="00715C4D"/>
    <w:p w:rsidRDefault="00085ECC" w:rsidP="00541782" w:rsidR="00085ECC" w:rsidRPr="00715C4D">
      <w:pPr>
        <w:jc w:val="center"/>
        <w:rPr>
          <w:bCs/>
        </w:rPr>
      </w:pPr>
      <w:r w:rsidRPr="00715C4D">
        <w:rPr>
          <w:bCs/>
        </w:rPr>
        <w:t xml:space="preserve">R E P U B L I K </w:t>
      </w:r>
      <w:r w:rsidR="004E0D70" w:rsidRPr="00715C4D">
        <w:rPr>
          <w:bCs/>
        </w:rPr>
        <w:t>A</w:t>
      </w:r>
      <w:r w:rsidRPr="00715C4D">
        <w:rPr>
          <w:bCs/>
        </w:rPr>
        <w:t xml:space="preserve">  H R V A T S K </w:t>
      </w:r>
      <w:r w:rsidR="004E0D70" w:rsidRPr="00715C4D">
        <w:rPr>
          <w:bCs/>
        </w:rPr>
        <w:t>A</w:t>
      </w:r>
    </w:p>
    <w:p w:rsidRDefault="00833F78" w:rsidP="00541782" w:rsidR="00833F78" w:rsidRPr="00715C4D">
      <w:pPr>
        <w:jc w:val="center"/>
        <w:rPr>
          <w:bCs/>
        </w:rPr>
      </w:pPr>
    </w:p>
    <w:p w:rsidRDefault="00541782" w:rsidP="00541782" w:rsidR="00541782" w:rsidRPr="00715C4D">
      <w:pPr>
        <w:jc w:val="center"/>
        <w:rPr>
          <w:bCs/>
        </w:rPr>
      </w:pPr>
      <w:r w:rsidRPr="00715C4D">
        <w:rPr>
          <w:bCs/>
        </w:rPr>
        <w:t>R J E Š E N J E</w:t>
      </w:r>
    </w:p>
    <w:p w:rsidRDefault="00541782" w:rsidP="00541782" w:rsidR="00541782" w:rsidRPr="00715C4D">
      <w:pPr>
        <w:jc w:val="both"/>
      </w:pPr>
    </w:p>
    <w:p w:rsidRDefault="00541782" w:rsidP="00541782" w:rsidR="00541782" w:rsidRPr="00715C4D">
      <w:pPr>
        <w:jc w:val="both"/>
      </w:pPr>
    </w:p>
    <w:p w:rsidRDefault="00833F78" w:rsidP="00541782" w:rsidR="00541782" w:rsidRPr="00715C4D">
      <w:pPr>
        <w:ind w:firstLine="708"/>
        <w:jc w:val="both"/>
      </w:pPr>
      <w:r w:rsidRPr="00715C4D">
        <w:rPr>
          <w:color w:val="000000"/>
        </w:rPr>
        <w:t xml:space="preserve">Trgovački sud u Osijeku, </w:t>
      </w:r>
      <w:r w:rsidRPr="00715C4D">
        <w:t>po stečajnom sucu mr. sc. Borisu Vukoviću</w:t>
      </w:r>
      <w:r w:rsidRPr="00715C4D">
        <w:rPr>
          <w:color w:val="000000"/>
        </w:rPr>
        <w:t xml:space="preserve">, povodom prijedloga </w:t>
      </w:r>
      <w:r w:rsidRPr="00715C4D">
        <w:t xml:space="preserve">FINANCIJSKE AGENCIJE Regionalni centar Osijek, Podružnica Osijek, L. </w:t>
      </w:r>
      <w:proofErr w:type="spellStart"/>
      <w:r w:rsidRPr="00715C4D">
        <w:t>Jägera</w:t>
      </w:r>
      <w:proofErr w:type="spellEnd"/>
      <w:r w:rsidRPr="00715C4D">
        <w:t xml:space="preserve"> 3, Osijek, OIB: 85821130368 za otvaranje stečajnog postupka nad dužnikom PALARI j.d.o.o., Vinkovci, Anina 3, MBS: 030146490, OIB: 18985528588</w:t>
      </w:r>
      <w:r w:rsidR="00541782" w:rsidRPr="00715C4D">
        <w:t xml:space="preserve">, dana </w:t>
      </w:r>
      <w:r w:rsidRPr="00715C4D">
        <w:t>27. travnja</w:t>
      </w:r>
      <w:r w:rsidR="00AF5176" w:rsidRPr="00715C4D">
        <w:t xml:space="preserve"> 2018</w:t>
      </w:r>
      <w:r w:rsidR="00541782" w:rsidRPr="00715C4D">
        <w:t>. godine</w:t>
      </w:r>
    </w:p>
    <w:p w:rsidRDefault="00541782" w:rsidP="00541782" w:rsidR="00541782" w:rsidRPr="00715C4D">
      <w:pPr>
        <w:jc w:val="both"/>
      </w:pPr>
    </w:p>
    <w:p w:rsidRDefault="00B16448" w:rsidP="00B16448" w:rsidR="00B16448" w:rsidRPr="00715C4D">
      <w:pPr>
        <w:jc w:val="center"/>
      </w:pPr>
      <w:r w:rsidRPr="00715C4D">
        <w:t>r i j e š i o  j e</w:t>
      </w:r>
    </w:p>
    <w:p w:rsidRDefault="00B16448" w:rsidP="00B16448" w:rsidR="00B16448" w:rsidRPr="00715C4D">
      <w:pPr>
        <w:jc w:val="both"/>
      </w:pPr>
    </w:p>
    <w:p w:rsidRDefault="004866A9" w:rsidP="004866A9" w:rsidR="004866A9" w:rsidRPr="00715C4D">
      <w:pPr>
        <w:numPr>
          <w:ilvl w:val="0"/>
          <w:numId w:val="16"/>
        </w:numPr>
        <w:jc w:val="both"/>
      </w:pPr>
      <w:r w:rsidRPr="00715C4D">
        <w:t xml:space="preserve">Otvara se stečajni postupak nad dužnikom </w:t>
      </w:r>
      <w:r w:rsidR="00AD7E96" w:rsidRPr="00715C4D">
        <w:t>PALARI j.d.o.o., Vinkovci, Anina 3, MBS: 030146490, OIB: 18985528588</w:t>
      </w:r>
      <w:r w:rsidRPr="00715C4D">
        <w:t>.</w:t>
      </w:r>
    </w:p>
    <w:p w:rsidRDefault="004866A9" w:rsidP="004866A9" w:rsidR="004866A9" w:rsidRPr="00715C4D">
      <w:pPr>
        <w:ind w:left="720"/>
        <w:jc w:val="both"/>
      </w:pPr>
    </w:p>
    <w:p w:rsidRDefault="004866A9" w:rsidP="004866A9" w:rsidR="004866A9" w:rsidRPr="00715C4D">
      <w:pPr>
        <w:numPr>
          <w:ilvl w:val="0"/>
          <w:numId w:val="16"/>
        </w:numPr>
        <w:jc w:val="both"/>
      </w:pPr>
      <w:r w:rsidRPr="00715C4D">
        <w:t xml:space="preserve">Za stečajnog upravitelja imenuje se </w:t>
      </w:r>
      <w:r w:rsidR="00AD7E96" w:rsidRPr="00715C4D">
        <w:t xml:space="preserve">Ivo </w:t>
      </w:r>
      <w:proofErr w:type="spellStart"/>
      <w:r w:rsidR="00AD7E96" w:rsidRPr="00715C4D">
        <w:t>Mijoč</w:t>
      </w:r>
      <w:proofErr w:type="spellEnd"/>
      <w:r w:rsidR="00AD7E96" w:rsidRPr="00715C4D">
        <w:t xml:space="preserve"> OIB: 15425129018 Osijek, Ulica Andrije Hebranga 73</w:t>
      </w:r>
      <w:r w:rsidRPr="00715C4D">
        <w:t>, metodom slučajnog odabira - automatskom dodjelom s iznimkom, promjenom uloge.</w:t>
      </w:r>
      <w:r w:rsidR="00AD7E96" w:rsidRPr="00715C4D">
        <w:t xml:space="preserve"> </w:t>
      </w:r>
    </w:p>
    <w:p w:rsidRDefault="004866A9" w:rsidP="004866A9" w:rsidR="004866A9" w:rsidRPr="00715C4D">
      <w:pPr>
        <w:pStyle w:val="Odlomakpopisa"/>
      </w:pPr>
    </w:p>
    <w:p w:rsidRDefault="004866A9" w:rsidP="004866A9" w:rsidR="004866A9" w:rsidRPr="00715C4D">
      <w:pPr>
        <w:numPr>
          <w:ilvl w:val="0"/>
          <w:numId w:val="16"/>
        </w:numPr>
        <w:jc w:val="both"/>
      </w:pPr>
      <w:r w:rsidRPr="00715C4D">
        <w:t xml:space="preserve">Pozivaju se vjerovnici viših isplatnih redova da u roku od 60 dana od dana objave rješenja o otvaranju stečajnog postupka na mrežnoj stranici e-Oglasna ploča sudova prijave svoje tražbine stečajnom upravitelju </w:t>
      </w:r>
      <w:r w:rsidR="00AD7E96" w:rsidRPr="00715C4D">
        <w:t xml:space="preserve">Ivi </w:t>
      </w:r>
      <w:proofErr w:type="spellStart"/>
      <w:r w:rsidR="00AD7E96" w:rsidRPr="00715C4D">
        <w:t>Mijoč</w:t>
      </w:r>
      <w:proofErr w:type="spellEnd"/>
      <w:r w:rsidR="00AD7E96" w:rsidRPr="00715C4D">
        <w:t xml:space="preserve"> OIB: 15425129018 Osijek, Ulica Andrije Hebranga 73</w:t>
      </w:r>
      <w:r w:rsidRPr="00715C4D">
        <w:t>,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AD7E96" w:rsidRPr="00715C4D">
        <w:t>505</w:t>
      </w:r>
      <w:r w:rsidRPr="00715C4D">
        <w:t>-17.</w:t>
      </w:r>
    </w:p>
    <w:p w:rsidRDefault="004866A9" w:rsidP="004866A9" w:rsidR="004866A9" w:rsidRPr="00715C4D">
      <w:pPr>
        <w:ind w:left="720"/>
        <w:jc w:val="both"/>
      </w:pPr>
    </w:p>
    <w:p w:rsidRDefault="004866A9" w:rsidP="004866A9" w:rsidR="004866A9" w:rsidRPr="00715C4D">
      <w:pPr>
        <w:numPr>
          <w:ilvl w:val="0"/>
          <w:numId w:val="16"/>
        </w:numPr>
        <w:jc w:val="both"/>
      </w:pPr>
      <w:r w:rsidRPr="00715C4D">
        <w:t>Izlučni vjerovnici dužni su u roku iz t. 3. izreke ovoga rješenja obavijestiti stečajnoga upravitelja o svom izlučnom pravu, pravnoj osnovi izlučnoga prava i naznačiti predmet na koji se njihovo izlučno pravo odnosi, sukladno čl. 258. st. 2. SZ-a.</w:t>
      </w:r>
    </w:p>
    <w:p w:rsidRDefault="004866A9" w:rsidP="004866A9" w:rsidR="004866A9" w:rsidRPr="00715C4D">
      <w:pPr>
        <w:ind w:left="720"/>
        <w:jc w:val="both"/>
      </w:pPr>
    </w:p>
    <w:p w:rsidRDefault="004866A9" w:rsidP="004866A9" w:rsidR="004866A9" w:rsidRPr="00715C4D">
      <w:pPr>
        <w:numPr>
          <w:ilvl w:val="0"/>
          <w:numId w:val="16"/>
        </w:numPr>
        <w:jc w:val="both"/>
      </w:pPr>
      <w:proofErr w:type="spellStart"/>
      <w:r w:rsidRPr="00715C4D">
        <w:t>Razlučni</w:t>
      </w:r>
      <w:proofErr w:type="spellEnd"/>
      <w:r w:rsidRPr="00715C4D">
        <w:t xml:space="preserve"> vjerovnici dužni su u roku iz t. 3. izreke ovoga rješenja obavijestiti stečajnog upravitelja o svom </w:t>
      </w:r>
      <w:proofErr w:type="spellStart"/>
      <w:r w:rsidRPr="00715C4D">
        <w:t>razlučnom</w:t>
      </w:r>
      <w:proofErr w:type="spellEnd"/>
      <w:r w:rsidRPr="00715C4D">
        <w:t xml:space="preserve"> pravu, pravnoj osnovi </w:t>
      </w:r>
      <w:proofErr w:type="spellStart"/>
      <w:r w:rsidRPr="00715C4D">
        <w:t>razlučnoga</w:t>
      </w:r>
      <w:proofErr w:type="spellEnd"/>
      <w:r w:rsidRPr="00715C4D">
        <w:t xml:space="preserve"> prava i dijelu imovine stečajnoga dužnika na koji se odnosi njihovo </w:t>
      </w:r>
      <w:proofErr w:type="spellStart"/>
      <w:r w:rsidRPr="00715C4D">
        <w:t>razlučno</w:t>
      </w:r>
      <w:proofErr w:type="spellEnd"/>
      <w:r w:rsidRPr="00715C4D">
        <w:t xml:space="preserve"> pravo, sukladno čl. 258. SZ-a. Ako </w:t>
      </w:r>
      <w:proofErr w:type="spellStart"/>
      <w:r w:rsidRPr="00715C4D">
        <w:t>razlučni</w:t>
      </w:r>
      <w:proofErr w:type="spellEnd"/>
      <w:r w:rsidRPr="00715C4D">
        <w:t xml:space="preserve"> vjerovnici prijavljuju i tražbinu kao stečajni vjerovnici, u prijavi su dužni naznačiti dio imovine stečajnoga dužnika na koji se odnosi njihovo </w:t>
      </w:r>
      <w:proofErr w:type="spellStart"/>
      <w:r w:rsidRPr="00715C4D">
        <w:t>razlučno</w:t>
      </w:r>
      <w:proofErr w:type="spellEnd"/>
      <w:r w:rsidRPr="00715C4D">
        <w:t xml:space="preserve"> pravo i iznos do kojega njihova tražbina predvidivo neće biti namirena tim </w:t>
      </w:r>
      <w:proofErr w:type="spellStart"/>
      <w:r w:rsidRPr="00715C4D">
        <w:t>razlučnim</w:t>
      </w:r>
      <w:proofErr w:type="spellEnd"/>
      <w:r w:rsidRPr="00715C4D">
        <w:t xml:space="preserve"> pravom.</w:t>
      </w:r>
    </w:p>
    <w:p w:rsidRDefault="004866A9" w:rsidP="004866A9" w:rsidR="004866A9" w:rsidRPr="00715C4D">
      <w:pPr>
        <w:jc w:val="both"/>
      </w:pPr>
    </w:p>
    <w:p w:rsidRDefault="004866A9" w:rsidP="004866A9" w:rsidR="004866A9" w:rsidRPr="00715C4D">
      <w:pPr>
        <w:numPr>
          <w:ilvl w:val="0"/>
          <w:numId w:val="16"/>
        </w:numPr>
        <w:jc w:val="both"/>
      </w:pPr>
      <w:r w:rsidRPr="00715C4D">
        <w:lastRenderedPageBreak/>
        <w:t xml:space="preserve">Pozivaju se dužnikovi dužnici da svoje obveze bez odgode ispunjavaju stečajnom  upravitelju za stečajnog dužnika. </w:t>
      </w:r>
    </w:p>
    <w:p w:rsidRDefault="004866A9" w:rsidP="004866A9" w:rsidR="004866A9" w:rsidRPr="00715C4D">
      <w:pPr>
        <w:tabs>
          <w:tab w:pos="3857" w:val="left"/>
        </w:tabs>
        <w:jc w:val="both"/>
      </w:pPr>
      <w:r w:rsidRPr="00715C4D">
        <w:tab/>
      </w:r>
    </w:p>
    <w:p w:rsidRDefault="004866A9" w:rsidP="004866A9" w:rsidR="004866A9" w:rsidRPr="00715C4D">
      <w:pPr>
        <w:numPr>
          <w:ilvl w:val="0"/>
          <w:numId w:val="16"/>
        </w:numPr>
        <w:jc w:val="both"/>
      </w:pPr>
      <w:r w:rsidRPr="00715C4D">
        <w:t xml:space="preserve">Stečajni postupak </w:t>
      </w:r>
      <w:r w:rsidRPr="00715C4D">
        <w:rPr>
          <w:b/>
        </w:rPr>
        <w:t>otvoren je dana 27. travnja 2018. godine u 14,00 sati</w:t>
      </w:r>
      <w:r w:rsidRPr="00715C4D">
        <w:t>, kada je ovo rješenje o otvaranju stečajnog postupka objavljeno na mrežnoj stranici e-Oglasna ploča sudova.</w:t>
      </w:r>
    </w:p>
    <w:p w:rsidRDefault="004866A9" w:rsidP="004866A9" w:rsidR="004866A9" w:rsidRPr="00715C4D">
      <w:pPr>
        <w:ind w:left="720"/>
        <w:jc w:val="both"/>
      </w:pPr>
    </w:p>
    <w:p w:rsidRDefault="004866A9" w:rsidP="004866A9" w:rsidR="004866A9" w:rsidRPr="00715C4D">
      <w:pPr>
        <w:numPr>
          <w:ilvl w:val="0"/>
          <w:numId w:val="16"/>
        </w:numPr>
        <w:jc w:val="both"/>
      </w:pPr>
      <w:r w:rsidRPr="00715C4D">
        <w:t xml:space="preserve">Pravne posljedice otvaranja stečajnoga postupka nastupaju u trenutku kad je rješenje o otvaranju stečajnoga postupka objavljeno na mrežnoj stranici e-Oglasna ploča sudova.  </w:t>
      </w:r>
    </w:p>
    <w:p w:rsidRDefault="004866A9" w:rsidP="004866A9" w:rsidR="004866A9" w:rsidRPr="00715C4D">
      <w:pPr>
        <w:ind w:left="720"/>
        <w:jc w:val="both"/>
      </w:pPr>
    </w:p>
    <w:p w:rsidRDefault="004866A9" w:rsidP="004866A9" w:rsidR="004866A9" w:rsidRPr="00715C4D">
      <w:pPr>
        <w:numPr>
          <w:ilvl w:val="0"/>
          <w:numId w:val="16"/>
        </w:numPr>
        <w:jc w:val="both"/>
      </w:pPr>
      <w:r w:rsidRPr="00715C4D">
        <w:t>Ročište vjerovnika na kojem će se ispitati prijavljene tražbine (</w:t>
      </w:r>
      <w:r w:rsidRPr="00715C4D">
        <w:rPr>
          <w:b/>
        </w:rPr>
        <w:t>ispitno ročište</w:t>
      </w:r>
      <w:r w:rsidRPr="00715C4D">
        <w:t>) određuje se za dan</w:t>
      </w:r>
    </w:p>
    <w:p w:rsidRDefault="004866A9" w:rsidP="004866A9" w:rsidR="004866A9" w:rsidRPr="00715C4D">
      <w:pPr>
        <w:ind w:left="720"/>
        <w:jc w:val="both"/>
      </w:pPr>
    </w:p>
    <w:p w:rsidRDefault="004866A9" w:rsidP="004866A9" w:rsidR="004866A9" w:rsidRPr="00715C4D">
      <w:pPr>
        <w:ind w:left="720"/>
        <w:jc w:val="center"/>
        <w:rPr>
          <w:b/>
        </w:rPr>
      </w:pPr>
      <w:r w:rsidRPr="00715C4D">
        <w:rPr>
          <w:b/>
        </w:rPr>
        <w:t>6. rujna 2018. godine s početkom u 9,00 sati</w:t>
      </w:r>
    </w:p>
    <w:p w:rsidRDefault="004866A9" w:rsidP="004866A9" w:rsidR="004866A9" w:rsidRPr="00715C4D">
      <w:pPr>
        <w:ind w:left="720"/>
        <w:jc w:val="center"/>
        <w:rPr>
          <w:b/>
        </w:rPr>
      </w:pPr>
      <w:r w:rsidRPr="00715C4D">
        <w:rPr>
          <w:b/>
        </w:rPr>
        <w:t>u Trgovačkom sudu u Osijeku, Zagrebačka br. 2, soba br. 23/I.</w:t>
      </w:r>
    </w:p>
    <w:p w:rsidRDefault="004866A9" w:rsidP="004866A9" w:rsidR="004866A9" w:rsidRPr="00715C4D">
      <w:pPr>
        <w:jc w:val="both"/>
      </w:pPr>
    </w:p>
    <w:p w:rsidRDefault="004866A9" w:rsidP="004866A9" w:rsidR="004866A9" w:rsidRPr="00715C4D">
      <w:pPr>
        <w:numPr>
          <w:ilvl w:val="0"/>
          <w:numId w:val="16"/>
        </w:numPr>
        <w:jc w:val="both"/>
      </w:pPr>
      <w:r w:rsidRPr="00715C4D">
        <w:t>Ročište vjerovnika na kojem će se na temelju izvješća stečajnog upravitelja odlučivati o daljnjem tijeku stečajnog postupka (</w:t>
      </w:r>
      <w:r w:rsidRPr="00715C4D">
        <w:rPr>
          <w:b/>
        </w:rPr>
        <w:t>izvještajno ročište</w:t>
      </w:r>
      <w:r w:rsidRPr="00715C4D">
        <w:t xml:space="preserve">) zakazuje se za </w:t>
      </w:r>
      <w:r w:rsidRPr="00715C4D">
        <w:rPr>
          <w:b/>
        </w:rPr>
        <w:t>isti dan i na istom mjestu s početkom u 9,15 sati</w:t>
      </w:r>
      <w:r w:rsidRPr="00715C4D">
        <w:t>.</w:t>
      </w:r>
    </w:p>
    <w:p w:rsidRDefault="004866A9" w:rsidP="004866A9" w:rsidR="004866A9" w:rsidRPr="00715C4D">
      <w:pPr>
        <w:ind w:left="720"/>
        <w:jc w:val="both"/>
      </w:pPr>
    </w:p>
    <w:p w:rsidRDefault="004866A9" w:rsidP="004866A9" w:rsidR="004866A9" w:rsidRPr="00715C4D">
      <w:pPr>
        <w:jc w:val="both"/>
      </w:pPr>
    </w:p>
    <w:p w:rsidRDefault="004866A9" w:rsidP="004866A9" w:rsidR="004866A9" w:rsidRPr="00715C4D">
      <w:pPr>
        <w:jc w:val="center"/>
      </w:pPr>
      <w:r w:rsidRPr="00715C4D">
        <w:t>Obrazloženje</w:t>
      </w:r>
    </w:p>
    <w:p w:rsidRDefault="004866A9" w:rsidP="004866A9" w:rsidR="004866A9" w:rsidRPr="00715C4D">
      <w:pPr>
        <w:jc w:val="both"/>
      </w:pPr>
    </w:p>
    <w:p w:rsidRDefault="004866A9" w:rsidP="004866A9" w:rsidR="004866A9" w:rsidRPr="00715C4D">
      <w:pPr>
        <w:jc w:val="both"/>
      </w:pPr>
    </w:p>
    <w:p w:rsidRDefault="00715C4D" w:rsidP="00715C4D" w:rsidR="00715C4D" w:rsidRPr="00715C4D">
      <w:pPr>
        <w:ind w:firstLine="708"/>
        <w:jc w:val="both"/>
      </w:pPr>
      <w:r w:rsidRPr="00715C4D">
        <w:t xml:space="preserve">Dana 20. travnja 2017. godine zaprimljen je na ovome sudu prijedlog FINANCIJSKE AGENCIJE Regionalni centar Osijek, Podružnica Osijek, L. </w:t>
      </w:r>
      <w:proofErr w:type="spellStart"/>
      <w:r w:rsidRPr="00715C4D">
        <w:t>Jägera</w:t>
      </w:r>
      <w:proofErr w:type="spellEnd"/>
      <w:r w:rsidRPr="00715C4D">
        <w:t xml:space="preserve"> 3, Osijek, OIB: 85821130368 klasa: 110-07/17-01/04 </w:t>
      </w:r>
      <w:proofErr w:type="spellStart"/>
      <w:r w:rsidRPr="00715C4D">
        <w:t>Ur</w:t>
      </w:r>
      <w:proofErr w:type="spellEnd"/>
      <w:r w:rsidRPr="00715C4D">
        <w:t xml:space="preserve">. broj 04-06-17-2235 od 19. travnja 2017. godine, za otvaranje stečajnog postupka nad dužnikom PALARI j.d.o.o., Vinkovci, Anina 3, MBS: 030146490, OIB: 18985528588.  </w:t>
      </w:r>
    </w:p>
    <w:p w:rsidRDefault="00715C4D" w:rsidP="00715C4D" w:rsidR="00715C4D" w:rsidRPr="00715C4D">
      <w:pPr>
        <w:ind w:firstLine="708"/>
        <w:jc w:val="both"/>
      </w:pPr>
    </w:p>
    <w:p w:rsidRDefault="00715C4D" w:rsidP="00715C4D" w:rsidR="00715C4D" w:rsidRPr="00715C4D">
      <w:pPr>
        <w:ind w:firstLine="708"/>
        <w:jc w:val="both"/>
      </w:pPr>
      <w:r w:rsidRPr="00715C4D">
        <w:t>U zahtjevu je navela da na dan 18. travnja 2017. godine dužnik u Očevidniku redoslijeda osnova za plaćanje ima evidentirane neizvršene osnove za plaćanje u neprekinutom razdoblju od 120 dana, u ukupnom iznosu od 680.336,61 kn, u koji iznos je uračunata kamata i naknada FINE za provedbu ovrhe na novčanim sredstvima dužnika. Navodi da dužnik ima 2 zaposlena radnika.</w:t>
      </w:r>
    </w:p>
    <w:p w:rsidRDefault="00715C4D" w:rsidP="00715C4D" w:rsidR="00715C4D" w:rsidRPr="00715C4D">
      <w:pPr>
        <w:ind w:firstLine="708"/>
        <w:jc w:val="both"/>
      </w:pPr>
    </w:p>
    <w:p w:rsidRDefault="00715C4D" w:rsidP="00715C4D" w:rsidR="00715C4D" w:rsidRPr="00715C4D">
      <w:pPr>
        <w:ind w:firstLine="708"/>
        <w:jc w:val="both"/>
      </w:pPr>
      <w:r w:rsidRPr="00715C4D">
        <w:t>FINA je dostavila popis računa i oročenih novčanih sredstava dužnika na dan 18. travnja 2017. godine te u svom podnesku od 19. travnja 2017. godine navodi da dužnik na dan 18. travnja 2017. godine u Jedinstvenom registru računa ima otvorene sljedeće račune i   oročena novčana sredstva: HR9423400091110657655 Privredna banka</w:t>
      </w:r>
      <w:r w:rsidRPr="00715C4D">
        <w:rPr>
          <w:color w:val="000000"/>
        </w:rPr>
        <w:t xml:space="preserve">, </w:t>
      </w:r>
      <w:r w:rsidRPr="00715C4D">
        <w:t>te da na temelju čl. 112. st. 5. Stečajnog zakona dužnik na dan 18. travnja 2017. godine na ime predujma za namirenje troškova stečajnog postupka nema zaplijenjena novčana sredstva.</w:t>
      </w:r>
    </w:p>
    <w:p w:rsidRDefault="00715C4D" w:rsidP="00715C4D" w:rsidR="00715C4D" w:rsidRPr="00715C4D">
      <w:pPr>
        <w:ind w:firstLine="708"/>
        <w:jc w:val="both"/>
      </w:pPr>
    </w:p>
    <w:p w:rsidRDefault="00715C4D" w:rsidP="00715C4D" w:rsidR="00715C4D" w:rsidRPr="00715C4D">
      <w:pPr>
        <w:pStyle w:val="Tijeloteksta"/>
        <w:rPr>
          <w:sz w:val="24"/>
        </w:rPr>
      </w:pPr>
      <w:r w:rsidRPr="00715C4D">
        <w:rPr>
          <w:sz w:val="24"/>
        </w:rPr>
        <w:t xml:space="preserve"> </w:t>
      </w:r>
      <w:r w:rsidRPr="00715C4D">
        <w:rPr>
          <w:sz w:val="24"/>
        </w:rPr>
        <w:tab/>
      </w:r>
      <w:r w:rsidRPr="00715C4D">
        <w:rPr>
          <w:color w:val="000000"/>
          <w:sz w:val="24"/>
        </w:rPr>
        <w:t xml:space="preserve">Sud je utvrdio da je predlagatelj ovlašten za podnošenje predmetnoga prijedloga u skladu s čl. 110. st. 1. </w:t>
      </w:r>
      <w:r w:rsidRPr="00715C4D">
        <w:rPr>
          <w:sz w:val="24"/>
        </w:rPr>
        <w:t>Stečajnog zakona („Narodne novine“ broj 71/15 i 104/17; u daljnjem tekstu SZ)</w:t>
      </w:r>
      <w:r w:rsidRPr="00715C4D">
        <w:rPr>
          <w:color w:val="000000"/>
          <w:sz w:val="24"/>
        </w:rPr>
        <w:t>, te je donio rješenje o pokretanju prethodnog postupka i imenovao privremenog stečajnog upravitelja (čl. 115. st. 1. i 2. SZ-a), odredio mu dužnosti (čl. 119. st. 2. i 3. SZ-a) i zakazao ročište (čl. 123. i čl. 128. st.1. SZ-a).</w:t>
      </w:r>
    </w:p>
    <w:p w:rsidRDefault="00715C4D" w:rsidP="004866A9" w:rsidR="00715C4D" w:rsidRPr="00715C4D">
      <w:pPr>
        <w:ind w:firstLine="708"/>
        <w:jc w:val="both"/>
      </w:pPr>
    </w:p>
    <w:p w:rsidRDefault="00715C4D" w:rsidP="004866A9" w:rsidR="00715C4D" w:rsidRPr="00715C4D">
      <w:pPr>
        <w:ind w:firstLine="708"/>
        <w:jc w:val="both"/>
      </w:pPr>
    </w:p>
    <w:p w:rsidRDefault="00715C4D" w:rsidP="004866A9" w:rsidR="00715C4D" w:rsidRPr="00715C4D">
      <w:pPr>
        <w:ind w:firstLine="708"/>
        <w:jc w:val="both"/>
      </w:pPr>
    </w:p>
    <w:p w:rsidRDefault="004866A9" w:rsidP="004866A9" w:rsidR="004866A9">
      <w:pPr>
        <w:ind w:firstLine="708"/>
        <w:jc w:val="both"/>
      </w:pPr>
      <w:r w:rsidRPr="00715C4D">
        <w:tab/>
        <w:t xml:space="preserve">U određenom roku privremeni stečajni upravitelj je dostavio svoje izvješće i dopunu izvješća  (list 29-33 spisa i 52 spisa) a koje je usmeno izložio na ročištu održanom </w:t>
      </w:r>
      <w:r w:rsidR="00715C4D">
        <w:t>17. travnja 2018</w:t>
      </w:r>
      <w:r w:rsidRPr="00715C4D">
        <w:t xml:space="preserve">. radi očitovanja o prijedlogu za otvaranje stečajnog postupka i radi rasprave o pretpostavkama za otvaranje stečajnog postupka nad dužnikom, te je naveo da je iz Potvrde o blokadi računa i novčanih sredstava društva na dan 16. ožujka 2018. koje je izdala FINA utvrđeno da iznos evidentiranih nepodmirenih obveza iznosi 724.201,02 kn i da neprekidna blokada traje u razdoblju dužem od 120 dana. Sud je također izvršio i na dan 26. travnja 2018. uvid u Očevidnik neizvršenih osnova za plaćanje  iz elektroničkog sustava </w:t>
      </w:r>
      <w:proofErr w:type="spellStart"/>
      <w:r w:rsidRPr="00715C4D">
        <w:t>eBlokade</w:t>
      </w:r>
      <w:proofErr w:type="spellEnd"/>
      <w:r w:rsidRPr="00715C4D">
        <w:t xml:space="preserve"> i utvrdio da dužnik ima ugašen račun. </w:t>
      </w:r>
    </w:p>
    <w:p w:rsidRDefault="00E53ED3" w:rsidP="004866A9" w:rsidR="00E53ED3" w:rsidRPr="00715C4D">
      <w:pPr>
        <w:ind w:firstLine="708"/>
        <w:jc w:val="both"/>
      </w:pPr>
    </w:p>
    <w:p w:rsidRDefault="004866A9" w:rsidP="004866A9" w:rsidR="004866A9">
      <w:pPr>
        <w:ind w:firstLine="708"/>
        <w:jc w:val="both"/>
        <w:rPr>
          <w:color w:themeColor="text1" w:val="000000"/>
        </w:rPr>
      </w:pPr>
      <w:r w:rsidRPr="00715C4D">
        <w:rPr>
          <w:color w:themeColor="text1" w:val="000000"/>
        </w:rPr>
        <w:t xml:space="preserve">Prema podatcima središnjeg ureda Državne geodetske uprave od 26. </w:t>
      </w:r>
      <w:r w:rsidR="00E53ED3">
        <w:rPr>
          <w:color w:themeColor="text1" w:val="000000"/>
        </w:rPr>
        <w:t xml:space="preserve">veljače </w:t>
      </w:r>
      <w:r w:rsidRPr="00715C4D">
        <w:rPr>
          <w:color w:themeColor="text1" w:val="000000"/>
        </w:rPr>
        <w:t xml:space="preserve">2018. o vlasništvu nad nekretninama navodi se kako stečajni dužnik nije upisan u katastarski </w:t>
      </w:r>
      <w:proofErr w:type="spellStart"/>
      <w:r w:rsidRPr="00715C4D">
        <w:rPr>
          <w:color w:themeColor="text1" w:val="000000"/>
        </w:rPr>
        <w:t>operat</w:t>
      </w:r>
      <w:proofErr w:type="spellEnd"/>
      <w:r w:rsidRPr="00715C4D">
        <w:rPr>
          <w:color w:themeColor="text1" w:val="000000"/>
        </w:rPr>
        <w:t xml:space="preserve"> te nije nositelj prava na nekretninama koja se odnose na područje </w:t>
      </w:r>
      <w:r w:rsidR="00401280">
        <w:rPr>
          <w:color w:themeColor="text1" w:val="000000"/>
        </w:rPr>
        <w:t xml:space="preserve">Republike Hrvatske na dan 26. veljače </w:t>
      </w:r>
      <w:r w:rsidRPr="00715C4D">
        <w:rPr>
          <w:color w:themeColor="text1" w:val="000000"/>
        </w:rPr>
        <w:t xml:space="preserve">2018. godine.  </w:t>
      </w:r>
    </w:p>
    <w:p w:rsidRDefault="00E53ED3" w:rsidP="004866A9" w:rsidR="00E53ED3" w:rsidRPr="00715C4D">
      <w:pPr>
        <w:ind w:firstLine="708"/>
        <w:jc w:val="both"/>
        <w:rPr>
          <w:color w:themeColor="text1" w:val="000000"/>
        </w:rPr>
      </w:pPr>
    </w:p>
    <w:p w:rsidRDefault="004866A9" w:rsidP="004866A9" w:rsidR="004866A9">
      <w:pPr>
        <w:ind w:firstLine="708"/>
        <w:jc w:val="both"/>
        <w:rPr>
          <w:color w:themeColor="text1" w:val="000000"/>
        </w:rPr>
      </w:pPr>
      <w:r w:rsidRPr="00715C4D">
        <w:rPr>
          <w:color w:themeColor="text1" w:val="000000"/>
        </w:rPr>
        <w:t xml:space="preserve">Prema dopisu Porezne uprave Vinkovci od 05. ožujka 2018. godine dužnik nije imao promet nekretnina. </w:t>
      </w:r>
    </w:p>
    <w:p w:rsidRDefault="00401280" w:rsidP="004866A9" w:rsidR="00401280" w:rsidRPr="00715C4D">
      <w:pPr>
        <w:ind w:firstLine="708"/>
        <w:jc w:val="both"/>
        <w:rPr>
          <w:color w:themeColor="text1" w:val="000000"/>
        </w:rPr>
      </w:pPr>
    </w:p>
    <w:p w:rsidRDefault="004866A9" w:rsidP="004866A9" w:rsidR="004866A9">
      <w:pPr>
        <w:ind w:firstLine="708"/>
        <w:jc w:val="both"/>
      </w:pPr>
      <w:r w:rsidRPr="00715C4D">
        <w:t>Prema Uvjerenju STP „AUTO-KLUB VINKOVCI“, Vinkovc</w:t>
      </w:r>
      <w:r w:rsidR="00401280">
        <w:t xml:space="preserve">i, Josipa Matasovića 1 od 28. veljače </w:t>
      </w:r>
      <w:r w:rsidRPr="00715C4D">
        <w:t xml:space="preserve">2018. godine stečajni dužnik nije evidentiran kao vlasnik vozila. </w:t>
      </w:r>
    </w:p>
    <w:p w:rsidRDefault="00401280" w:rsidP="004866A9" w:rsidR="00401280" w:rsidRPr="00715C4D">
      <w:pPr>
        <w:ind w:firstLine="708"/>
        <w:jc w:val="both"/>
      </w:pPr>
    </w:p>
    <w:p w:rsidRDefault="004866A9" w:rsidP="004866A9" w:rsidR="004866A9">
      <w:pPr>
        <w:spacing w:lineRule="auto" w:line="276"/>
        <w:ind w:firstLine="708"/>
        <w:jc w:val="both"/>
        <w:rPr>
          <w:color w:themeColor="text1" w:val="000000"/>
        </w:rPr>
      </w:pPr>
      <w:r w:rsidRPr="00715C4D">
        <w:rPr>
          <w:color w:themeColor="text1" w:val="000000"/>
        </w:rPr>
        <w:t xml:space="preserve">Prema podatcima iz bilance za 2016. godinu, dužnik ne posjeduje dugotrajnu imovinu. </w:t>
      </w:r>
    </w:p>
    <w:p w:rsidRDefault="00401280" w:rsidP="004866A9" w:rsidR="00401280" w:rsidRPr="00715C4D">
      <w:pPr>
        <w:spacing w:lineRule="auto" w:line="276"/>
        <w:ind w:firstLine="708"/>
        <w:jc w:val="both"/>
        <w:rPr>
          <w:color w:themeColor="text1" w:val="000000"/>
        </w:rPr>
      </w:pPr>
    </w:p>
    <w:p w:rsidRDefault="004866A9" w:rsidP="004866A9" w:rsidR="004866A9">
      <w:pPr>
        <w:ind w:firstLine="708"/>
        <w:jc w:val="both"/>
      </w:pPr>
      <w:r w:rsidRPr="00715C4D">
        <w:t>Uvidom dostavljenu dokumentaciju, te u javno dostupne podatke FINA-e registar RGFI utvrđeno je da dužnik ima evidentiranu kr</w:t>
      </w:r>
      <w:r w:rsidR="00401280">
        <w:t xml:space="preserve">atkotrajnu imovinu na dan 31. prosinac </w:t>
      </w:r>
      <w:r w:rsidRPr="00715C4D">
        <w:t>2016. godine u iznosu od 1.667.757,00 kn, a odnosi se na potraživanja od kupaca u iznosu od 899.176,00 kn, potraživanja od države i drugih institucija 215.336,00kn te novac u banci i blagajni 49.151,00</w:t>
      </w:r>
      <w:r w:rsidR="00401280">
        <w:t xml:space="preserve"> kn</w:t>
      </w:r>
      <w:r w:rsidRPr="00715C4D">
        <w:t xml:space="preserve">.  </w:t>
      </w:r>
    </w:p>
    <w:p w:rsidRDefault="00401280" w:rsidP="004866A9" w:rsidR="00401280" w:rsidRPr="00715C4D">
      <w:pPr>
        <w:ind w:firstLine="708"/>
        <w:jc w:val="both"/>
      </w:pPr>
    </w:p>
    <w:p w:rsidRDefault="004866A9" w:rsidP="004866A9" w:rsidR="004866A9">
      <w:pPr>
        <w:ind w:firstLine="708"/>
        <w:jc w:val="both"/>
      </w:pPr>
      <w:r w:rsidRPr="00715C4D">
        <w:t>Također, sudu je naknadno 18. travnja 2018. od strane privremenog stečajnog upravitelja dostavljen u spi</w:t>
      </w:r>
      <w:r w:rsidR="00021D2F">
        <w:t>s</w:t>
      </w:r>
      <w:r w:rsidRPr="00715C4D">
        <w:t xml:space="preserve"> i izvod iz otvorenih stavki dužnika iz kojih je vidljivi da se potraživanja dužnika odnose na razdoblje od 2014. godine pa nadalje i da nisu zastarjela. </w:t>
      </w:r>
    </w:p>
    <w:p w:rsidRDefault="00021D2F" w:rsidP="004866A9" w:rsidR="00021D2F" w:rsidRPr="00715C4D">
      <w:pPr>
        <w:ind w:firstLine="708"/>
        <w:jc w:val="both"/>
      </w:pPr>
    </w:p>
    <w:p w:rsidRDefault="004866A9" w:rsidP="004866A9" w:rsidR="004866A9">
      <w:pPr>
        <w:ind w:firstLine="708"/>
        <w:jc w:val="both"/>
      </w:pPr>
      <w:r w:rsidRPr="00715C4D">
        <w:t>FINA je dostavila popis računa i oročenih novčanih sredstava dužnika na dan 18. travnja 2017. godine te u svom podnesku od 19. travnja 2017. godine navodi da dužnik na dan 18. travnja 2017. godine u Jedinstvenom registru računa ima otvorene sljedeće račune i oročena novčana sredstva: HR9423400091110657655 Privredna banka, te da na temelju čl. 112. st. 5. Stečajnog zakona dužnik na dan 18. travnja 2017. godine na ime predujma za namirenje troškova stečajnog postupka nema zaplijenjena novčana sredstva.</w:t>
      </w:r>
    </w:p>
    <w:p w:rsidRDefault="00021D2F" w:rsidP="004866A9" w:rsidR="00021D2F" w:rsidRPr="00715C4D">
      <w:pPr>
        <w:ind w:firstLine="708"/>
        <w:jc w:val="both"/>
        <w:rPr>
          <w:color w:themeColor="text1" w:val="000000"/>
        </w:rPr>
      </w:pPr>
    </w:p>
    <w:p w:rsidRDefault="004866A9" w:rsidP="00021D2F" w:rsidR="00326E0F">
      <w:pPr>
        <w:jc w:val="both"/>
      </w:pPr>
      <w:r w:rsidRPr="00715C4D">
        <w:tab/>
      </w:r>
      <w:r w:rsidRPr="00326E0F">
        <w:t xml:space="preserve">Sud je izvršio uvid u spis i dokumente u spisu i to Prijedlog FINE za otvaranje stečajnoga postupka od </w:t>
      </w:r>
      <w:r w:rsidR="00326E0F">
        <w:t>20</w:t>
      </w:r>
      <w:r w:rsidRPr="00326E0F">
        <w:t xml:space="preserve">. travnja 2017, Izvadak iz sudskog registra od </w:t>
      </w:r>
      <w:r w:rsidR="00326E0F">
        <w:t>24. travnja 2017.</w:t>
      </w:r>
      <w:r w:rsidRPr="00326E0F">
        <w:t xml:space="preserve">, </w:t>
      </w:r>
      <w:r w:rsidR="00326E0F">
        <w:t xml:space="preserve">dopis MUP PU Vukovarsko-srijemska od 31.07.2017., Izvadak iz sudskog registra od 09.01.2018.,Potvrdu o blokadi računa i novčanih sredstava </w:t>
      </w:r>
      <w:proofErr w:type="spellStart"/>
      <w:r w:rsidR="00326E0F">
        <w:t>ovršenika</w:t>
      </w:r>
      <w:proofErr w:type="spellEnd"/>
      <w:r w:rsidR="00326E0F">
        <w:t xml:space="preserve"> od 17.01.2018., </w:t>
      </w:r>
      <w:r w:rsidR="00F83727">
        <w:t xml:space="preserve">Izvješće privremenog stečajnog upravitelja od 07.04.2018., Uvjerenje DGU Središnji ured Zagreb od 26.02.108., Uvjerenje STP „AUTO-KLUB VINKOVCI“ od 28.02.2018., </w:t>
      </w:r>
      <w:r w:rsidR="00EF0A14">
        <w:t xml:space="preserve">Dopis MF Porezne uprave PU Vukovar Ispostava Vinkovci od 05.03.2018., Potvrdu MF Porezne uprave PU </w:t>
      </w:r>
      <w:r w:rsidR="00EF0A14">
        <w:lastRenderedPageBreak/>
        <w:t>Vukovar Ispostava Vinkovci od 23.02.2018.</w:t>
      </w:r>
      <w:r w:rsidR="00CF5054">
        <w:t>, stanje računa poreznog obve</w:t>
      </w:r>
      <w:r w:rsidR="008A0981">
        <w:t>z</w:t>
      </w:r>
      <w:r w:rsidR="00CF5054">
        <w:t xml:space="preserve">nika na dan 09.02.2018., Očevidnik o redoslijedu neizvršenih osnova za plaćanje od 16.03.2018., </w:t>
      </w:r>
      <w:r w:rsidR="008A0981">
        <w:t xml:space="preserve">Potvrdu HZMO od 02.03.2018., Financijski izvještaj za 2016., Nadopunu izvješća privremenog stečajnog upravitelja od 18.04.2018., Račun dobiti i gubitka za razdoblje od 01.01.2016. do 31.12.2016., Bilanca stanje na dan 31.12.2016., Otvorene stavke na dan 16.04.2018., Izvadak iz sudskog registra od 26.04.2018., </w:t>
      </w:r>
      <w:proofErr w:type="spellStart"/>
      <w:r w:rsidR="008A0981">
        <w:t>eBlokade</w:t>
      </w:r>
      <w:proofErr w:type="spellEnd"/>
      <w:r w:rsidR="008A0981">
        <w:t xml:space="preserve"> na dan 26.04.2018.</w:t>
      </w:r>
    </w:p>
    <w:p w:rsidRDefault="004866A9" w:rsidP="004866A9" w:rsidR="004866A9" w:rsidRPr="00715C4D">
      <w:pPr>
        <w:jc w:val="both"/>
      </w:pPr>
    </w:p>
    <w:p w:rsidRDefault="004866A9" w:rsidP="004866A9" w:rsidR="004866A9" w:rsidRPr="00715C4D">
      <w:pPr>
        <w:ind w:firstLine="708"/>
        <w:jc w:val="both"/>
      </w:pPr>
      <w:r w:rsidRPr="00715C4D">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4866A9" w:rsidP="004866A9" w:rsidR="004866A9" w:rsidRPr="00715C4D">
      <w:pPr>
        <w:ind w:firstLine="708"/>
        <w:jc w:val="both"/>
      </w:pPr>
    </w:p>
    <w:p w:rsidRDefault="004866A9" w:rsidP="004866A9" w:rsidR="004866A9" w:rsidRPr="00715C4D">
      <w:pPr>
        <w:ind w:firstLine="708"/>
        <w:jc w:val="both"/>
      </w:pPr>
      <w:r w:rsidRPr="00715C4D">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4866A9" w:rsidP="004866A9" w:rsidR="004866A9" w:rsidRPr="00715C4D">
      <w:pPr>
        <w:ind w:firstLine="708"/>
        <w:jc w:val="both"/>
      </w:pPr>
    </w:p>
    <w:p w:rsidRDefault="004866A9" w:rsidP="004866A9" w:rsidR="004866A9" w:rsidRPr="00715C4D">
      <w:pPr>
        <w:ind w:firstLine="708"/>
        <w:jc w:val="both"/>
      </w:pPr>
      <w:r w:rsidRPr="00715C4D">
        <w:t xml:space="preserve">Člankom 7. st. 6. istoga Zakona propisano je također da je poduzetnik dužan osigurati da računovodstvena dokumentacija bude točna i potpuna.  </w:t>
      </w:r>
    </w:p>
    <w:p w:rsidRDefault="004866A9" w:rsidP="004866A9" w:rsidR="004866A9" w:rsidRPr="00715C4D">
      <w:pPr>
        <w:ind w:firstLine="708"/>
        <w:jc w:val="both"/>
      </w:pPr>
    </w:p>
    <w:p w:rsidRDefault="004866A9" w:rsidP="004866A9" w:rsidR="004866A9">
      <w:pPr>
        <w:pStyle w:val="Bezproreda"/>
        <w:ind w:firstLine="708"/>
        <w:rPr>
          <w:szCs w:val="24"/>
        </w:rPr>
      </w:pPr>
      <w:r w:rsidRPr="00715C4D">
        <w:rPr>
          <w:szCs w:val="24"/>
        </w:rPr>
        <w:t>Uvidom u posljednja objavljena godišnja financijska izvješća dužnika sud je utvrdio da imovina dužnika na dan 31. prosinca 2016. iznosi 1.667.757,00 kn, a odnosi se na potraživanja od kupaca u iznosu od  899.176,00 kn, potraživanje od države i drugih institucija u iznosu od 215.336,00 kn te novac u banci i blagajni u iznosu od 49.151,00</w:t>
      </w:r>
      <w:r w:rsidR="00EF107E">
        <w:rPr>
          <w:szCs w:val="24"/>
        </w:rPr>
        <w:t xml:space="preserve"> </w:t>
      </w:r>
      <w:r w:rsidRPr="00715C4D">
        <w:rPr>
          <w:szCs w:val="24"/>
        </w:rPr>
        <w:t xml:space="preserve">kn.  </w:t>
      </w:r>
    </w:p>
    <w:p w:rsidRDefault="00EF107E" w:rsidP="004866A9" w:rsidR="00EF107E" w:rsidRPr="00715C4D">
      <w:pPr>
        <w:pStyle w:val="Bezproreda"/>
        <w:ind w:firstLine="708"/>
        <w:rPr>
          <w:szCs w:val="24"/>
        </w:rPr>
      </w:pPr>
    </w:p>
    <w:p w:rsidRDefault="004866A9" w:rsidP="004866A9" w:rsidR="004866A9">
      <w:pPr>
        <w:pStyle w:val="Bezproreda"/>
        <w:ind w:firstLine="708"/>
        <w:rPr>
          <w:szCs w:val="24"/>
        </w:rPr>
      </w:pPr>
      <w:r w:rsidRPr="00715C4D">
        <w:rPr>
          <w:szCs w:val="24"/>
        </w:rPr>
        <w:t xml:space="preserve"> Navedena financijska izvješća su napravljena u 2017. godini, a odnose se na 2016. godinu, javno su objavljena u skladu sa Zakonom o računovodstvu i kao takva predstavljaju posljednja s</w:t>
      </w:r>
      <w:r w:rsidR="004F7DA9">
        <w:rPr>
          <w:szCs w:val="24"/>
        </w:rPr>
        <w:t>lužbenu ispravu i dokumentaciju</w:t>
      </w:r>
      <w:r w:rsidRPr="00715C4D">
        <w:rPr>
          <w:szCs w:val="24"/>
        </w:rPr>
        <w:t xml:space="preserve"> dužnika. Budući da niti privremeni stečajni upravitelj niti sud nisu mogli stupiti u kontakt sa zakonskim zastupnikom dužnika iako je isti bio uredno pozvan na ročište, sud je odustao od saslušanja zakonskog zastupnika dužnika budući da je utvrđeno prema posljednjim službenim javno objavljenim financijskim izvještajima i izvješću privremenog stečajnog upravitelja da dužnik ima imovine te bi njegovo saslušanje dovelo do daljnjeg  odugovlačenja postupka.    </w:t>
      </w:r>
    </w:p>
    <w:p w:rsidRDefault="004F7DA9" w:rsidP="004866A9" w:rsidR="004F7DA9" w:rsidRPr="00715C4D">
      <w:pPr>
        <w:pStyle w:val="Bezproreda"/>
        <w:ind w:firstLine="708"/>
        <w:rPr>
          <w:szCs w:val="24"/>
        </w:rPr>
      </w:pPr>
    </w:p>
    <w:p w:rsidRDefault="004866A9" w:rsidP="004866A9" w:rsidR="004866A9" w:rsidRPr="00715C4D">
      <w:pPr>
        <w:ind w:firstLine="708"/>
        <w:jc w:val="both"/>
      </w:pPr>
      <w:r w:rsidRPr="00715C4D">
        <w:t>Na osnovu izvedenih dokaza utvrđeno je postojanje stečajnog razloga iz čl. 6. SZ-a (nesposobnost za plaćanje), da je predlagatelj ovlašten za podnošenje prijedloga za otvaranje stečajnog postupka (čl. 110. st. 1. SZ), da dužnik prema izvješću privremenog stečajnog upravitelja, posljednjim zakonitim i objavljenim godišnjim financijskim izvješćima dužnika ima imovinu koju čine potraživanja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4866A9" w:rsidP="004866A9" w:rsidR="004866A9" w:rsidRPr="00715C4D">
      <w:pPr>
        <w:jc w:val="both"/>
      </w:pPr>
    </w:p>
    <w:p w:rsidRDefault="004866A9" w:rsidP="004866A9" w:rsidR="004866A9">
      <w:pPr>
        <w:ind w:firstLine="708"/>
        <w:jc w:val="both"/>
      </w:pPr>
      <w:r w:rsidRPr="00715C4D">
        <w:t xml:space="preserve">Temeljem odredbe čl. 84. st. 1. SZ i čl. 85. SZ, a u vezi s čl. 119. st. 6. SZ-a imenovan je stečajni upravitelj izabran metodom slučajnog odabira – automatskom dodjelom s iznimkom budući  da </w:t>
      </w:r>
      <w:r w:rsidRPr="00715C4D">
        <w:rPr>
          <w:color w:val="000000"/>
        </w:rPr>
        <w:t xml:space="preserve">stečajna upraviteljica Sanja </w:t>
      </w:r>
      <w:proofErr w:type="spellStart"/>
      <w:r w:rsidRPr="00715C4D">
        <w:rPr>
          <w:color w:val="000000"/>
        </w:rPr>
        <w:t>Mišević</w:t>
      </w:r>
      <w:proofErr w:type="spellEnd"/>
      <w:r w:rsidRPr="00715C4D">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w:t>
      </w:r>
      <w:r w:rsidRPr="00715C4D">
        <w:rPr>
          <w:color w:val="000000"/>
        </w:rPr>
        <w:lastRenderedPageBreak/>
        <w:t>izvanproračunskim fondovima od posebnog državnog interesa ili od posebnog interesa za jedinicu lokalne, odnosno područne (regionalne) samouprave.</w:t>
      </w:r>
      <w:r w:rsidRPr="00715C4D">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B070C9" w:rsidP="004866A9" w:rsidR="00B070C9" w:rsidRPr="00715C4D">
      <w:pPr>
        <w:ind w:firstLine="708"/>
        <w:jc w:val="both"/>
      </w:pPr>
    </w:p>
    <w:p w:rsidRDefault="00541782" w:rsidP="00541782" w:rsidR="00541782" w:rsidRPr="00715C4D"/>
    <w:p w:rsidRDefault="00B16448" w:rsidP="00B16448" w:rsidR="00B16448">
      <w:pPr>
        <w:jc w:val="center"/>
      </w:pPr>
      <w:r w:rsidRPr="00715C4D">
        <w:t xml:space="preserve">U Osijeku </w:t>
      </w:r>
      <w:r w:rsidR="00D0578F" w:rsidRPr="00715C4D">
        <w:t>27.</w:t>
      </w:r>
      <w:r w:rsidR="004866A9" w:rsidRPr="00715C4D">
        <w:t xml:space="preserve"> travnja</w:t>
      </w:r>
      <w:r w:rsidRPr="00715C4D">
        <w:t xml:space="preserve"> 2018. </w:t>
      </w:r>
    </w:p>
    <w:p w:rsidRDefault="00DE7FA8" w:rsidP="00B16448" w:rsidR="00DE7FA8" w:rsidRPr="00715C4D">
      <w:pPr>
        <w:jc w:val="center"/>
      </w:pPr>
    </w:p>
    <w:p w:rsidRDefault="00B16448" w:rsidP="00B16448" w:rsidR="00B16448" w:rsidRPr="00715C4D"/>
    <w:p w:rsidRDefault="00B16448" w:rsidP="00B16448" w:rsidR="00B16448" w:rsidRPr="00715C4D">
      <w:pPr>
        <w:jc w:val="both"/>
      </w:pPr>
      <w:r w:rsidRPr="00715C4D">
        <w:t xml:space="preserve">          </w:t>
      </w:r>
      <w:r w:rsidRPr="00715C4D">
        <w:tab/>
      </w:r>
      <w:r w:rsidRPr="00715C4D">
        <w:tab/>
      </w:r>
      <w:r w:rsidRPr="00715C4D">
        <w:tab/>
      </w:r>
      <w:r w:rsidRPr="00715C4D">
        <w:tab/>
      </w:r>
      <w:r w:rsidRPr="00715C4D">
        <w:tab/>
      </w:r>
      <w:r w:rsidRPr="00715C4D">
        <w:tab/>
      </w:r>
      <w:r w:rsidRPr="00715C4D">
        <w:tab/>
      </w:r>
      <w:r w:rsidRPr="00715C4D">
        <w:tab/>
        <w:t xml:space="preserve">          STEČAJNI SUDAC</w:t>
      </w:r>
    </w:p>
    <w:p w:rsidRDefault="00B16448" w:rsidP="00B16448" w:rsidR="00B16448" w:rsidRPr="00715C4D">
      <w:pPr>
        <w:ind w:left="4956"/>
        <w:jc w:val="center"/>
      </w:pPr>
      <w:r w:rsidRPr="00715C4D">
        <w:t xml:space="preserve">      </w:t>
      </w:r>
      <w:r w:rsidR="00B070C9">
        <w:t xml:space="preserve">  </w:t>
      </w:r>
      <w:r w:rsidRPr="00715C4D">
        <w:t xml:space="preserve"> mr. sc. Boris Vuković</w:t>
      </w:r>
    </w:p>
    <w:p w:rsidRDefault="00B16448" w:rsidP="00B16448" w:rsidR="00B16448" w:rsidRPr="00715C4D">
      <w:pPr>
        <w:ind w:left="4956"/>
        <w:jc w:val="center"/>
      </w:pPr>
    </w:p>
    <w:p w:rsidRDefault="00FD658E" w:rsidP="00B16448" w:rsidR="00FD658E" w:rsidRPr="00715C4D">
      <w:pPr>
        <w:ind w:left="4956"/>
        <w:jc w:val="center"/>
      </w:pPr>
    </w:p>
    <w:p w:rsidRDefault="00FD658E" w:rsidP="00B16448" w:rsidR="00FD658E" w:rsidRPr="00715C4D">
      <w:pPr>
        <w:ind w:left="4956"/>
        <w:jc w:val="center"/>
      </w:pPr>
    </w:p>
    <w:p w:rsidRDefault="00B16448" w:rsidP="00B16448" w:rsidR="00B16448" w:rsidRPr="00715C4D">
      <w:pPr>
        <w:jc w:val="both"/>
      </w:pPr>
    </w:p>
    <w:p w:rsidRDefault="00B16448" w:rsidP="00B16448" w:rsidR="00B16448" w:rsidRPr="00715C4D">
      <w:pPr>
        <w:jc w:val="both"/>
      </w:pPr>
      <w:r w:rsidRPr="00715C4D">
        <w:t xml:space="preserve">Zapisničar: Danijela Špeletić                                          </w:t>
      </w:r>
    </w:p>
    <w:p w:rsidRDefault="00B16448" w:rsidP="00B16448" w:rsidR="00B16448" w:rsidRPr="00715C4D"/>
    <w:p w:rsidRDefault="00B16448" w:rsidP="00B16448" w:rsidR="00B16448" w:rsidRPr="00715C4D">
      <w:pPr>
        <w:pStyle w:val="Tijeloteksta"/>
        <w:rPr>
          <w:sz w:val="24"/>
        </w:rPr>
      </w:pPr>
      <w:r w:rsidRPr="00715C4D">
        <w:rPr>
          <w:sz w:val="24"/>
        </w:rPr>
        <w:t xml:space="preserve">UPUTA O PRAVNOM LIJEKU: </w:t>
      </w:r>
    </w:p>
    <w:p w:rsidRDefault="00B16448" w:rsidP="00661864" w:rsidR="00FD658E" w:rsidRPr="00715C4D">
      <w:pPr>
        <w:pStyle w:val="Tijeloteksta"/>
        <w:rPr>
          <w:sz w:val="24"/>
        </w:rPr>
      </w:pPr>
      <w:r w:rsidRPr="00715C4D">
        <w:rPr>
          <w:sz w:val="24"/>
        </w:rPr>
        <w:t xml:space="preserve">Protiv </w:t>
      </w:r>
      <w:r w:rsidR="00661864" w:rsidRPr="00715C4D">
        <w:rPr>
          <w:sz w:val="24"/>
        </w:rPr>
        <w:t>rješenja o otvaranju stečajnoga postupka pravo na žalbu ima osoba ovlaštena za zastupanje dužnika po zakonu do dana nastu</w:t>
      </w:r>
      <w:r w:rsidR="00C8674A" w:rsidRPr="00715C4D">
        <w:rPr>
          <w:sz w:val="24"/>
        </w:rPr>
        <w:t>p</w:t>
      </w:r>
      <w:r w:rsidR="00661864" w:rsidRPr="00715C4D">
        <w:rPr>
          <w:sz w:val="24"/>
        </w:rPr>
        <w:t xml:space="preserve">anja pravnih posljedica otvaranja stečajnoga postupka. Žalba se podnosi Visokom trgovačkom sudu Republike Hrvatske putem </w:t>
      </w:r>
      <w:r w:rsidR="00C8674A" w:rsidRPr="00715C4D">
        <w:rPr>
          <w:sz w:val="24"/>
        </w:rPr>
        <w:t>ovoga</w:t>
      </w:r>
      <w:r w:rsidR="00661864" w:rsidRPr="00715C4D">
        <w:rPr>
          <w:sz w:val="24"/>
        </w:rPr>
        <w:t xml:space="preserve"> suda u tri primjerka u roku od osam dana od dostave rješenja.</w:t>
      </w:r>
    </w:p>
    <w:p w:rsidRDefault="00C8674A" w:rsidP="00661864" w:rsidR="00C8674A">
      <w:pPr>
        <w:pStyle w:val="Tijeloteksta"/>
        <w:rPr>
          <w:sz w:val="24"/>
        </w:rPr>
      </w:pPr>
    </w:p>
    <w:p w:rsidRDefault="00DE7FA8" w:rsidP="00661864" w:rsidR="00DE7FA8" w:rsidRPr="00715C4D">
      <w:pPr>
        <w:pStyle w:val="Tijeloteksta"/>
        <w:rPr>
          <w:sz w:val="24"/>
        </w:rPr>
      </w:pPr>
    </w:p>
    <w:p w:rsidRDefault="00B16448" w:rsidP="00B16448" w:rsidR="00B16448" w:rsidRPr="00715C4D">
      <w:r w:rsidRPr="00715C4D">
        <w:t>D N A :</w:t>
      </w:r>
    </w:p>
    <w:p w:rsidRDefault="004866A9" w:rsidP="004866A9" w:rsidR="004866A9" w:rsidRPr="004F7DA9">
      <w:pPr>
        <w:pStyle w:val="Tijeloteksta"/>
        <w:ind w:left="360"/>
        <w:rPr>
          <w:sz w:val="24"/>
        </w:rPr>
      </w:pPr>
      <w:r w:rsidRPr="004F7DA9">
        <w:rPr>
          <w:sz w:val="24"/>
        </w:rPr>
        <w:t>1.</w:t>
      </w:r>
      <w:r w:rsidRPr="004F7DA9">
        <w:rPr>
          <w:sz w:val="24"/>
        </w:rPr>
        <w:tab/>
        <w:t xml:space="preserve">stečajni upravitelj </w:t>
      </w:r>
      <w:r w:rsidR="004F7DA9" w:rsidRPr="004F7DA9">
        <w:rPr>
          <w:sz w:val="24"/>
        </w:rPr>
        <w:t xml:space="preserve">Ivo </w:t>
      </w:r>
      <w:proofErr w:type="spellStart"/>
      <w:r w:rsidR="004F7DA9" w:rsidRPr="004F7DA9">
        <w:rPr>
          <w:sz w:val="24"/>
        </w:rPr>
        <w:t>Mijoč</w:t>
      </w:r>
      <w:proofErr w:type="spellEnd"/>
      <w:r w:rsidR="004F7DA9" w:rsidRPr="004F7DA9">
        <w:rPr>
          <w:sz w:val="24"/>
        </w:rPr>
        <w:t>, Osijek, Ulica Andrije Hebranga 73</w:t>
      </w:r>
    </w:p>
    <w:p w:rsidRDefault="004866A9" w:rsidP="004866A9" w:rsidR="004866A9" w:rsidRPr="00715C4D">
      <w:pPr>
        <w:pStyle w:val="Tijeloteksta"/>
        <w:ind w:left="360"/>
        <w:rPr>
          <w:sz w:val="24"/>
        </w:rPr>
      </w:pPr>
      <w:r w:rsidRPr="00715C4D">
        <w:rPr>
          <w:sz w:val="24"/>
        </w:rPr>
        <w:t>2.</w:t>
      </w:r>
      <w:r w:rsidRPr="00715C4D">
        <w:rPr>
          <w:sz w:val="24"/>
        </w:rPr>
        <w:tab/>
        <w:t>predlagatelj ŽDO GUO Vukovar</w:t>
      </w:r>
    </w:p>
    <w:p w:rsidRDefault="004866A9" w:rsidP="004F7DA9" w:rsidR="004F7DA9">
      <w:pPr>
        <w:pStyle w:val="Tijeloteksta"/>
        <w:ind w:left="360"/>
      </w:pPr>
      <w:r w:rsidRPr="00715C4D">
        <w:rPr>
          <w:sz w:val="24"/>
        </w:rPr>
        <w:t>3.</w:t>
      </w:r>
      <w:r w:rsidRPr="00715C4D">
        <w:rPr>
          <w:sz w:val="24"/>
        </w:rPr>
        <w:tab/>
        <w:t xml:space="preserve">dužnik </w:t>
      </w:r>
      <w:r w:rsidR="004F7DA9">
        <w:t>PALARI j.d.o.o., Vinkovci, Anina 3</w:t>
      </w:r>
    </w:p>
    <w:p w:rsidRDefault="004F7DA9" w:rsidP="004F7DA9" w:rsidR="004866A9" w:rsidRPr="00715C4D">
      <w:pPr>
        <w:pStyle w:val="Tijeloteksta"/>
        <w:ind w:left="360"/>
        <w:rPr>
          <w:sz w:val="24"/>
        </w:rPr>
      </w:pPr>
      <w:r>
        <w:t xml:space="preserve">4. </w:t>
      </w:r>
      <w:r>
        <w:tab/>
      </w:r>
      <w:proofErr w:type="spellStart"/>
      <w:r w:rsidR="004866A9" w:rsidRPr="00715C4D">
        <w:rPr>
          <w:sz w:val="24"/>
        </w:rPr>
        <w:t>z.z</w:t>
      </w:r>
      <w:proofErr w:type="spellEnd"/>
      <w:r w:rsidR="004866A9" w:rsidRPr="00715C4D">
        <w:rPr>
          <w:sz w:val="24"/>
        </w:rPr>
        <w:t xml:space="preserve">. dužnika </w:t>
      </w:r>
      <w:r>
        <w:t xml:space="preserve">Robert </w:t>
      </w:r>
      <w:proofErr w:type="spellStart"/>
      <w:r>
        <w:t>Lukadinović</w:t>
      </w:r>
      <w:proofErr w:type="spellEnd"/>
      <w:r>
        <w:t xml:space="preserve">, Vinkovci, Vanje </w:t>
      </w:r>
      <w:proofErr w:type="spellStart"/>
      <w:r>
        <w:t>Radauša</w:t>
      </w:r>
      <w:proofErr w:type="spellEnd"/>
      <w:r>
        <w:t xml:space="preserve"> 24/A</w:t>
      </w:r>
    </w:p>
    <w:p w:rsidRDefault="004866A9" w:rsidP="004866A9" w:rsidR="004866A9" w:rsidRPr="00715C4D">
      <w:pPr>
        <w:pStyle w:val="Tijeloteksta"/>
        <w:ind w:left="360"/>
        <w:rPr>
          <w:sz w:val="24"/>
        </w:rPr>
      </w:pPr>
      <w:r w:rsidRPr="00715C4D">
        <w:rPr>
          <w:sz w:val="24"/>
        </w:rPr>
        <w:t>5.</w:t>
      </w:r>
      <w:r w:rsidRPr="00715C4D">
        <w:rPr>
          <w:sz w:val="24"/>
        </w:rPr>
        <w:tab/>
        <w:t>FINA</w:t>
      </w:r>
    </w:p>
    <w:p w:rsidRDefault="004F7DA9" w:rsidP="004866A9" w:rsidR="004866A9" w:rsidRPr="00715C4D">
      <w:pPr>
        <w:pStyle w:val="Tijeloteksta"/>
        <w:ind w:left="360"/>
        <w:rPr>
          <w:sz w:val="24"/>
        </w:rPr>
      </w:pPr>
      <w:r>
        <w:rPr>
          <w:sz w:val="24"/>
        </w:rPr>
        <w:t>6.</w:t>
      </w:r>
      <w:r>
        <w:rPr>
          <w:sz w:val="24"/>
        </w:rPr>
        <w:tab/>
        <w:t>Porezna uprava</w:t>
      </w:r>
      <w:r w:rsidR="004866A9" w:rsidRPr="00715C4D">
        <w:rPr>
          <w:sz w:val="24"/>
        </w:rPr>
        <w:t xml:space="preserve"> Vukovar</w:t>
      </w:r>
    </w:p>
    <w:p w:rsidRDefault="004866A9" w:rsidP="004866A9" w:rsidR="004866A9" w:rsidRPr="00715C4D">
      <w:pPr>
        <w:pStyle w:val="Tijeloteksta"/>
        <w:ind w:left="360"/>
        <w:rPr>
          <w:sz w:val="24"/>
        </w:rPr>
      </w:pPr>
      <w:r w:rsidRPr="00715C4D">
        <w:rPr>
          <w:sz w:val="24"/>
        </w:rPr>
        <w:t>7.</w:t>
      </w:r>
      <w:r w:rsidRPr="00715C4D">
        <w:rPr>
          <w:sz w:val="24"/>
        </w:rPr>
        <w:tab/>
        <w:t xml:space="preserve">registar suda </w:t>
      </w:r>
    </w:p>
    <w:p w:rsidRDefault="004866A9" w:rsidP="004866A9" w:rsidR="004866A9" w:rsidRPr="00715C4D">
      <w:pPr>
        <w:pStyle w:val="Tijeloteksta"/>
        <w:ind w:left="360"/>
        <w:rPr>
          <w:sz w:val="24"/>
        </w:rPr>
      </w:pPr>
      <w:r w:rsidRPr="00715C4D">
        <w:rPr>
          <w:sz w:val="24"/>
        </w:rPr>
        <w:t>8.</w:t>
      </w:r>
      <w:r w:rsidRPr="00715C4D">
        <w:rPr>
          <w:sz w:val="24"/>
        </w:rPr>
        <w:tab/>
        <w:t xml:space="preserve">Ministarstvo pravosuđa - </w:t>
      </w:r>
      <w:r w:rsidRPr="004F7DA9">
        <w:rPr>
          <w:b/>
          <w:sz w:val="24"/>
          <w:u w:val="single"/>
        </w:rPr>
        <w:t>nakon pravomoćnosti</w:t>
      </w:r>
    </w:p>
    <w:p w:rsidRDefault="004866A9" w:rsidP="004866A9" w:rsidR="004866A9" w:rsidRPr="00715C4D">
      <w:pPr>
        <w:pStyle w:val="Tijeloteksta"/>
        <w:ind w:left="360"/>
        <w:rPr>
          <w:sz w:val="24"/>
        </w:rPr>
      </w:pPr>
      <w:r w:rsidRPr="00715C4D">
        <w:rPr>
          <w:sz w:val="24"/>
        </w:rPr>
        <w:t>9.</w:t>
      </w:r>
      <w:r w:rsidRPr="00715C4D">
        <w:rPr>
          <w:sz w:val="24"/>
        </w:rPr>
        <w:tab/>
        <w:t>mrežna stranica e-Oglasna ploča sudova</w:t>
      </w:r>
    </w:p>
    <w:p w:rsidRDefault="004866A9" w:rsidP="004866A9" w:rsidR="00B16448" w:rsidRPr="00715C4D">
      <w:pPr>
        <w:pStyle w:val="Tijeloteksta"/>
        <w:ind w:left="360"/>
        <w:jc w:val="left"/>
        <w:rPr>
          <w:sz w:val="24"/>
        </w:rPr>
      </w:pPr>
      <w:r w:rsidRPr="00715C4D">
        <w:rPr>
          <w:sz w:val="24"/>
        </w:rPr>
        <w:t>10.</w:t>
      </w:r>
      <w:r w:rsidRPr="00715C4D">
        <w:rPr>
          <w:sz w:val="24"/>
        </w:rPr>
        <w:tab/>
        <w:t>R 6.9.2018., ispitno 9,00, izvještajno 9,15</w:t>
      </w:r>
    </w:p>
    <w:p w:rsidRDefault="00B16448" w:rsidP="00B16448" w:rsidR="00B16448" w:rsidRPr="00715C4D">
      <w:pPr>
        <w:pStyle w:val="Tijeloteksta"/>
        <w:ind w:left="360"/>
        <w:jc w:val="left"/>
        <w:rPr>
          <w:sz w:val="24"/>
        </w:rPr>
      </w:pPr>
    </w:p>
    <w:p w:rsidRDefault="00541782" w:rsidP="00541782" w:rsidR="00541782" w:rsidRPr="00715C4D">
      <w:pPr>
        <w:ind w:left="720"/>
        <w:jc w:val="both"/>
      </w:pPr>
    </w:p>
    <w:p w:rsidRDefault="00541782" w:rsidP="00541782" w:rsidR="00541782" w:rsidRPr="00715C4D"/>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Pr>
        <w:pStyle w:val="Tijeloteksta"/>
        <w:ind w:left="360"/>
        <w:jc w:val="left"/>
        <w:rPr>
          <w:sz w:val="24"/>
        </w:rPr>
      </w:pPr>
    </w:p>
    <w:p w:rsidRDefault="008615FD" w:rsidP="008615FD" w:rsidR="008615FD" w:rsidRPr="00715C4D"/>
    <w:p w:rsidRDefault="008615FD" w:rsidP="008615FD" w:rsidR="008615FD" w:rsidRPr="00715C4D">
      <w:pPr>
        <w:pStyle w:val="Tijeloteksta"/>
        <w:jc w:val="left"/>
        <w:rPr>
          <w:sz w:val="24"/>
        </w:rPr>
      </w:pP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r>
      <w:r w:rsidRPr="00715C4D">
        <w:rPr>
          <w:sz w:val="24"/>
        </w:rPr>
        <w:tab/>
        <w:t xml:space="preserve"> </w:t>
      </w:r>
      <w:r w:rsidRPr="00715C4D">
        <w:rPr>
          <w:sz w:val="24"/>
        </w:rPr>
        <w:tab/>
        <w:t xml:space="preserve">                                                                             </w:t>
      </w: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p>
    <w:p w:rsidRDefault="008615FD" w:rsidP="008615FD" w:rsidR="008615FD" w:rsidRPr="00715C4D">
      <w:pPr>
        <w:pStyle w:val="Tijeloteksta"/>
        <w:jc w:val="left"/>
        <w:rPr>
          <w:sz w:val="24"/>
        </w:rPr>
      </w:pPr>
      <w:r w:rsidRPr="00715C4D">
        <w:rPr>
          <w:sz w:val="24"/>
        </w:rPr>
        <w:t xml:space="preserve">                                                                                                                                </w:t>
      </w:r>
      <w:r w:rsidRPr="00715C4D">
        <w:rPr>
          <w:sz w:val="24"/>
        </w:rPr>
        <w:tab/>
      </w:r>
      <w:r w:rsidRPr="00715C4D">
        <w:rPr>
          <w:sz w:val="24"/>
        </w:rPr>
        <w:tab/>
      </w:r>
      <w:r w:rsidRPr="00715C4D">
        <w:rPr>
          <w:sz w:val="24"/>
        </w:rPr>
        <w:tab/>
      </w:r>
    </w:p>
    <w:p w:rsidRDefault="008615FD" w:rsidP="008615FD" w:rsidR="008615FD" w:rsidRPr="00715C4D">
      <w:pPr>
        <w:pStyle w:val="Tijeloteksta"/>
        <w:jc w:val="left"/>
        <w:rPr>
          <w:sz w:val="24"/>
        </w:rPr>
      </w:pPr>
      <w:r w:rsidRPr="00715C4D">
        <w:rPr>
          <w:sz w:val="24"/>
        </w:rPr>
        <w:tab/>
      </w:r>
      <w:r w:rsidRPr="00715C4D">
        <w:rPr>
          <w:sz w:val="24"/>
        </w:rPr>
        <w:tab/>
      </w:r>
      <w:r w:rsidRPr="00715C4D">
        <w:rPr>
          <w:sz w:val="24"/>
        </w:rPr>
        <w:tab/>
      </w:r>
      <w:r w:rsidRPr="00715C4D">
        <w:rPr>
          <w:sz w:val="24"/>
        </w:rPr>
        <w:tab/>
        <w:t xml:space="preserve">   </w:t>
      </w:r>
      <w:r w:rsidRPr="00715C4D">
        <w:rPr>
          <w:sz w:val="24"/>
        </w:rPr>
        <w:tab/>
        <w:t xml:space="preserve">                                                </w:t>
      </w:r>
    </w:p>
    <w:p w:rsidRDefault="008615FD" w:rsidP="008615FD" w:rsidR="008615FD" w:rsidRPr="00715C4D">
      <w:pPr>
        <w:pStyle w:val="Tijeloteksta"/>
        <w:jc w:val="left"/>
        <w:rPr>
          <w:sz w:val="24"/>
        </w:rPr>
      </w:pPr>
    </w:p>
    <w:p w:rsidRDefault="006D3C3F" w:rsidP="008615FD" w:rsidR="006D3C3F" w:rsidRPr="00715C4D"/>
    <w:sectPr w:rsidSect="00606835" w:rsidR="006D3C3F" w:rsidRPr="00715C4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72FA" w:rsidR="008272FA">
      <w:r>
        <w:separator/>
      </w:r>
    </w:p>
  </w:endnote>
  <w:endnote w:id="0" w:type="continuationSeparator">
    <w:p w:rsidRDefault="008272FA" w:rsidR="008272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72FA" w:rsidR="008272FA">
      <w:r>
        <w:separator/>
      </w:r>
    </w:p>
  </w:footnote>
  <w:footnote w:id="0" w:type="continuationSeparator">
    <w:p w:rsidRDefault="008272FA" w:rsidR="008272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1AFC">
      <w:rPr>
        <w:rStyle w:val="Brojstranice"/>
        <w:noProof/>
      </w:rPr>
      <w:t>4</w:t>
    </w:r>
    <w:r>
      <w:rPr>
        <w:rStyle w:val="Brojstranice"/>
      </w:rPr>
      <w:fldChar w:fldCharType="end"/>
    </w:r>
  </w:p>
  <w:p w:rsidRDefault="00BF3E59" w:rsidP="005A430F" w:rsidR="005A430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5A430F">
      <w:t>7 St-505/17-25</w:t>
    </w:r>
  </w:p>
  <w:p w:rsidRDefault="00BF3E59" w:rsidP="0038135F" w:rsidR="00BF3E59">
    <w:pPr>
      <w:jc w:val="right"/>
    </w:pPr>
  </w:p>
  <w:p w:rsidRDefault="00DE7FA8" w:rsidP="0038135F" w:rsidR="00DE7FA8">
    <w:pPr>
      <w:jc w:val="right"/>
    </w:pPr>
  </w:p>
  <w:p w:rsidRDefault="00DE7FA8" w:rsidP="0038135F" w:rsidR="00DE7FA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5A430F">
      <w:t>505</w:t>
    </w:r>
    <w:r w:rsidR="006F7D28">
      <w:t>/</w:t>
    </w:r>
    <w:r w:rsidR="00961B72">
      <w:t>17-</w:t>
    </w:r>
    <w:r w:rsidR="005A430F">
      <w:t>25</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1D2F"/>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6E0F"/>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1AFC"/>
    <w:rsid w:val="0037380B"/>
    <w:rsid w:val="0037417F"/>
    <w:rsid w:val="00374643"/>
    <w:rsid w:val="003751E5"/>
    <w:rsid w:val="0037659F"/>
    <w:rsid w:val="00377259"/>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280"/>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6A9"/>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F0B03"/>
    <w:rsid w:val="004F2AA7"/>
    <w:rsid w:val="004F3C29"/>
    <w:rsid w:val="004F422A"/>
    <w:rsid w:val="004F5315"/>
    <w:rsid w:val="004F5AF1"/>
    <w:rsid w:val="004F7DA9"/>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430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5C4D"/>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2FA"/>
    <w:rsid w:val="00827640"/>
    <w:rsid w:val="00830DCC"/>
    <w:rsid w:val="00833F78"/>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981"/>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D7E96"/>
    <w:rsid w:val="00AE20B4"/>
    <w:rsid w:val="00AE45C0"/>
    <w:rsid w:val="00AE7D7C"/>
    <w:rsid w:val="00AF1A34"/>
    <w:rsid w:val="00AF22F6"/>
    <w:rsid w:val="00AF3ECC"/>
    <w:rsid w:val="00AF5176"/>
    <w:rsid w:val="00AF5B14"/>
    <w:rsid w:val="00AF6846"/>
    <w:rsid w:val="00AF6C13"/>
    <w:rsid w:val="00AF7DAE"/>
    <w:rsid w:val="00B026F7"/>
    <w:rsid w:val="00B0554D"/>
    <w:rsid w:val="00B070C9"/>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054"/>
    <w:rsid w:val="00CF5AAF"/>
    <w:rsid w:val="00CF62E1"/>
    <w:rsid w:val="00CF7072"/>
    <w:rsid w:val="00D01711"/>
    <w:rsid w:val="00D0211F"/>
    <w:rsid w:val="00D039C0"/>
    <w:rsid w:val="00D0578F"/>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E7FA8"/>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3ED3"/>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14"/>
    <w:rsid w:val="00EF107E"/>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727"/>
    <w:rsid w:val="00F83813"/>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430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71AFC"/>
    <w:rPr>
      <w:color w:val="808080"/>
      <w:bdr w:space="0" w:sz="0" w:color="auto" w:val="none"/>
      <w:shd w:fill="CCFFFF" w:color="auto" w:val="clear"/>
    </w:rPr>
  </w:style>
  <w:style w:customStyle="true" w:styleId="eSPISCCParagraphDefaultFont" w:type="character">
    <w:name w:val="eSPIS_CC_Paragraph Default Font"/>
    <w:basedOn w:val="Naglaeno"/>
    <w:rsid w:val="00371AF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71AFC"/>
    <w:rPr>
      <w:b/>
      <w:bCs/>
      <w:bdr w:space="0" w:sz="0" w:color="auto" w:val="none"/>
      <w:shd w:fill="FFFFCC" w:color="auto" w:val="clear"/>
      <w:lang w:val="hr-HR"/>
    </w:rPr>
  </w:style>
  <w:style w:customStyle="true" w:styleId="PozadinaSvijetloCrvena" w:type="character">
    <w:name w:val="Pozadina_SvijetloCrvena"/>
    <w:basedOn w:val="eSPISCCParagraphDefaultFont"/>
    <w:rsid w:val="00371AF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71AF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430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71AFC"/>
    <w:rPr>
      <w:color w:val="808080"/>
      <w:bdr w:color="auto" w:space="0" w:sz="0" w:val="none"/>
      <w:shd w:color="auto" w:fill="CCFFFF" w:val="clear"/>
    </w:rPr>
  </w:style>
  <w:style w:customStyle="1" w:styleId="eSPISCCParagraphDefaultFont" w:type="character">
    <w:name w:val="eSPIS_CC_Paragraph Default Font"/>
    <w:basedOn w:val="Naglaeno"/>
    <w:rsid w:val="00371AF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71AFC"/>
    <w:rPr>
      <w:b/>
      <w:bCs/>
      <w:bdr w:color="auto" w:space="0" w:sz="0" w:val="none"/>
      <w:shd w:color="auto" w:fill="FFFFCC" w:val="clear"/>
      <w:lang w:val="hr-HR"/>
    </w:rPr>
  </w:style>
  <w:style w:customStyle="1" w:styleId="PozadinaSvijetloCrvena" w:type="character">
    <w:name w:val="Pozadina_SvijetloCrvena"/>
    <w:basedOn w:val="eSPISCCParagraphDefaultFont"/>
    <w:rsid w:val="00371AF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71AF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9664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5789931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2501844">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0723780">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PALARI j.d.o.o. za trgovinu i usluge</izvorni_sadrzaj>
    <derivirana_varijabla naziv="DomainObject.Predmet.ProtustrankaFormated_1">  PALARI j.d.o.o. za trgovinu i usluge</derivirana_varijabla>
  </DomainObject.Predmet.ProtustrankaFormated>
  <DomainObject.Predmet.ProtustrankaFormatedOIB>
    <izvorni_sadrzaj>  PALARI j.d.o.o. za trgovinu i usluge, OIB 18985528588</izvorni_sadrzaj>
    <derivirana_varijabla naziv="DomainObject.Predmet.ProtustrankaFormatedOIB_1">  PALARI j.d.o.o. za trgovinu i usluge, OIB 18985528588</derivirana_varijabla>
  </DomainObject.Predmet.ProtustrankaFormatedOIB>
  <DomainObject.Predmet.ProtustrankaFormatedWithAdress>
    <izvorni_sadrzaj> PALARI j.d.o.o. za trgovinu i usluge, Anina 3, 32100 Vinkovci</izvorni_sadrzaj>
    <derivirana_varijabla naziv="DomainObject.Predmet.ProtustrankaFormatedWithAdress_1"> PALARI j.d.o.o. za trgovinu i usluge, Anina 3, 32100 Vinkovci</derivirana_varijabla>
  </DomainObject.Predmet.ProtustrankaFormatedWithAdress>
  <DomainObject.Predmet.ProtustrankaFormatedWithAdressOIB>
    <izvorni_sadrzaj> PALARI j.d.o.o. za trgovinu i usluge, OIB 18985528588, Anina 3, 32100 Vinkovci</izvorni_sadrzaj>
    <derivirana_varijabla naziv="DomainObject.Predmet.ProtustrankaFormatedWithAdressOIB_1"> PALARI j.d.o.o. za trgovinu i usluge, OIB 18985528588, Anina 3, 32100 Vinkovci</derivirana_varijabla>
  </DomainObject.Predmet.ProtustrankaFormatedWithAdressOIB>
  <DomainObject.Predmet.ProtustrankaWithAdress>
    <izvorni_sadrzaj>PALARI j.d.o.o. za trgovinu i usluge Anina 3, 32100 Vinkovci</izvorni_sadrzaj>
    <derivirana_varijabla naziv="DomainObject.Predmet.ProtustrankaWithAdress_1">PALARI j.d.o.o. za trgovinu i usluge Anina 3, 32100 Vinkovci</derivirana_varijabla>
  </DomainObject.Predmet.ProtustrankaWithAdress>
  <DomainObject.Predmet.ProtustrankaWithAdressOIB>
    <izvorni_sadrzaj>PALARI j.d.o.o. za trgovinu i usluge, OIB 18985528588, Anina 3, 32100 Vinkovci</izvorni_sadrzaj>
    <derivirana_varijabla naziv="DomainObject.Predmet.ProtustrankaWithAdressOIB_1">PALARI j.d.o.o. za trgovinu i usluge, OIB 18985528588, Anina 3, 32100 Vinkovci</derivirana_varijabla>
  </DomainObject.Predmet.ProtustrankaWithAdressOIB>
  <DomainObject.Predmet.ProtustrankaNazivFormated>
    <izvorni_sadrzaj>PALARI j.d.o.o. za trgovinu i usluge</izvorni_sadrzaj>
    <derivirana_varijabla naziv="DomainObject.Predmet.ProtustrankaNazivFormated_1">PALARI j.d.o.o. za trgovinu i usluge</derivirana_varijabla>
  </DomainObject.Predmet.ProtustrankaNazivFormated>
  <DomainObject.Predmet.ProtustrankaNazivFormatedOIB>
    <izvorni_sadrzaj>PALARI j.d.o.o. za trgovinu i usluge, OIB 18985528588</izvorni_sadrzaj>
    <derivirana_varijabla naziv="DomainObject.Predmet.ProtustrankaNazivFormatedOIB_1">PALARI j.d.o.o. za trgovinu i usluge, OIB 18985528588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PALARI j.d.o.o. za trgovinu i usluge</item>
    </izvorni_sadrzaj>
    <derivirana_varijabla naziv="DomainObject.Predmet.ProtuStrankaListFormated_1">
      <item>PALARI j.d.o.o. za trgovinu i usluge</item>
    </derivirana_varijabla>
  </DomainObject.Predmet.ProtuStrankaListFormated>
  <DomainObject.Predmet.ProtuStrankaListFormatedOIB>
    <izvorni_sadrzaj>
      <item>PALARI j.d.o.o. za trgovinu i usluge, OIB 18985528588</item>
    </izvorni_sadrzaj>
    <derivirana_varijabla naziv="DomainObject.Predmet.ProtuStrankaListFormatedOIB_1">
      <item>PALARI j.d.o.o. za trgovinu i usluge, OIB 18985528588</item>
    </derivirana_varijabla>
  </DomainObject.Predmet.ProtuStrankaListFormatedOIB>
  <DomainObject.Predmet.ProtuStrankaListFormatedWithAdress>
    <izvorni_sadrzaj>
      <item>PALARI j.d.o.o. za trgovinu i usluge, Anina 3, 32100 Vinkovci</item>
    </izvorni_sadrzaj>
    <derivirana_varijabla naziv="DomainObject.Predmet.ProtuStrankaListFormatedWithAdress_1">
      <item>PALARI j.d.o.o. za trgovinu i usluge, Anina 3, 32100 Vinkovci</item>
    </derivirana_varijabla>
  </DomainObject.Predmet.ProtuStrankaListFormatedWithAdress>
  <DomainObject.Predmet.ProtuStrankaListFormatedWithAdressOIB>
    <izvorni_sadrzaj>
      <item>PALARI j.d.o.o. za trgovinu i usluge, OIB 18985528588, Anina 3, 32100 Vinkovci</item>
    </izvorni_sadrzaj>
    <derivirana_varijabla naziv="DomainObject.Predmet.ProtuStrankaListFormatedWithAdressOIB_1">
      <item>PALARI j.d.o.o. za trgovinu i usluge, OIB 18985528588, Anina 3, 32100 Vinkovci</item>
    </derivirana_varijabla>
  </DomainObject.Predmet.ProtuStrankaListFormatedWithAdressOIB>
  <DomainObject.Predmet.ProtuStrankaListNazivFormated>
    <izvorni_sadrzaj>
      <item>PALARI j.d.o.o. za trgovinu i usluge</item>
    </izvorni_sadrzaj>
    <derivirana_varijabla naziv="DomainObject.Predmet.ProtuStrankaListNazivFormated_1">
      <item>PALARI j.d.o.o. za trgovinu i usluge</item>
    </derivirana_varijabla>
  </DomainObject.Predmet.ProtuStrankaListNazivFormated>
  <DomainObject.Predmet.ProtuStrankaListNazivFormatedOIB>
    <izvorni_sadrzaj>
      <item>PALARI j.d.o.o. za trgovinu i usluge, OIB 18985528588</item>
    </izvorni_sadrzaj>
    <derivirana_varijabla naziv="DomainObject.Predmet.ProtuStrankaListNazivFormatedOIB_1">
      <item>PALARI j.d.o.o. za trgovinu i usluge, OIB 18985528588</item>
    </derivirana_varijabla>
  </DomainObject.Predmet.ProtuStrankaListNazivFormatedOIB>
  <DomainObject.Predmet.OstaliListFormated>
    <izvorni_sadrzaj>
      <item>Robert Lukadinović</item>
      <item>Županijsko državno odvjetništvo u Vukovaru</item>
    </izvorni_sadrzaj>
    <derivirana_varijabla naziv="DomainObject.Predmet.OstaliListFormated_1">
      <item>Robert Lukadinović</item>
      <item>Županijsko državno odvjetništvo u Vukovaru</item>
    </derivirana_varijabla>
  </DomainObject.Predmet.OstaliListFormated>
  <DomainObject.Predmet.OstaliListFormatedOIB>
    <izvorni_sadrzaj>
      <item>Robert Lukadinović, OIB 82974303615</item>
      <item>Županijsko državno odvjetništvo u Vukovaru, OIB 81618487055</item>
    </izvorni_sadrzaj>
    <derivirana_varijabla naziv="DomainObject.Predmet.OstaliListFormatedOIB_1">
      <item>Robert Lukadinović, OIB 82974303615</item>
      <item>Županijsko državno odvjetništvo u Vukovaru, OIB 81618487055</item>
    </derivirana_varijabla>
  </DomainObject.Predmet.OstaliListFormatedOIB>
  <DomainObject.Predmet.OstaliListFormatedWithAdress>
    <izvorni_sadrzaj>
      <item>Robert Lukadinović, Vanje Radauša 24a, 32100 Vinkovci</item>
      <item>Županijsko državno odvjetništvo u Vukovaru, Ulica Andrije Hebranga 2, 32000 Vukovar</item>
    </izvorni_sadrzaj>
    <derivirana_varijabla naziv="DomainObject.Predmet.OstaliListFormatedWithAdress_1">
      <item>Robert Lukadinović, Vanje Radauša 24a, 32100 Vinkovci</item>
      <item>Županijsko državno odvjetništvo u Vukovaru, Ulica Andrije Hebranga 2, 32000 Vukovar</item>
    </derivirana_varijabla>
  </DomainObject.Predmet.OstaliListFormatedWithAdress>
  <DomainObject.Predmet.OstaliListFormatedWithAdressOIB>
    <izvorni_sadrzaj>
      <item>Robert Lukadinović, OIB 82974303615, Vanje Radauša 24a, 32100 Vinkovci</item>
      <item>Županijsko državno odvjetništvo u Vukovaru, OIB 81618487055, Ulica Andrije Hebranga 2, 32000 Vukovar</item>
    </izvorni_sadrzaj>
    <derivirana_varijabla naziv="DomainObject.Predmet.OstaliListFormatedWithAdressOIB_1">
      <item>Robert Lukadinović, OIB 82974303615, Vanje Radauša 24a, 32100 Vinkovci</item>
      <item>Županijsko državno odvjetništvo u Vukovaru, OIB 81618487055, Ulica Andrije Hebranga 2, 32000 Vukovar</item>
    </derivirana_varijabla>
  </DomainObject.Predmet.OstaliListFormatedWithAdressOIB>
  <DomainObject.Predmet.OstaliListNazivFormated>
    <izvorni_sadrzaj>
      <item>Robert Lukadinović</item>
      <item>Županijsko državno odvjetništvo u Vukovaru</item>
    </izvorni_sadrzaj>
    <derivirana_varijabla naziv="DomainObject.Predmet.OstaliListNazivFormated_1">
      <item>Robert Lukadinović</item>
      <item>Županijsko državno odvjetništvo u Vukovaru</item>
    </derivirana_varijabla>
  </DomainObject.Predmet.OstaliListNazivFormated>
  <DomainObject.Predmet.OstaliListNazivFormatedOIB>
    <izvorni_sadrzaj>
      <item>Robert Lukadinović, OIB 82974303615</item>
      <item>Županijsko državno odvjetništvo u Vukovaru, OIB 81618487055</item>
    </izvorni_sadrzaj>
    <derivirana_varijabla naziv="DomainObject.Predmet.OstaliListNazivFormatedOIB_1">
      <item>Robert Lukadinović, OIB 82974303615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PALARI j.d.o.o. za trgovinu i usluge</izvorni_sadrzaj>
    <derivirana_varijabla naziv="DomainObject.Predmet.ProtustrankaIDrugi_1">PALARI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PALARI j.d.o.o. za trgovinu i usluge, OIB 18985528588, Anina 3, 32100 Vinkovci</izvorni_sadrzaj>
    <derivirana_varijabla naziv="DomainObject.Predmet.ProtustrankaIDrugiAdressOIB_1">PALARI j.d.o.o. za trgovinu i usluge, OIB 18985528588, Anina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PALARI j.d.o.o. za trgovinu i usluge</item>
      <item>Robert Lukadinović</item>
      <item>Županijsko državno odvjetništvo u Vukovaru</item>
    </izvorni_sadrzaj>
    <derivirana_varijabla naziv="DomainObject.Predmet.SudioniciListNaziv_1">
      <item>FINA RC OSIJEK</item>
      <item>PALARI j.d.o.o. za trgovinu i usluge</item>
      <item>Robert Lukadinović</item>
      <item>Županijsko državno odvjetništvo u Vukovaru</item>
    </derivirana_varijabla>
  </DomainObject.Predmet.SudioniciListNaziv>
  <DomainObject.Predmet.SudioniciListAdressOIB>
    <izvorni_sadrzaj>
      <item>FINA RC OSIJEK, OIB 85821130368</item>
      <item>PALARI j.d.o.o. za trgovinu i usluge, OIB 18985528588, Anina 3,32100 Vinkovci</item>
      <item>Robert Lukadinović, OIB 82974303615, Vanje Radauša 24a,32100 Vinkovci</item>
      <item>Županijsko državno odvjetništvo u Vukovaru, OIB 81618487055, Ulica Andrije Hebranga 2,32000 Vukovar</item>
    </izvorni_sadrzaj>
    <derivirana_varijabla naziv="DomainObject.Predmet.SudioniciListAdressOIB_1">
      <item>FINA RC OSIJEK, OIB 85821130368</item>
      <item>PALARI j.d.o.o. za trgovinu i usluge, OIB 18985528588, Anina 3,32100 Vinkovci</item>
      <item>Robert Lukadinović, OIB 82974303615, Vanje Radauša 24a,32100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18985528588</item>
      <item>, OIB 82974303615</item>
      <item>, OIB 81618487055</item>
    </izvorni_sadrzaj>
    <derivirana_varijabla naziv="DomainObject.Predmet.SudioniciListNazivOIB_1">
      <item>, OIB 85821130368</item>
      <item>, OIB 18985528588</item>
      <item>, OIB 82974303615</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82B6A7-D869-4833-BF37-2389E1B54E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1888</properties:Words>
  <properties:Characters>10694</properties:Characters>
  <properties:Lines>298</properties:Lines>
  <properties:Paragraphs>56</properties:Paragraphs>
  <properties:TotalTime>614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2017-03-31T08:08:00Z</cp:lastPrinted>
  <dcterms:modified xmlns:xsi="http://www.w3.org/2001/XMLSchema-instance" xsi:type="dcterms:W3CDTF">2018-04-27T10:50:00Z</dcterms:modified>
  <cp:revision>492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(505-17 (-25) PALARI.docx)</vt:lpwstr>
  </prop:property>
  <prop:property name="CC_coloring" pid="4" fmtid="{D5CDD505-2E9C-101B-9397-08002B2CF9AE}">
    <vt:bool>true</vt:bool>
  </prop:property>
  <prop:property name="BrojStranica" pid="5" fmtid="{D5CDD505-2E9C-101B-9397-08002B2CF9AE}">
    <vt:i4>7</vt:i4>
  </prop:property>
</prop:Properties>
</file>