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8118b" w14:paraId="098118b" w:rsidRDefault="001D706B" w:rsidP="00F56462" w:rsidR="00280300" w:rsidRPr="00365D01">
      <w:pPr>
        <w:spacing w:lineRule="auto" w:line="240" w:after="0"/>
        <w:jc w:val="center"/>
        <w15:collapsed w:val="false"/>
        <w:rPr>
          <w:rFonts w:cs="Arial"/>
        </w:rPr>
      </w:pPr>
      <w:bookmarkStart w:name="_GoBack" w:id="0"/>
      <w:bookmarkEnd w:id="0"/>
      <w:r w:rsidRPr="00365D01">
        <w:rPr>
          <w:rFonts w:cs="Arial"/>
        </w:rPr>
        <w:t>Popis razlučnih vjerovnika</w:t>
      </w:r>
      <w:r w:rsidR="00732626" w:rsidRPr="00365D01">
        <w:rPr>
          <w:rFonts w:cs="Arial"/>
        </w:rPr>
        <w:t xml:space="preserve"> vjerovnika (čl. </w:t>
      </w:r>
      <w:r w:rsidR="00372AE0" w:rsidRPr="00365D01">
        <w:rPr>
          <w:rFonts w:cs="Arial"/>
        </w:rPr>
        <w:t xml:space="preserve">222. </w:t>
      </w:r>
      <w:r w:rsidR="00732626" w:rsidRPr="00365D01">
        <w:rPr>
          <w:rFonts w:cs="Arial"/>
        </w:rPr>
        <w:t>SZ)</w:t>
      </w:r>
    </w:p>
    <w:p w:rsidRDefault="00307A26" w:rsidP="00307A26" w:rsidR="00307A26" w:rsidRPr="00365D01">
      <w:pPr>
        <w:pStyle w:val="Odlomakpopisa"/>
        <w:spacing w:lineRule="auto" w:line="240" w:after="0"/>
        <w:jc w:val="center"/>
        <w:rPr>
          <w:rFonts w:cs="Times New Roman"/>
        </w:rPr>
      </w:pPr>
      <w:r w:rsidRPr="00365D01">
        <w:rPr>
          <w:rFonts w:cs="Times New Roman"/>
        </w:rPr>
        <w:t>TURČIĆ d.o.o. za proizvodnju, trgovinu i usluge, Virje, Mitrovica 61, OIB: 91760984394</w:t>
      </w:r>
    </w:p>
    <w:p w:rsidRDefault="00307A26" w:rsidP="00307A26" w:rsidR="00307A26" w:rsidRPr="00365D01">
      <w:pPr>
        <w:pStyle w:val="Odlomakpopisa"/>
        <w:spacing w:lineRule="auto" w:line="240" w:after="0"/>
        <w:jc w:val="center"/>
        <w:rPr>
          <w:rFonts w:cs="Times New Roman"/>
        </w:rPr>
      </w:pPr>
      <w:r w:rsidRPr="00365D01">
        <w:rPr>
          <w:rFonts w:cs="Times New Roman"/>
        </w:rPr>
        <w:t>Trgovački sud u Varaždinu St-705/2016</w:t>
      </w:r>
    </w:p>
    <w:p w:rsidRDefault="00F80A53" w:rsidP="00F80A53" w:rsidR="00F80A53" w:rsidRPr="00365D01">
      <w:pPr>
        <w:pStyle w:val="Odlomakpopisa"/>
        <w:spacing w:lineRule="auto" w:line="240" w:after="0"/>
        <w:jc w:val="center"/>
        <w:rPr>
          <w:rFonts w:cs="Times New Roman"/>
        </w:rPr>
      </w:pPr>
      <w:r w:rsidRPr="00365D01">
        <w:rPr>
          <w:rFonts w:cs="Times New Roman"/>
        </w:rPr>
        <w:t>Stečajni  upravitelj: Miroslav Lovreković, dipl. jur. 48260 KRIŽEVCI, K. Heruca 81,</w:t>
      </w:r>
    </w:p>
    <w:p w:rsidRDefault="00732626" w:rsidP="00732626" w:rsidR="00732626" w:rsidRPr="00365D01">
      <w:pPr>
        <w:pStyle w:val="Odlomakpopisa"/>
        <w:spacing w:lineRule="auto" w:line="240" w:after="0"/>
        <w:jc w:val="center"/>
        <w:rPr>
          <w:rFonts w:cs="Arial"/>
        </w:rPr>
      </w:pPr>
    </w:p>
    <w:tbl>
      <w:tblPr>
        <w:tblStyle w:val="Reetkatablice"/>
        <w:tblW w:type="dxa" w:w="13500"/>
        <w:tblInd w:type="dxa" w:w="720"/>
        <w:tblLook w:val="04A0" w:noVBand="1" w:noHBand="0" w:lastColumn="0" w:firstColumn="1" w:lastRow="0" w:firstRow="1"/>
      </w:tblPr>
      <w:tblGrid>
        <w:gridCol w:w="563"/>
        <w:gridCol w:w="2450"/>
        <w:gridCol w:w="1443"/>
        <w:gridCol w:w="1453"/>
        <w:gridCol w:w="1559"/>
        <w:gridCol w:w="3266"/>
        <w:gridCol w:w="1554"/>
        <w:gridCol w:w="1212"/>
      </w:tblGrid>
      <w:tr w:rsidTr="004903ED" w:rsidR="00F80A53" w:rsidRPr="00365D01">
        <w:tc>
          <w:tcPr>
            <w:tcW w:type="dxa" w:w="563"/>
          </w:tcPr>
          <w:p w:rsidRDefault="00F80A53" w:rsidP="00732626" w:rsidR="00F80A53" w:rsidRPr="00365D01">
            <w:pPr>
              <w:pStyle w:val="Odlomakpopisa"/>
              <w:ind w:left="0"/>
              <w:jc w:val="center"/>
            </w:pPr>
            <w:r w:rsidRPr="00365D01">
              <w:t>R.b.</w:t>
            </w:r>
          </w:p>
        </w:tc>
        <w:tc>
          <w:tcPr>
            <w:tcW w:type="dxa" w:w="2450"/>
          </w:tcPr>
          <w:p w:rsidRDefault="00F80A53" w:rsidP="00732626" w:rsidR="00F80A53" w:rsidRPr="00365D01">
            <w:pPr>
              <w:pStyle w:val="Odlomakpopisa"/>
              <w:ind w:left="0"/>
              <w:jc w:val="center"/>
            </w:pPr>
          </w:p>
          <w:p w:rsidRDefault="00F80A53" w:rsidP="00732626" w:rsidR="00F80A53" w:rsidRPr="00365D01">
            <w:pPr>
              <w:pStyle w:val="Odlomakpopisa"/>
              <w:ind w:left="0"/>
              <w:jc w:val="center"/>
            </w:pPr>
            <w:r w:rsidRPr="00365D01">
              <w:t>Stečajni vjerovnik</w:t>
            </w:r>
          </w:p>
        </w:tc>
        <w:tc>
          <w:tcPr>
            <w:tcW w:type="dxa" w:w="1443"/>
          </w:tcPr>
          <w:p w:rsidRDefault="00F80A53" w:rsidP="00732626" w:rsidR="00F80A53" w:rsidRPr="00365D01">
            <w:pPr>
              <w:pStyle w:val="Odlomakpopisa"/>
              <w:ind w:left="0"/>
              <w:jc w:val="center"/>
            </w:pPr>
          </w:p>
          <w:p w:rsidRDefault="00F80A53" w:rsidP="00732626" w:rsidR="00F80A53" w:rsidRPr="00365D01">
            <w:pPr>
              <w:pStyle w:val="Odlomakpopisa"/>
              <w:ind w:left="0"/>
              <w:jc w:val="center"/>
            </w:pPr>
            <w:r w:rsidRPr="00365D01">
              <w:t>OIB</w:t>
            </w:r>
          </w:p>
        </w:tc>
        <w:tc>
          <w:tcPr>
            <w:tcW w:type="dxa" w:w="1453"/>
          </w:tcPr>
          <w:p w:rsidRDefault="00F80A53" w:rsidP="00732626" w:rsidR="00F80A53" w:rsidRPr="00365D01">
            <w:pPr>
              <w:pStyle w:val="Odlomakpopisa"/>
              <w:ind w:left="0"/>
              <w:jc w:val="center"/>
            </w:pPr>
          </w:p>
          <w:p w:rsidRDefault="00F80A53" w:rsidP="00732626" w:rsidR="00F80A53" w:rsidRPr="00365D01">
            <w:pPr>
              <w:pStyle w:val="Odlomakpopisa"/>
              <w:ind w:left="0"/>
              <w:jc w:val="center"/>
            </w:pPr>
            <w:r w:rsidRPr="00365D01">
              <w:t>Adresa</w:t>
            </w:r>
          </w:p>
        </w:tc>
        <w:tc>
          <w:tcPr>
            <w:tcW w:type="dxa" w:w="1559"/>
          </w:tcPr>
          <w:p w:rsidRDefault="00F80A53" w:rsidP="00732626" w:rsidR="00F80A53" w:rsidRPr="00365D01">
            <w:pPr>
              <w:pStyle w:val="Odlomakpopisa"/>
              <w:ind w:left="0"/>
              <w:jc w:val="center"/>
            </w:pPr>
          </w:p>
          <w:p w:rsidRDefault="00F80A53" w:rsidP="00732626" w:rsidR="00F80A53" w:rsidRPr="00365D01">
            <w:pPr>
              <w:pStyle w:val="Odlomakpopisa"/>
              <w:ind w:left="0"/>
              <w:jc w:val="center"/>
            </w:pPr>
            <w:r w:rsidRPr="00365D01">
              <w:t>Mjesto</w:t>
            </w:r>
          </w:p>
        </w:tc>
        <w:tc>
          <w:tcPr>
            <w:tcW w:type="dxa" w:w="3266"/>
          </w:tcPr>
          <w:p w:rsidRDefault="00F80A53" w:rsidP="00732626" w:rsidR="00F80A53" w:rsidRPr="00365D01">
            <w:pPr>
              <w:pStyle w:val="Odlomakpopisa"/>
              <w:ind w:left="0"/>
              <w:jc w:val="center"/>
            </w:pPr>
          </w:p>
          <w:p w:rsidRDefault="00F80A53" w:rsidP="002B6327" w:rsidR="00F80A53" w:rsidRPr="00365D01">
            <w:pPr>
              <w:pStyle w:val="Odlomakpopisa"/>
              <w:ind w:left="0"/>
              <w:jc w:val="center"/>
            </w:pPr>
            <w:r w:rsidRPr="00365D01">
              <w:t>Osnova prijave</w:t>
            </w:r>
          </w:p>
        </w:tc>
        <w:tc>
          <w:tcPr>
            <w:tcW w:type="dxa" w:w="1554"/>
          </w:tcPr>
          <w:p w:rsidRDefault="00F80A53" w:rsidP="00732626" w:rsidR="00F80A53" w:rsidRPr="00365D01">
            <w:pPr>
              <w:pStyle w:val="Odlomakpopisa"/>
              <w:ind w:left="0"/>
              <w:jc w:val="center"/>
            </w:pPr>
          </w:p>
          <w:p w:rsidRDefault="00F80A53" w:rsidP="002B6327" w:rsidR="00F80A53" w:rsidRPr="00365D01">
            <w:pPr>
              <w:pStyle w:val="Odlomakpopisa"/>
              <w:ind w:left="0"/>
              <w:jc w:val="center"/>
            </w:pPr>
            <w:r w:rsidRPr="00365D01">
              <w:t xml:space="preserve">Iznos tražbine </w:t>
            </w:r>
          </w:p>
        </w:tc>
        <w:tc>
          <w:tcPr>
            <w:tcW w:type="dxa" w:w="1212"/>
          </w:tcPr>
          <w:p w:rsidRDefault="00F80A53" w:rsidP="00732626" w:rsidR="00F80A53" w:rsidRPr="00365D01">
            <w:pPr>
              <w:pStyle w:val="Odlomakpopisa"/>
              <w:ind w:left="0"/>
              <w:jc w:val="center"/>
            </w:pPr>
          </w:p>
          <w:p w:rsidRDefault="00F80A53" w:rsidP="00732626" w:rsidR="00F80A53" w:rsidRPr="00365D01">
            <w:pPr>
              <w:pStyle w:val="Odlomakpopisa"/>
              <w:ind w:left="0"/>
              <w:jc w:val="center"/>
            </w:pPr>
            <w:r w:rsidRPr="00365D01">
              <w:t>Napomena</w:t>
            </w:r>
          </w:p>
        </w:tc>
      </w:tr>
      <w:tr w:rsidTr="004903ED" w:rsidR="00F80A53" w:rsidRPr="00365D01">
        <w:trPr>
          <w:trHeight w:val="647"/>
        </w:trPr>
        <w:tc>
          <w:tcPr>
            <w:tcW w:type="dxa" w:w="563"/>
          </w:tcPr>
          <w:p w:rsidRDefault="00F80A53" w:rsidP="00732626" w:rsidR="00F80A53" w:rsidRPr="00365D01">
            <w:pPr>
              <w:pStyle w:val="Odlomakpopisa"/>
              <w:ind w:left="0"/>
              <w:jc w:val="center"/>
            </w:pPr>
            <w:r w:rsidRPr="00365D01">
              <w:t>1.</w:t>
            </w:r>
          </w:p>
          <w:p w:rsidRDefault="00F80A53" w:rsidP="00732626" w:rsidR="00F80A53" w:rsidRPr="00365D01">
            <w:pPr>
              <w:pStyle w:val="Odlomakpopisa"/>
              <w:ind w:left="0"/>
              <w:jc w:val="center"/>
            </w:pPr>
          </w:p>
        </w:tc>
        <w:tc>
          <w:tcPr>
            <w:tcW w:type="dxa" w:w="2450"/>
          </w:tcPr>
          <w:p w:rsidRDefault="00307A26" w:rsidP="001C7D05" w:rsidR="00F80A53" w:rsidRPr="00365D01">
            <w:pPr>
              <w:pStyle w:val="Odlomakpopisa"/>
              <w:ind w:left="0"/>
              <w:jc w:val="center"/>
            </w:pPr>
            <w:r w:rsidRPr="00365D01">
              <w:t xml:space="preserve">EOS MATRIX d.o.o. </w:t>
            </w:r>
          </w:p>
        </w:tc>
        <w:tc>
          <w:tcPr>
            <w:tcW w:type="dxa" w:w="1443"/>
          </w:tcPr>
          <w:p w:rsidRDefault="00307A26" w:rsidP="00307A26" w:rsidR="00F80A53" w:rsidRPr="00365D01">
            <w:pPr>
              <w:pStyle w:val="Odlomakpopisa"/>
              <w:ind w:left="0"/>
              <w:jc w:val="center"/>
            </w:pPr>
            <w:r w:rsidRPr="00365D01">
              <w:t>76674660807</w:t>
            </w:r>
          </w:p>
        </w:tc>
        <w:tc>
          <w:tcPr>
            <w:tcW w:type="dxa" w:w="1453"/>
          </w:tcPr>
          <w:p w:rsidRDefault="00307A26" w:rsidP="00307A26" w:rsidR="00F80A53" w:rsidRPr="00365D01">
            <w:pPr>
              <w:pStyle w:val="Odlomakpopisa"/>
              <w:ind w:left="0"/>
              <w:jc w:val="center"/>
            </w:pPr>
            <w:r w:rsidRPr="00365D01">
              <w:t>Horvatova 82</w:t>
            </w:r>
          </w:p>
        </w:tc>
        <w:tc>
          <w:tcPr>
            <w:tcW w:type="dxa" w:w="1559"/>
          </w:tcPr>
          <w:p w:rsidRDefault="00307A26" w:rsidP="001C7D05" w:rsidR="00F80A53" w:rsidRPr="00365D01">
            <w:pPr>
              <w:pStyle w:val="Odlomakpopisa"/>
              <w:ind w:left="0"/>
              <w:jc w:val="center"/>
            </w:pPr>
            <w:r w:rsidRPr="00365D01">
              <w:t>Zagreb</w:t>
            </w:r>
          </w:p>
        </w:tc>
        <w:tc>
          <w:tcPr>
            <w:tcW w:type="dxa" w:w="3266"/>
          </w:tcPr>
          <w:p w:rsidRDefault="00307A26" w:rsidP="00307A26" w:rsidR="00F80A53" w:rsidRPr="00365D01">
            <w:pPr>
              <w:pStyle w:val="Odlomakpopisa"/>
              <w:ind w:left="0"/>
            </w:pPr>
            <w:r w:rsidRPr="00365D01">
              <w:t>Ugovor o ustupu tražbine od 20.12.2018.</w:t>
            </w:r>
            <w:r w:rsidR="00F80A53" w:rsidRPr="00365D01">
              <w:t xml:space="preserve"> </w:t>
            </w:r>
          </w:p>
          <w:p w:rsidRDefault="00307A26" w:rsidP="00307A26" w:rsidR="00307A26" w:rsidRPr="00365D01">
            <w:pPr>
              <w:pStyle w:val="Odlomakpopisa"/>
              <w:ind w:left="0"/>
            </w:pPr>
            <w:r w:rsidRPr="00365D01">
              <w:t>Ugovori o kreditu broj:</w:t>
            </w:r>
          </w:p>
          <w:p w:rsidRDefault="00307A26" w:rsidP="00307A26" w:rsidR="00307A26" w:rsidRPr="00365D01">
            <w:r w:rsidRPr="00365D01">
              <w:t>- 11000088372 od 27.02.2014.</w:t>
            </w:r>
          </w:p>
          <w:p w:rsidRDefault="00307A26" w:rsidP="00307A26" w:rsidR="00307A26" w:rsidRPr="00365D01">
            <w:r w:rsidRPr="00365D01">
              <w:t xml:space="preserve">- 5103199758 od 13.102016. </w:t>
            </w:r>
          </w:p>
          <w:p w:rsidRDefault="00307A26" w:rsidP="00307A26" w:rsidR="00307A26" w:rsidRPr="00365D01">
            <w:r w:rsidRPr="00365D01">
              <w:t>- 5105124198 od 07.06.2010. i aneks</w:t>
            </w:r>
          </w:p>
          <w:p w:rsidRDefault="00307A26" w:rsidP="00307A26" w:rsidR="00307A26" w:rsidRPr="00365D01">
            <w:r w:rsidRPr="00365D01">
              <w:t>- 5302028132 od26.02.2014.</w:t>
            </w:r>
          </w:p>
          <w:p w:rsidRDefault="00307A26" w:rsidP="00F80A53" w:rsidR="00307A26" w:rsidRPr="00365D01">
            <w:pPr>
              <w:pStyle w:val="Odlomakpopisa"/>
              <w:ind w:left="0"/>
              <w:jc w:val="center"/>
            </w:pPr>
          </w:p>
        </w:tc>
        <w:tc>
          <w:tcPr>
            <w:tcW w:type="dxa" w:w="1554"/>
          </w:tcPr>
          <w:p w:rsidRDefault="00307A26" w:rsidP="000C46DD" w:rsidR="00F80A53" w:rsidRPr="00365D01">
            <w:pPr>
              <w:pStyle w:val="Odlomakpopisa"/>
              <w:ind w:left="0"/>
              <w:jc w:val="center"/>
            </w:pPr>
            <w:r w:rsidRPr="00365D01">
              <w:t>983</w:t>
            </w:r>
            <w:r w:rsidR="000C46DD">
              <w:t>.</w:t>
            </w:r>
            <w:r w:rsidRPr="00365D01">
              <w:t>347,71 kn</w:t>
            </w:r>
          </w:p>
        </w:tc>
        <w:tc>
          <w:tcPr>
            <w:tcW w:type="dxa" w:w="1212"/>
          </w:tcPr>
          <w:p w:rsidRDefault="00F80A53" w:rsidP="001C7D05" w:rsidR="00F80A53" w:rsidRPr="00365D01">
            <w:pPr>
              <w:pStyle w:val="Odlomakpopisa"/>
              <w:ind w:left="0"/>
              <w:jc w:val="center"/>
            </w:pPr>
            <w:r w:rsidRPr="00365D01">
              <w:t>Nema</w:t>
            </w:r>
          </w:p>
        </w:tc>
      </w:tr>
      <w:tr w:rsidTr="004903ED" w:rsidR="00AA4D1C" w:rsidRPr="00365D01">
        <w:trPr>
          <w:trHeight w:val="713"/>
        </w:trPr>
        <w:tc>
          <w:tcPr>
            <w:tcW w:type="dxa" w:w="563"/>
          </w:tcPr>
          <w:p w:rsidRDefault="00365D01" w:rsidP="00FD27A8" w:rsidR="00AA4D1C" w:rsidRPr="00365D01">
            <w:pPr>
              <w:pStyle w:val="Odlomakpopisa"/>
              <w:ind w:left="0"/>
              <w:jc w:val="center"/>
            </w:pPr>
            <w:r w:rsidRPr="00365D01">
              <w:t>2.</w:t>
            </w:r>
          </w:p>
        </w:tc>
        <w:tc>
          <w:tcPr>
            <w:tcW w:type="dxa" w:w="2450"/>
          </w:tcPr>
          <w:p w:rsidRDefault="00AA4D1C" w:rsidP="001F72E5" w:rsidR="00AA4D1C" w:rsidRPr="00365D01">
            <w:pPr>
              <w:pStyle w:val="Odlomakpopisa"/>
              <w:ind w:left="0"/>
              <w:jc w:val="center"/>
              <w:rPr>
                <w:rFonts w:cs="Times New Roman"/>
              </w:rPr>
            </w:pPr>
            <w:r w:rsidRPr="00365D01">
              <w:rPr>
                <w:rFonts w:cs="Times New Roman"/>
              </w:rPr>
              <w:t>Republika Hrvatska-Ministarstvo financija, Porezna uprava, ŽDO</w:t>
            </w:r>
          </w:p>
        </w:tc>
        <w:tc>
          <w:tcPr>
            <w:tcW w:type="dxa" w:w="1443"/>
          </w:tcPr>
          <w:p w:rsidRDefault="00AA4D1C" w:rsidP="001F72E5" w:rsidR="00AA4D1C" w:rsidRPr="00365D01">
            <w:pPr>
              <w:pStyle w:val="Odlomakpopisa"/>
              <w:ind w:left="0"/>
              <w:jc w:val="center"/>
              <w:rPr>
                <w:rFonts w:cs="Times New Roman"/>
              </w:rPr>
            </w:pPr>
            <w:r w:rsidRPr="00365D01">
              <w:rPr>
                <w:rFonts w:cs="Times New Roman"/>
              </w:rPr>
              <w:t>18683136487</w:t>
            </w:r>
          </w:p>
        </w:tc>
        <w:tc>
          <w:tcPr>
            <w:tcW w:type="dxa" w:w="1453"/>
          </w:tcPr>
          <w:p w:rsidRDefault="00AA4D1C" w:rsidP="001F72E5" w:rsidR="00AA4D1C" w:rsidRPr="00365D01">
            <w:pPr>
              <w:pStyle w:val="Odlomakpopisa"/>
              <w:ind w:left="0"/>
              <w:jc w:val="center"/>
              <w:rPr>
                <w:rFonts w:cs="Times New Roman"/>
              </w:rPr>
            </w:pPr>
          </w:p>
        </w:tc>
        <w:tc>
          <w:tcPr>
            <w:tcW w:type="dxa" w:w="1559"/>
          </w:tcPr>
          <w:p w:rsidRDefault="00AA4D1C" w:rsidP="001F72E5" w:rsidR="00AA4D1C" w:rsidRPr="00365D01">
            <w:pPr>
              <w:pStyle w:val="Odlomakpopisa"/>
              <w:ind w:left="0"/>
              <w:jc w:val="center"/>
              <w:rPr>
                <w:rFonts w:cs="Times New Roman"/>
              </w:rPr>
            </w:pPr>
            <w:r w:rsidRPr="00365D01">
              <w:rPr>
                <w:rFonts w:cs="Times New Roman"/>
              </w:rPr>
              <w:t>Varaždin</w:t>
            </w:r>
          </w:p>
        </w:tc>
        <w:tc>
          <w:tcPr>
            <w:tcW w:type="dxa" w:w="3266"/>
          </w:tcPr>
          <w:p w:rsidRDefault="00365D01" w:rsidP="001F72E5" w:rsidR="00AA4D1C" w:rsidRPr="00365D01">
            <w:pPr>
              <w:pStyle w:val="Odlomakpopisa"/>
              <w:ind w:left="0"/>
              <w:jc w:val="center"/>
              <w:rPr>
                <w:rFonts w:cs="Times New Roman"/>
              </w:rPr>
            </w:pPr>
            <w:r w:rsidRPr="00365D01">
              <w:rPr>
                <w:rFonts w:cs="Times New Roman"/>
              </w:rPr>
              <w:t>Rješenje o osiguranju Općinskog suda u Koprivnici br. Ovr-1555/15</w:t>
            </w:r>
          </w:p>
        </w:tc>
        <w:tc>
          <w:tcPr>
            <w:tcW w:type="dxa" w:w="1554"/>
          </w:tcPr>
          <w:p w:rsidRDefault="00365D01" w:rsidP="001F72E5" w:rsidR="00AA4D1C" w:rsidRPr="00365D01">
            <w:pPr>
              <w:pStyle w:val="Odlomakpopisa"/>
              <w:ind w:left="0"/>
              <w:jc w:val="center"/>
              <w:rPr>
                <w:rFonts w:cs="Times New Roman"/>
              </w:rPr>
            </w:pPr>
            <w:r w:rsidRPr="00365D01">
              <w:rPr>
                <w:rFonts w:cs="Times New Roman"/>
              </w:rPr>
              <w:t>135.567,11 kn</w:t>
            </w:r>
          </w:p>
        </w:tc>
        <w:tc>
          <w:tcPr>
            <w:tcW w:type="dxa" w:w="1212"/>
          </w:tcPr>
          <w:p w:rsidRDefault="00365D01" w:rsidP="00FD27A8" w:rsidR="00AA4D1C" w:rsidRPr="00365D01">
            <w:pPr>
              <w:pStyle w:val="Odlomakpopisa"/>
              <w:ind w:left="0"/>
              <w:jc w:val="center"/>
            </w:pPr>
            <w:r w:rsidRPr="00365D01">
              <w:t>Nema</w:t>
            </w:r>
          </w:p>
        </w:tc>
      </w:tr>
    </w:tbl>
    <w:p w:rsidRDefault="00372AE0" w:rsidP="006E28C8" w:rsidR="00372AE0" w:rsidRPr="00365D01">
      <w:pPr>
        <w:pStyle w:val="Odlomakpopisa"/>
        <w:spacing w:lineRule="auto" w:line="240" w:after="0"/>
      </w:pPr>
    </w:p>
    <w:p w:rsidRDefault="006E28C8" w:rsidP="006E28C8" w:rsidR="006E28C8" w:rsidRPr="00365D01">
      <w:pPr>
        <w:pStyle w:val="Odlomakpopisa"/>
        <w:spacing w:lineRule="auto" w:line="240" w:after="0"/>
      </w:pPr>
      <w:r w:rsidRPr="00365D01">
        <w:t xml:space="preserve">U </w:t>
      </w:r>
      <w:r w:rsidR="004D0812" w:rsidRPr="00365D01">
        <w:t>K</w:t>
      </w:r>
      <w:r w:rsidR="00372AE0" w:rsidRPr="00365D01">
        <w:t xml:space="preserve">riževcima </w:t>
      </w:r>
      <w:r w:rsidR="00F80A53" w:rsidRPr="00365D01">
        <w:t xml:space="preserve"> </w:t>
      </w:r>
      <w:r w:rsidR="00365D01" w:rsidRPr="00365D01">
        <w:t>31. siječnja 2019</w:t>
      </w:r>
      <w:r w:rsidRPr="00365D01">
        <w:t>. godine</w:t>
      </w:r>
    </w:p>
    <w:p w:rsidRDefault="006E28C8" w:rsidP="006E28C8" w:rsidR="006E28C8" w:rsidRPr="00365D01">
      <w:pPr>
        <w:pStyle w:val="Odlomakpopisa"/>
        <w:spacing w:lineRule="auto" w:line="240" w:after="0"/>
        <w:jc w:val="center"/>
      </w:pPr>
    </w:p>
    <w:p w:rsidRDefault="006E28C8" w:rsidP="006E28C8" w:rsidR="006E28C8" w:rsidRPr="00365D01">
      <w:pPr>
        <w:pStyle w:val="Odlomakpopisa"/>
        <w:spacing w:lineRule="auto" w:line="240" w:after="0"/>
        <w:jc w:val="center"/>
      </w:pPr>
    </w:p>
    <w:p w:rsidRDefault="006E28C8" w:rsidP="006E28C8" w:rsidR="006E28C8" w:rsidRPr="00365D01">
      <w:pPr>
        <w:pStyle w:val="Odlomakpopisa"/>
        <w:spacing w:lineRule="auto" w:line="240" w:after="0"/>
        <w:jc w:val="center"/>
      </w:pPr>
    </w:p>
    <w:p w:rsidRDefault="006E28C8" w:rsidP="006E28C8" w:rsidR="006E28C8" w:rsidRPr="00365D01">
      <w:pPr>
        <w:pStyle w:val="Odlomakpopisa"/>
        <w:spacing w:lineRule="auto" w:line="240" w:after="0"/>
        <w:jc w:val="center"/>
      </w:pPr>
    </w:p>
    <w:p w:rsidRDefault="006E28C8" w:rsidP="006E28C8" w:rsidR="006E28C8" w:rsidRPr="00365D01">
      <w:pPr>
        <w:pStyle w:val="Odlomakpopisa"/>
        <w:spacing w:lineRule="auto" w:line="240" w:after="0"/>
        <w:jc w:val="right"/>
      </w:pPr>
      <w:r w:rsidRPr="00365D01">
        <w:t xml:space="preserve">Stečajni upravitelj </w:t>
      </w:r>
    </w:p>
    <w:p w:rsidRDefault="006E28C8" w:rsidP="006E28C8" w:rsidR="00732626" w:rsidRPr="00365D01">
      <w:pPr>
        <w:pStyle w:val="Odlomakpopisa"/>
        <w:spacing w:lineRule="auto" w:line="240" w:after="0"/>
        <w:jc w:val="right"/>
      </w:pPr>
      <w:r w:rsidRPr="00365D01">
        <w:t>Miroslav Lovreković</w:t>
      </w:r>
    </w:p>
    <w:sectPr w:rsidSect="00732626" w:rsidR="00732626" w:rsidRPr="00365D01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BD3C16"/>
    <w:multiLevelType w:val="hybridMultilevel"/>
    <w:tmpl w:val="E59628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19773A"/>
    <w:multiLevelType w:val="hybridMultilevel"/>
    <w:tmpl w:val="A9CEE96A"/>
    <w:lvl w:tplc="612A0178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6477DED"/>
    <w:multiLevelType w:val="hybridMultilevel"/>
    <w:tmpl w:val="9D4269BE"/>
    <w:lvl w:tplc="3FA631DE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714833B2"/>
    <w:multiLevelType w:val="hybridMultilevel"/>
    <w:tmpl w:val="FB442890"/>
    <w:lvl w:tplc="7D1ACD50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2626"/>
    <w:rsid w:val="000536EA"/>
    <w:rsid w:val="000C46DD"/>
    <w:rsid w:val="000E0D2B"/>
    <w:rsid w:val="001D706B"/>
    <w:rsid w:val="00280300"/>
    <w:rsid w:val="002B6327"/>
    <w:rsid w:val="00307A26"/>
    <w:rsid w:val="00365D01"/>
    <w:rsid w:val="00372AE0"/>
    <w:rsid w:val="004903ED"/>
    <w:rsid w:val="004D0812"/>
    <w:rsid w:val="00592B37"/>
    <w:rsid w:val="005D63F6"/>
    <w:rsid w:val="005F2FCD"/>
    <w:rsid w:val="00600C80"/>
    <w:rsid w:val="006E28C8"/>
    <w:rsid w:val="00732626"/>
    <w:rsid w:val="00843741"/>
    <w:rsid w:val="00897BDA"/>
    <w:rsid w:val="008A3CEC"/>
    <w:rsid w:val="009C09B7"/>
    <w:rsid w:val="009C0C05"/>
    <w:rsid w:val="00AA4D1C"/>
    <w:rsid w:val="00AD1659"/>
    <w:rsid w:val="00B2679F"/>
    <w:rsid w:val="00C70E4C"/>
    <w:rsid w:val="00EC271F"/>
    <w:rsid w:val="00F56462"/>
    <w:rsid w:val="00F80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32626"/>
    <w:pPr>
      <w:ind w:left="720"/>
      <w:contextualSpacing/>
    </w:pPr>
  </w:style>
  <w:style w:styleId="Reetkatablice" w:type="table">
    <w:name w:val="Table Grid"/>
    <w:basedOn w:val="Obinatablica"/>
    <w:uiPriority w:val="59"/>
    <w:rsid w:val="00732626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D63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3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3F6"/>
    <w:rPr>
      <w:rFonts w:cs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3F6"/>
    <w:rPr>
      <w:rFonts w:cs="Arial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3F6"/>
    <w:rPr>
      <w:rFonts w:cs="Arial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32626"/>
    <w:pPr>
      <w:ind w:left="720"/>
      <w:contextualSpacing/>
    </w:pPr>
  </w:style>
  <w:style w:styleId="Reetkatablice" w:type="table">
    <w:name w:val="Table Grid"/>
    <w:basedOn w:val="Obinatablica"/>
    <w:uiPriority w:val="59"/>
    <w:rsid w:val="0073262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D63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3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3F6"/>
    <w:rPr>
      <w:rFonts w:cs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3F6"/>
    <w:rPr>
      <w:rFonts w:ascii="Times New Roman" w:cs="Arial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3F6"/>
    <w:rPr>
      <w:rFonts w:ascii="Times New Roman" w:cs="Arial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115</properties:Words>
  <properties:Characters>732</properties:Characters>
  <properties:Lines>56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2019-02-12T10:59:00Z</dcterms:created>
  <dc:creator>miro</dc:creator>
  <cp:lastModifiedBy>Andreja Lesjak</cp:lastModifiedBy>
  <cp:lastPrinted>2019-02-12T07:53:00Z</cp:lastPrinted>
  <dcterms:modified xmlns:xsi="http://www.w3.org/2001/XMLSchema-instance" xsi:type="dcterms:W3CDTF">2019-02-12T11:07:00Z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St-705/2016-22 / Podnesak - Podnesak (St-705-16-22 Popis razlučnih vjerovnikavjerovnika.docx)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