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7e54" w14:paraId="0c67e54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C176C1">
        <w:t>3</w:t>
      </w:r>
      <w:r w:rsidR="00925BC6">
        <w:t>3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925BC6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BB3200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7/1000, etažno vlasništvo E-82, </w:t>
      </w:r>
      <w:r w:rsidRPr="00D35034">
        <w:t>poslovni prostor PP 18</w:t>
      </w:r>
      <w:r>
        <w:t>.01.07 na 1.</w:t>
      </w:r>
      <w:r w:rsidRPr="00D35034">
        <w:t xml:space="preserve">  Katu koji se sastoji od poslovnog prostora ukupne netto korisne površine 55,95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450339">
        <w:rPr>
          <w:b/>
          <w:u w:val="single"/>
        </w:rPr>
        <w:t>9</w:t>
      </w:r>
      <w:r w:rsidR="002C658E">
        <w:rPr>
          <w:b/>
          <w:u w:val="single"/>
        </w:rPr>
        <w:t>,</w:t>
      </w:r>
      <w:r w:rsidR="00925BC6">
        <w:rPr>
          <w:b/>
          <w:u w:val="single"/>
        </w:rPr>
        <w:t>30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925BC6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B245D7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B245D7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24210"/>
    <w:rsid w:val="0002422E"/>
    <w:rsid w:val="00031F76"/>
    <w:rsid w:val="00046AB6"/>
    <w:rsid w:val="00094CB1"/>
    <w:rsid w:val="000A70B5"/>
    <w:rsid w:val="000B0697"/>
    <w:rsid w:val="000B1708"/>
    <w:rsid w:val="000B56A6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C658E"/>
    <w:rsid w:val="002E3F6D"/>
    <w:rsid w:val="00303FF2"/>
    <w:rsid w:val="00316149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35482"/>
    <w:rsid w:val="005513B6"/>
    <w:rsid w:val="005615F3"/>
    <w:rsid w:val="005643F8"/>
    <w:rsid w:val="005678C9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C1EA4"/>
    <w:rsid w:val="006D2948"/>
    <w:rsid w:val="00716B4C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723DD"/>
    <w:rsid w:val="008842E7"/>
    <w:rsid w:val="00890AF8"/>
    <w:rsid w:val="00897088"/>
    <w:rsid w:val="008A7BD4"/>
    <w:rsid w:val="008F19F8"/>
    <w:rsid w:val="008F5C16"/>
    <w:rsid w:val="00903E75"/>
    <w:rsid w:val="00925BC6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245D7"/>
    <w:rsid w:val="00B346B3"/>
    <w:rsid w:val="00B3534C"/>
    <w:rsid w:val="00BB3200"/>
    <w:rsid w:val="00BC22A4"/>
    <w:rsid w:val="00BC7E1F"/>
    <w:rsid w:val="00C12769"/>
    <w:rsid w:val="00C176C1"/>
    <w:rsid w:val="00C37639"/>
    <w:rsid w:val="00C46DB5"/>
    <w:rsid w:val="00C631D2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4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5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5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5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5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4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5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5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5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5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St-5/2018-131</izvorni_sadrzaj>
    <derivirana_varijabla naziv="DomainObject.PredzadnjaOdlukaIzPredmeta.Oznaka_1">St-5/2018-131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202</properties:Words>
  <properties:Characters>960</properties:Characters>
  <properties:Lines>46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2019-01-02T13:14:00Z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2019-01-08T11:37:00Z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(1st-5-18-138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