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b94d" w14:paraId="cb3b94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471BE3">
        <w:t>914</w:t>
      </w:r>
      <w:r>
        <w:t>/</w:t>
      </w:r>
      <w:r w:rsidR="00E8650F">
        <w:t>1</w:t>
      </w:r>
      <w:r w:rsidR="00611430">
        <w:t>6</w:t>
      </w:r>
      <w:r>
        <w:t>-</w:t>
      </w:r>
      <w:r w:rsidR="00471BE3">
        <w:t>14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352C" w:rsidP="006F7B5B" w:rsidR="004F352C">
      <w:pPr>
        <w:ind w:hanging="720" w:left="360"/>
        <w:rPr>
          <w:sz w:val="22"/>
          <w:szCs w:val="22"/>
        </w:rPr>
      </w:pP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A56E98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611430" w:rsidP="002C4C28" w:rsidR="00611430">
      <w:pPr>
        <w:jc w:val="both"/>
      </w:pPr>
      <w:r>
        <w:tab/>
      </w:r>
      <w:r w:rsidR="00471BE3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471BE3">
        <w:t xml:space="preserve">OIB 85821130368 </w:t>
      </w:r>
      <w:r w:rsidR="00471BE3" w:rsidRPr="00611430">
        <w:t xml:space="preserve">za otvaranje stečajnog postupka nad dužnikom </w:t>
      </w:r>
      <w:r w:rsidR="00471BE3" w:rsidRPr="00212370">
        <w:t>OPTO STARČEVIĆ jednostavno društvo s ograničenom odgovornošću za trgovinu i usluge, Vukovar, Blage Zadre 165/A, MBS 030124513, OIB 39577947948</w:t>
      </w:r>
      <w:r w:rsidR="00471BE3" w:rsidRPr="00450C50">
        <w:t xml:space="preserve">, dana </w:t>
      </w:r>
      <w:r w:rsidR="00471BE3">
        <w:t>21. veljače</w:t>
      </w:r>
      <w:r w:rsidR="00471BE3" w:rsidRPr="00611430">
        <w:t xml:space="preserve"> 201</w:t>
      </w:r>
      <w:r w:rsidR="00471BE3">
        <w:t>7</w:t>
      </w:r>
      <w:r w:rsidR="00471BE3" w:rsidRPr="00611430">
        <w:t>.</w:t>
      </w:r>
    </w:p>
    <w:p w:rsidRDefault="00A3136C" w:rsidP="002C4C28" w:rsidR="00A3136C">
      <w:pPr>
        <w:jc w:val="both"/>
      </w:pPr>
    </w:p>
    <w:p w:rsidRDefault="004F352C" w:rsidP="002C4C28" w:rsidR="004F352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EA7862" w:rsidP="00E86975" w:rsidR="007B7EDC">
      <w:pPr>
        <w:ind w:left="720"/>
        <w:jc w:val="both"/>
      </w:pPr>
      <w:r>
        <w:t>OBUSTAVLJA SE</w:t>
      </w:r>
      <w:r w:rsidR="007B7EDC">
        <w:t xml:space="preserve"> se </w:t>
      </w:r>
      <w:r w:rsidR="00062D93">
        <w:t xml:space="preserve">stečajni </w:t>
      </w:r>
      <w:r w:rsidR="007B7EDC">
        <w:t xml:space="preserve">postupak nad dužnikom: </w:t>
      </w:r>
      <w:r w:rsidR="00E86975" w:rsidRPr="00E86975">
        <w:t>OPTO STARČEVIĆ jednostavno društvo s ograničenom odgovornošću za trgovinu i usluge, Vukovar, Blage Zadre 165/A, MBS 030124513, OIB 39577947948</w:t>
      </w:r>
      <w:r w:rsidR="007B7EDC">
        <w:t>.</w:t>
      </w:r>
    </w:p>
    <w:p w:rsidRDefault="007B7EDC" w:rsidP="004E475E" w:rsidR="007B7EDC">
      <w:pPr>
        <w:jc w:val="both"/>
      </w:pPr>
    </w:p>
    <w:p w:rsidRDefault="004F352C" w:rsidP="004E475E" w:rsidR="004F352C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470BD3" w:rsidP="009A72D1" w:rsidR="009A72D1">
      <w:pPr>
        <w:ind w:firstLine="720"/>
        <w:jc w:val="both"/>
      </w:pPr>
      <w:r>
        <w:t>Predlagatelj</w:t>
      </w:r>
      <w:r w:rsidR="009A72D1">
        <w:t xml:space="preserve"> FIN</w:t>
      </w:r>
      <w:r>
        <w:t>A</w:t>
      </w:r>
      <w:r w:rsidR="009A72D1">
        <w:t xml:space="preserve"> </w:t>
      </w:r>
      <w:r>
        <w:t>je dana 1</w:t>
      </w:r>
      <w:r w:rsidR="00E86975">
        <w:t>5</w:t>
      </w:r>
      <w:r>
        <w:t>.1</w:t>
      </w:r>
      <w:r w:rsidR="00E86975">
        <w:t>2</w:t>
      </w:r>
      <w:r>
        <w:t xml:space="preserve">.2016. godine podnijela ovome sudu prijedlog za otvaranje stečajnog postupka nad dužnikom </w:t>
      </w:r>
      <w:r w:rsidR="00E86975" w:rsidRPr="00E86975">
        <w:t>OPTO STARČEVIĆ jednostavno društvo s ograničenom odgovornošću za trgovinu i usluge, Vukovar, Blage Zadre 165/A, MBS 030124513, OIB 39577947948</w:t>
      </w:r>
      <w:r>
        <w:t>, temeljem odredbe čl. 110. st. 1. Stečajnog zakona (NN 71/15, dalje: SZ).</w:t>
      </w:r>
    </w:p>
    <w:p w:rsidRDefault="00470BD3" w:rsidP="009A72D1" w:rsidR="00470BD3">
      <w:pPr>
        <w:ind w:firstLine="720"/>
        <w:jc w:val="both"/>
      </w:pPr>
    </w:p>
    <w:p w:rsidRDefault="009A72D1" w:rsidP="009A72D1" w:rsidR="009A72D1">
      <w:pPr>
        <w:ind w:firstLine="720"/>
        <w:jc w:val="both"/>
      </w:pPr>
      <w:r>
        <w:t>U prijedlogu je navela da na dan 1</w:t>
      </w:r>
      <w:r w:rsidR="00E86975">
        <w:t>3</w:t>
      </w:r>
      <w:r>
        <w:t>.1</w:t>
      </w:r>
      <w:r w:rsidR="00E86975">
        <w:t>2</w:t>
      </w:r>
      <w:r>
        <w:t xml:space="preserve">.2016. dužnik u Očevidniku redoslijeda osnova za plaćanje ima evidentirane neizvršene osnove za plaćanje u neprekinutom razdoblju od 120 dana, u ukupnom iznosu od </w:t>
      </w:r>
      <w:r w:rsidR="00E86975">
        <w:t>9.539,55</w:t>
      </w:r>
      <w:r>
        <w:t xml:space="preserve"> kn, u koji iznos je uračunata kamata i naknada FINE za provedbe ovrhe na novčanim sredstvima dužnika. </w:t>
      </w:r>
      <w:r w:rsidR="008C1B9B">
        <w:t>Također je navela</w:t>
      </w:r>
      <w:r>
        <w:t xml:space="preserve"> da dužnik ima </w:t>
      </w:r>
      <w:r w:rsidR="00333583">
        <w:t>2</w:t>
      </w:r>
      <w:r>
        <w:t xml:space="preserve"> zaposlen</w:t>
      </w:r>
      <w:r w:rsidR="00333583">
        <w:t>a</w:t>
      </w:r>
      <w:r>
        <w:t xml:space="preserve"> radnika.</w:t>
      </w:r>
    </w:p>
    <w:p w:rsidRDefault="009A72D1" w:rsidP="009A72D1" w:rsidR="009A72D1">
      <w:pPr>
        <w:ind w:firstLine="720"/>
        <w:jc w:val="both"/>
      </w:pPr>
    </w:p>
    <w:p w:rsidRDefault="008C1B9B" w:rsidP="009A72D1" w:rsidR="009A72D1">
      <w:pPr>
        <w:ind w:firstLine="720"/>
        <w:jc w:val="both"/>
      </w:pPr>
      <w:r>
        <w:lastRenderedPageBreak/>
        <w:t>FINA je d</w:t>
      </w:r>
      <w:r w:rsidR="009A72D1">
        <w:t>ostav</w:t>
      </w:r>
      <w:r>
        <w:t>ila</w:t>
      </w:r>
      <w:r w:rsidR="009A72D1">
        <w:t xml:space="preserve"> popis računa i oročenih novčanih sredstava na dan 1</w:t>
      </w:r>
      <w:r w:rsidR="00333583">
        <w:t>3</w:t>
      </w:r>
      <w:r w:rsidR="009A72D1">
        <w:t>.1</w:t>
      </w:r>
      <w:r w:rsidR="00333583">
        <w:t>2</w:t>
      </w:r>
      <w:r w:rsidR="009A72D1">
        <w:t>.2016., te nav</w:t>
      </w:r>
      <w:r>
        <w:t>ela</w:t>
      </w:r>
      <w:r w:rsidR="009A72D1">
        <w:t xml:space="preserve"> da na temelju čl. 112. st. 5. SZ dužnik na </w:t>
      </w:r>
      <w:r w:rsidR="0018114E">
        <w:t>dan 1</w:t>
      </w:r>
      <w:r w:rsidR="00333583">
        <w:t>3</w:t>
      </w:r>
      <w:r w:rsidR="0018114E">
        <w:t>.1</w:t>
      </w:r>
      <w:r w:rsidR="00333583">
        <w:t>2</w:t>
      </w:r>
      <w:r w:rsidR="0018114E">
        <w:t xml:space="preserve">.2016. na </w:t>
      </w:r>
      <w:r w:rsidR="009A72D1">
        <w:t xml:space="preserve">ime predujma za namirenje troškova stečajnog postupka </w:t>
      </w:r>
      <w:r w:rsidR="0018114E">
        <w:t>i</w:t>
      </w:r>
      <w:r w:rsidR="009A72D1">
        <w:t xml:space="preserve">ma zaplijenjena novčana sredstva </w:t>
      </w:r>
      <w:r w:rsidR="0018114E">
        <w:t xml:space="preserve">u iznosu od </w:t>
      </w:r>
      <w:r w:rsidR="00333583">
        <w:t>5.000</w:t>
      </w:r>
      <w:r w:rsidR="0018114E">
        <w:t>,00 kn</w:t>
      </w:r>
      <w:r w:rsidR="009A72D1">
        <w:t>.</w:t>
      </w:r>
    </w:p>
    <w:p w:rsidRDefault="00406F6D" w:rsidP="00406F6D" w:rsidR="00406F6D">
      <w:pPr>
        <w:jc w:val="both"/>
      </w:pPr>
    </w:p>
    <w:p w:rsidRDefault="003D193B" w:rsidP="00406F6D" w:rsidR="0018114E">
      <w:pPr>
        <w:jc w:val="both"/>
      </w:pPr>
      <w:r>
        <w:tab/>
        <w:t>Na ročištu radi očitovanja o prijedlogu za otvaranje stečajnog postupka i ročište radi rasprave o pretpostavkama za otvaranje stečajnog postupka održanom 2</w:t>
      </w:r>
      <w:r w:rsidR="00333583">
        <w:t>1</w:t>
      </w:r>
      <w:r>
        <w:t>.0</w:t>
      </w:r>
      <w:r w:rsidR="00333583">
        <w:t>2</w:t>
      </w:r>
      <w:r>
        <w:t>.2017. privremen</w:t>
      </w:r>
      <w:r w:rsidR="00333583">
        <w:t>i</w:t>
      </w:r>
      <w:r>
        <w:t xml:space="preserve"> stečajn</w:t>
      </w:r>
      <w:r w:rsidR="00333583">
        <w:t>i</w:t>
      </w:r>
      <w:r>
        <w:t xml:space="preserve"> upravitelj dostavi</w:t>
      </w:r>
      <w:r w:rsidR="00333583">
        <w:t>o</w:t>
      </w:r>
      <w:r>
        <w:t xml:space="preserve"> dokaz i izjavi</w:t>
      </w:r>
      <w:r w:rsidR="00333583">
        <w:t>o</w:t>
      </w:r>
      <w:r>
        <w:t xml:space="preserve"> da ne postoje stečajni razlozi za otvaranje stečajnog postupka, budući žiro-račun stečajnog dužnika više nije blokiran, te je predloži</w:t>
      </w:r>
      <w:r w:rsidR="00AD5554">
        <w:t>o</w:t>
      </w:r>
      <w:r>
        <w:t xml:space="preserve"> da sud </w:t>
      </w:r>
      <w:r w:rsidR="00AD5554">
        <w:t xml:space="preserve">donese </w:t>
      </w:r>
      <w:r>
        <w:t>rješenje</w:t>
      </w:r>
      <w:r w:rsidR="00AD5554">
        <w:t xml:space="preserve"> o</w:t>
      </w:r>
      <w:r>
        <w:t xml:space="preserve"> obustavi ov</w:t>
      </w:r>
      <w:r w:rsidR="00AD5554">
        <w:t>oga</w:t>
      </w:r>
      <w:r>
        <w:t xml:space="preserve"> postupk</w:t>
      </w:r>
      <w:r w:rsidR="00AD5554">
        <w:t>a</w:t>
      </w:r>
      <w:r>
        <w:t>.</w:t>
      </w:r>
    </w:p>
    <w:p w:rsidRDefault="003D193B" w:rsidP="00406F6D" w:rsidR="003D193B">
      <w:pPr>
        <w:jc w:val="both"/>
      </w:pPr>
    </w:p>
    <w:p w:rsidRDefault="003D193B" w:rsidP="00406F6D" w:rsidR="003D193B">
      <w:pPr>
        <w:jc w:val="both"/>
      </w:pPr>
      <w:r>
        <w:tab/>
        <w:t>Zakonski zastupnik dužnika i zakonski zastupnik RH, MF, PU suglasili su se s prijedlogom privremen</w:t>
      </w:r>
      <w:r w:rsidR="00AD5554">
        <w:t>og</w:t>
      </w:r>
      <w:r>
        <w:t xml:space="preserve"> stečajn</w:t>
      </w:r>
      <w:r w:rsidR="00AD5554">
        <w:t>og</w:t>
      </w:r>
      <w:r>
        <w:t xml:space="preserve"> upravitelj</w:t>
      </w:r>
      <w:r w:rsidR="00AD5554">
        <w:t>a</w:t>
      </w:r>
      <w:r>
        <w:t>.</w:t>
      </w:r>
    </w:p>
    <w:p w:rsidRDefault="003D193B" w:rsidP="00406F6D" w:rsidR="003D193B">
      <w:pPr>
        <w:jc w:val="both"/>
      </w:pPr>
    </w:p>
    <w:p w:rsidRDefault="003D193B" w:rsidP="00406F6D" w:rsidR="003D193B">
      <w:pPr>
        <w:jc w:val="both"/>
      </w:pPr>
      <w:r>
        <w:tab/>
        <w:t>Sud je izvršio uvid u spis i dokumente u spisu i to</w:t>
      </w:r>
      <w:r w:rsidR="009D0525">
        <w:t xml:space="preserve"> Izvadak iz sudskog registra, Dopis HZMO od 2</w:t>
      </w:r>
      <w:r w:rsidR="0003297F">
        <w:t>2</w:t>
      </w:r>
      <w:r w:rsidR="009D0525">
        <w:t>.1</w:t>
      </w:r>
      <w:r w:rsidR="0003297F">
        <w:t>2</w:t>
      </w:r>
      <w:r w:rsidR="009D0525">
        <w:t xml:space="preserve">.2016., Potvrda Općinskog suda u </w:t>
      </w:r>
      <w:r w:rsidR="0003297F">
        <w:t>Vukovar</w:t>
      </w:r>
      <w:r w:rsidR="009D0525">
        <w:t xml:space="preserve">u zk odjel </w:t>
      </w:r>
      <w:r w:rsidR="0003297F">
        <w:t>Vukovar</w:t>
      </w:r>
      <w:r w:rsidR="009D0525">
        <w:t xml:space="preserve"> od 2</w:t>
      </w:r>
      <w:r w:rsidR="0003297F">
        <w:t>2</w:t>
      </w:r>
      <w:r w:rsidR="009D0525">
        <w:t>.1</w:t>
      </w:r>
      <w:r w:rsidR="0003297F">
        <w:t>2</w:t>
      </w:r>
      <w:r w:rsidR="009D0525">
        <w:t xml:space="preserve">.2016., Uvjerenje MUP PU </w:t>
      </w:r>
      <w:r w:rsidR="00E90A8A">
        <w:t>Vukovarsko-srijemska</w:t>
      </w:r>
      <w:r w:rsidR="009D0525">
        <w:t xml:space="preserve">, </w:t>
      </w:r>
      <w:r w:rsidR="00E90A8A">
        <w:t>PP Vukovar</w:t>
      </w:r>
      <w:r w:rsidR="009D0525">
        <w:t xml:space="preserve"> od 2</w:t>
      </w:r>
      <w:r w:rsidR="00E90A8A">
        <w:t>0</w:t>
      </w:r>
      <w:r w:rsidR="009D0525">
        <w:t>.1</w:t>
      </w:r>
      <w:r w:rsidR="00E90A8A">
        <w:t>2</w:t>
      </w:r>
      <w:r w:rsidR="009D0525">
        <w:t>.2016.,</w:t>
      </w:r>
      <w:r w:rsidR="008C04E1">
        <w:t xml:space="preserve"> Izvješće privremen</w:t>
      </w:r>
      <w:r w:rsidR="00E90A8A">
        <w:t>og</w:t>
      </w:r>
      <w:r w:rsidR="008C04E1">
        <w:t xml:space="preserve"> stečajn</w:t>
      </w:r>
      <w:r w:rsidR="00E90A8A">
        <w:t>og</w:t>
      </w:r>
      <w:r w:rsidR="008C04E1">
        <w:t xml:space="preserve"> upravitelj</w:t>
      </w:r>
      <w:r w:rsidR="00E90A8A">
        <w:t>a</w:t>
      </w:r>
      <w:r w:rsidR="008C04E1">
        <w:t xml:space="preserve"> od </w:t>
      </w:r>
      <w:r w:rsidR="00E90A8A">
        <w:t>15</w:t>
      </w:r>
      <w:r w:rsidR="008C04E1">
        <w:t xml:space="preserve">.12.2016., </w:t>
      </w:r>
      <w:r w:rsidR="00575B5C">
        <w:t>Financijski izvještaj za 2015., Izjava od 15.02.2017. i Potvrda FINE od 20.02.2017.</w:t>
      </w:r>
      <w:r w:rsidR="00EE7B9A">
        <w:t>, te utvrdio da je dužnik postao sposoban za plaćanje pa je odlučio kao u izreci temeljem odredbe čl.128. st. 9. SZ.</w:t>
      </w:r>
    </w:p>
    <w:p w:rsidRDefault="004F352C" w:rsidP="006F7B5B" w:rsidR="004F352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575B5C">
        <w:t>2</w:t>
      </w:r>
      <w:r w:rsidR="00011DAD">
        <w:t>1</w:t>
      </w:r>
      <w:r>
        <w:t xml:space="preserve">. </w:t>
      </w:r>
      <w:r w:rsidR="00575B5C">
        <w:t>veljače</w:t>
      </w:r>
      <w:r>
        <w:t xml:space="preserve"> 201</w:t>
      </w:r>
      <w:r w:rsidR="00011DAD">
        <w:t>7</w:t>
      </w:r>
      <w:r>
        <w:t>.</w:t>
      </w:r>
    </w:p>
    <w:p w:rsidRDefault="00A3136C" w:rsidP="005137EC" w:rsidR="00A3136C">
      <w:pPr>
        <w:jc w:val="center"/>
      </w:pPr>
    </w:p>
    <w:p w:rsidRDefault="004F352C" w:rsidP="005137EC" w:rsidR="004F352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4F352C" w:rsidP="00B246D8" w:rsidR="004F352C">
      <w:pPr>
        <w:jc w:val="both"/>
      </w:pPr>
    </w:p>
    <w:p w:rsidRDefault="00011DAD" w:rsidP="00011DAD" w:rsidR="00011DAD" w:rsidRPr="0038021C">
      <w:pPr>
        <w:pStyle w:val="Tijeloteksta"/>
      </w:pPr>
      <w:r w:rsidRPr="003E14CC">
        <w:rPr>
          <w:bCs/>
        </w:rPr>
        <w:t>UPUTA O PRAVNOM LIJEKU:</w:t>
      </w:r>
    </w:p>
    <w:p w:rsidRDefault="00011DAD" w:rsidP="00011DAD" w:rsidR="00011DAD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3E348D" w:rsidP="00B246D8" w:rsidR="003E348D">
      <w:pPr>
        <w:numPr>
          <w:ilvl w:val="0"/>
          <w:numId w:val="6"/>
        </w:numPr>
        <w:jc w:val="both"/>
      </w:pPr>
      <w:r>
        <w:t>ŽDO GUO Vukovar</w:t>
      </w:r>
    </w:p>
    <w:p w:rsidRDefault="00011DAD" w:rsidP="00EC3247" w:rsidR="009D3A79">
      <w:pPr>
        <w:numPr>
          <w:ilvl w:val="0"/>
          <w:numId w:val="6"/>
        </w:numPr>
        <w:jc w:val="both"/>
      </w:pPr>
      <w:r>
        <w:t>Privremen</w:t>
      </w:r>
      <w:r w:rsidR="003E348D">
        <w:t>i</w:t>
      </w:r>
      <w:r>
        <w:t xml:space="preserve"> stečajn</w:t>
      </w:r>
      <w:r w:rsidR="003E348D">
        <w:t>i</w:t>
      </w:r>
      <w:r>
        <w:t xml:space="preserve"> upravitelj </w:t>
      </w:r>
      <w:r w:rsidR="00667CBB">
        <w:t>Mijo Rončević</w:t>
      </w:r>
    </w:p>
    <w:p w:rsidRDefault="00667CBB" w:rsidP="00667CBB" w:rsidR="00667CBB" w:rsidRPr="00667CBB">
      <w:pPr>
        <w:pStyle w:val="Odlomakpopisa"/>
        <w:numPr>
          <w:ilvl w:val="0"/>
          <w:numId w:val="6"/>
        </w:numPr>
        <w:jc w:val="both"/>
        <w:rPr>
          <w:rFonts w:cstheme="majorBidi" w:hAnsiTheme="majorBidi" w:asciiTheme="majorBidi"/>
        </w:rPr>
      </w:pPr>
      <w:r w:rsidRPr="00667CBB">
        <w:rPr>
          <w:rFonts w:cstheme="majorBidi" w:hAnsiTheme="majorBidi" w:asciiTheme="majorBidi"/>
        </w:rPr>
        <w:t xml:space="preserve">mrežna stranica e-Oglasna ploča sudova </w:t>
      </w:r>
    </w:p>
    <w:p w:rsidRDefault="00667CBB" w:rsidP="00667CBB" w:rsidR="00667CBB">
      <w:pPr>
        <w:ind w:left="720"/>
        <w:jc w:val="both"/>
      </w:pPr>
    </w:p>
    <w:sectPr w:rsidSect="00FD0F32" w:rsidR="00667CB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0E72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71BE3" w:rsidRPr="00471BE3">
      <w:t>14 St-2914/16-14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DAD"/>
    <w:rsid w:val="0003297F"/>
    <w:rsid w:val="0003421E"/>
    <w:rsid w:val="00044014"/>
    <w:rsid w:val="00061E21"/>
    <w:rsid w:val="00062D93"/>
    <w:rsid w:val="000801FD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689B"/>
    <w:rsid w:val="00127A7F"/>
    <w:rsid w:val="00143E24"/>
    <w:rsid w:val="00146C51"/>
    <w:rsid w:val="00170E72"/>
    <w:rsid w:val="00172056"/>
    <w:rsid w:val="001757B4"/>
    <w:rsid w:val="0018114E"/>
    <w:rsid w:val="0018590E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583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193B"/>
    <w:rsid w:val="003D468C"/>
    <w:rsid w:val="003E348D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70BD3"/>
    <w:rsid w:val="00471BE3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352C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5B5C"/>
    <w:rsid w:val="00576460"/>
    <w:rsid w:val="005861A8"/>
    <w:rsid w:val="005A0866"/>
    <w:rsid w:val="005A74CE"/>
    <w:rsid w:val="005B28D3"/>
    <w:rsid w:val="00610D40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67CBB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748"/>
    <w:rsid w:val="008277A4"/>
    <w:rsid w:val="008508C3"/>
    <w:rsid w:val="0086404A"/>
    <w:rsid w:val="0086731F"/>
    <w:rsid w:val="008847F8"/>
    <w:rsid w:val="00884C61"/>
    <w:rsid w:val="00886270"/>
    <w:rsid w:val="00891A16"/>
    <w:rsid w:val="008B7B03"/>
    <w:rsid w:val="008C04E1"/>
    <w:rsid w:val="008C1B9B"/>
    <w:rsid w:val="00907C67"/>
    <w:rsid w:val="00913729"/>
    <w:rsid w:val="00915CE2"/>
    <w:rsid w:val="00925019"/>
    <w:rsid w:val="00925A27"/>
    <w:rsid w:val="00934FA1"/>
    <w:rsid w:val="009365DD"/>
    <w:rsid w:val="009504AE"/>
    <w:rsid w:val="00955680"/>
    <w:rsid w:val="0096332B"/>
    <w:rsid w:val="009635B8"/>
    <w:rsid w:val="009654F9"/>
    <w:rsid w:val="009674B0"/>
    <w:rsid w:val="00992D9D"/>
    <w:rsid w:val="00992FAF"/>
    <w:rsid w:val="00993B7F"/>
    <w:rsid w:val="009A3914"/>
    <w:rsid w:val="009A72D1"/>
    <w:rsid w:val="009B228A"/>
    <w:rsid w:val="009D052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5102B"/>
    <w:rsid w:val="00A56E98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5554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84D11"/>
    <w:rsid w:val="00B87CD4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3C34"/>
    <w:rsid w:val="00D4350F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42141"/>
    <w:rsid w:val="00E45DFD"/>
    <w:rsid w:val="00E51EF4"/>
    <w:rsid w:val="00E73FC0"/>
    <w:rsid w:val="00E82BC0"/>
    <w:rsid w:val="00E8650F"/>
    <w:rsid w:val="00E86975"/>
    <w:rsid w:val="00E905B8"/>
    <w:rsid w:val="00E90A8A"/>
    <w:rsid w:val="00E920FD"/>
    <w:rsid w:val="00EA7862"/>
    <w:rsid w:val="00EA7C38"/>
    <w:rsid w:val="00EB4B93"/>
    <w:rsid w:val="00EC3247"/>
    <w:rsid w:val="00EC3529"/>
    <w:rsid w:val="00EC4508"/>
    <w:rsid w:val="00EE5CD2"/>
    <w:rsid w:val="00EE7B9A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St-2914/2016</izvorni_sadrzaj>
    <derivirana_varijabla naziv="DomainObject.Predmet.OznakaBroj_1">St-2914/2016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OPTO STARČEVIĆ jednostavno društvo s ograničenom odgovornošću za trgovinu i usluge</izvorni_sadrzaj>
    <derivirana_varijabla naziv="DomainObject.Predmet.ProtustrankaFormated_1">  OPTO STARČEVIĆ jednostavno društvo s ograničenom odgovornošću za trgovinu i usluge</derivirana_varijabla>
  </DomainObject.Predmet.ProtustrankaFormated>
  <DomainObject.Predmet.ProtustrankaFormatedOIB>
    <izvorni_sadrzaj>  OPTO STARČEVIĆ jednostavno društvo s ograničenom odgovornošću za trgovinu i usluge, OIB 39577947948</izvorni_sadrzaj>
    <derivirana_varijabla naziv="DomainObject.Predmet.ProtustrankaFormatedOIB_1">  OPTO STARČEVIĆ jednostavno društvo s ograničenom odgovornošću za trgovinu i usluge, OIB 39577947948</derivirana_varijabla>
  </DomainObject.Predmet.ProtustrankaFormatedOIB>
  <DomainObject.Predmet.ProtustrankaFormatedWithAdress>
    <izvorni_sadrzaj> OPTO STARČEVIĆ jednostavno društvo s ograničenom odgovornošću za trgovinu i usluge, Blage Zadre 165A, 32000 Vukovar</izvorni_sadrzaj>
    <derivirana_varijabla naziv="DomainObject.Predmet.ProtustrankaFormatedWithAdress_1"> OPTO STARČEVIĆ jednostavno društvo s ograničenom odgovornošću za trgovinu i usluge, Blage Zadre 165A, 32000 Vukovar</derivirana_varijabla>
  </DomainObject.Predmet.ProtustrankaFormatedWithAdress>
  <DomainObject.Predmet.ProtustrankaFormatedWithAdressOIB>
    <izvorni_sadrzaj> OPTO STARČEVIĆ jednostavno društvo s ograničenom odgovornošću za trgovinu i usluge, OIB 39577947948, Blage Zadre 165A, 32000 Vukovar</izvorni_sadrzaj>
    <derivirana_varijabla naziv="DomainObject.Predmet.ProtustrankaFormatedWithAdressOIB_1"> OPTO STARČEVIĆ jednostavno društvo s ograničenom odgovornošću za trgovinu i usluge, OIB 39577947948, Blage Zadre 165A, 32000 Vukovar</derivirana_varijabla>
  </DomainObject.Predmet.ProtustrankaFormatedWithAdressOIB>
  <DomainObject.Predmet.ProtustrankaWithAdress>
    <izvorni_sadrzaj>OPTO STARČEVIĆ jednostavno društvo s ograničenom odgovornošću za trgovinu i usluge Blage Zadre 165A, 32000 Vukovar</izvorni_sadrzaj>
    <derivirana_varijabla naziv="DomainObject.Predmet.ProtustrankaWithAdress_1">OPTO STARČEVIĆ jednostavno društvo s ograničenom odgovornošću za trgovinu i usluge Blage Zadre 165A, 32000 Vukovar</derivirana_varijabla>
  </DomainObject.Predmet.ProtustrankaWithAdress>
  <DomainObject.Predmet.ProtustrankaWithAdressOIB>
    <izvorni_sadrzaj>OPTO STARČEVIĆ jednostavno društvo s ograničenom odgovornošću za trgovinu i usluge, OIB 39577947948, Blage Zadre 165A, 32000 Vukovar</izvorni_sadrzaj>
    <derivirana_varijabla naziv="DomainObject.Predmet.ProtustrankaWithAdressOIB_1">OPTO STARČEVIĆ jednostavno društvo s ograničenom odgovornošću za trgovinu i usluge, OIB 39577947948, Blage Zadre 165A, 32000 Vukovar</derivirana_varijabla>
  </DomainObject.Predmet.ProtustrankaWithAdressOIB>
  <DomainObject.Predmet.ProtustrankaNazivFormated>
    <izvorni_sadrzaj>OPTO STARČEVIĆ jednostavno društvo s ograničenom odgovornošću za trgovinu i usluge</izvorni_sadrzaj>
    <derivirana_varijabla naziv="DomainObject.Predmet.ProtustrankaNazivFormated_1">OPTO STARČEVIĆ jednostavno društvo s ograničenom odgovornošću za trgovinu i usluge</derivirana_varijabla>
  </DomainObject.Predmet.ProtustrankaNazivFormated>
  <DomainObject.Predmet.ProtustrankaNazivFormatedOIB>
    <izvorni_sadrzaj>OPTO STARČEVIĆ jednostavno društvo s ograničenom odgovornošću za trgovinu i usluge, OIB 39577947948</izvorni_sadrzaj>
    <derivirana_varijabla naziv="DomainObject.Predmet.ProtustrankaNazivFormatedOIB_1">OPTO STARČEVIĆ jednostavno društvo s ograničenom odgovornošću za trgovinu i usluge, OIB 39577947948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OPTO STARČEVIĆ jednostavno društvo s ograničenom odgovornošću za trgovinu i usluge</item>
    </izvorni_sadrzaj>
    <derivirana_varijabla naziv="DomainObject.Predmet.ProtuStrankaListFormated_1">
      <item>OPTO STARČEVIĆ jednostavno društvo s ograničenom odgovornošću za trgovinu i usluge</item>
    </derivirana_varijabla>
  </DomainObject.Predmet.ProtuStrankaListFormated>
  <DomainObject.Predmet.ProtuStrankaListFormatedOIB>
    <izvorni_sadrzaj>
      <item>OPTO STARČEVIĆ jednostavno društvo s ograničenom odgovornošću za trgovinu i usluge, OIB 39577947948</item>
    </izvorni_sadrzaj>
    <derivirana_varijabla naziv="DomainObject.Predmet.ProtuStrankaListFormatedOIB_1">
      <item>OPTO STARČEVIĆ jednostavno društvo s ograničenom odgovornošću za trgovinu i usluge, OIB 39577947948</item>
    </derivirana_varijabla>
  </DomainObject.Predmet.ProtuStrankaListFormatedOIB>
  <DomainObject.Predmet.ProtuStrankaListFormatedWithAdress>
    <izvorni_sadrzaj>
      <item>OPTO STARČEVIĆ jednostavno društvo s ograničenom odgovornošću za trgovinu i usluge, Blage Zadre 165A, 32000 Vukovar</item>
    </izvorni_sadrzaj>
    <derivirana_varijabla naziv="DomainObject.Predmet.ProtuStrankaListFormatedWithAdress_1">
      <item>OPTO STARČEVIĆ jednostavno društvo s ograničenom odgovornošću za trgovinu i usluge, Blage Zadre 165A, 32000 Vukovar</item>
    </derivirana_varijabla>
  </DomainObject.Predmet.ProtuStrankaListFormatedWithAdress>
  <DomainObject.Predmet.ProtuStrankaListFormatedWithAdressOIB>
    <izvorni_sadrzaj>
      <item>OPTO STARČEVIĆ jednostavno društvo s ograničenom odgovornošću za trgovinu i usluge, OIB 39577947948, Blage Zadre 165A, 32000 Vukovar</item>
    </izvorni_sadrzaj>
    <derivirana_varijabla naziv="DomainObject.Predmet.ProtuStrankaListFormatedWithAdressOIB_1">
      <item>OPTO STARČEVIĆ jednostavno društvo s ograničenom odgovornošću za trgovinu i usluge, OIB 39577947948, Blage Zadre 165A, 32000 Vukovar</item>
    </derivirana_varijabla>
  </DomainObject.Predmet.ProtuStrankaListFormatedWithAdressOIB>
  <DomainObject.Predmet.ProtuStrankaListNazivFormated>
    <izvorni_sadrzaj>
      <item>OPTO STARČEVIĆ jednostavno društvo s ograničenom odgovornošću za trgovinu i usluge</item>
    </izvorni_sadrzaj>
    <derivirana_varijabla naziv="DomainObject.Predmet.ProtuStrankaListNazivFormated_1">
      <item>OPTO STARČEVIĆ jednostavno društvo s ograničenom odgovornošću za trgovinu i usluge</item>
    </derivirana_varijabla>
  </DomainObject.Predmet.ProtuStrankaListNazivFormated>
  <DomainObject.Predmet.ProtuStrankaListNazivFormatedOIB>
    <izvorni_sadrzaj>
      <item>OPTO STARČEVIĆ jednostavno društvo s ograničenom odgovornošću za trgovinu i usluge, OIB 39577947948</item>
    </izvorni_sadrzaj>
    <derivirana_varijabla naziv="DomainObject.Predmet.ProtuStrankaListNazivFormatedOIB_1">
      <item>OPTO STARČEVIĆ jednostavno društvo s ograničenom odgovornošću za trgovinu i usluge, OIB 39577947948</item>
    </derivirana_varijabla>
  </DomainObject.Predmet.ProtuStrankaListNazivFormatedOIB>
  <DomainObject.Predmet.OstaliListFormated>
    <izvorni_sadrzaj>
      <item>ŽDO GUO Vukovar</item>
      <item>Milovan Nikić</item>
      <item>Mijo Rončević</item>
    </izvorni_sadrzaj>
    <derivirana_varijabla naziv="DomainObject.Predmet.OstaliListFormated_1">
      <item>ŽDO GUO Vukovar</item>
      <item>Milovan Nikić</item>
      <item>Mijo Rončević</item>
    </derivirana_varijabla>
  </DomainObject.Predmet.OstaliListFormated>
  <DomainObject.Predmet.OstaliListFormatedOIB>
    <izvorni_sadrzaj>
      <item>ŽDO GUO Vukovar</item>
      <item>Milovan Nikić, OIB 83073815170</item>
      <item>Mijo Rončević, OIB 97146101285</item>
    </izvorni_sadrzaj>
    <derivirana_varijabla naziv="DomainObject.Predmet.OstaliListFormatedOIB_1">
      <item>ŽDO GUO Vukovar</item>
      <item>Milovan Nikić, OIB 83073815170</item>
      <item>Mijo Rončević, OIB 97146101285</item>
    </derivirana_varijabla>
  </DomainObject.Predmet.OstaliListFormatedOIB>
  <DomainObject.Predmet.OstaliListFormatedWithAdress>
    <izvorni_sadrzaj>
      <item>ŽDO GUO Vukovar</item>
      <item>Milovan Nikić, Blage Zadre 165/A, 32000 Vukovar</item>
      <item>Mijo Rončević, Vijenac Ivana Meštrovića 74, 31000 Osijek</item>
    </izvorni_sadrzaj>
    <derivirana_varijabla naziv="DomainObject.Predmet.OstaliListFormatedWithAdress_1">
      <item>ŽDO GUO Vukovar</item>
      <item>Milovan Nikić, Blage Zadre 165/A, 32000 Vukovar</item>
      <item>Mijo Rončević, Vijenac Ivana Meštrovića 74, 31000 Osijek</item>
    </derivirana_varijabla>
  </DomainObject.Predmet.OstaliListFormatedWithAdress>
  <DomainObject.Predmet.OstaliListFormatedWithAdressOIB>
    <izvorni_sadrzaj>
      <item>ŽDO GUO Vukovar</item>
      <item>Milovan Nikić, OIB 83073815170, Blage Zadre 165/A, 32000 Vukovar</item>
      <item>Mijo Rončević, OIB 97146101285, Vijenac Ivana Meštrovića 74, 31000 Osijek</item>
    </izvorni_sadrzaj>
    <derivirana_varijabla naziv="DomainObject.Predmet.OstaliListFormatedWithAdressOIB_1">
      <item>ŽDO GUO Vukovar</item>
      <item>Milovan Nikić, OIB 83073815170, Blage Zadre 165/A, 32000 Vukovar</item>
      <item>Mijo Rončević, OIB 97146101285, Vijenac Ivana Meštrovića 74, 31000 Osijek</item>
    </derivirana_varijabla>
  </DomainObject.Predmet.OstaliListFormatedWithAdressOIB>
  <DomainObject.Predmet.OstaliListNazivFormated>
    <izvorni_sadrzaj>
      <item>ŽDO GUO Vukovar</item>
      <item>Milovan Nikić</item>
      <item>Mijo Rončević</item>
    </izvorni_sadrzaj>
    <derivirana_varijabla naziv="DomainObject.Predmet.OstaliListNazivFormated_1">
      <item>ŽDO GUO Vukovar</item>
      <item>Milovan Nikić</item>
      <item>Mijo Rončević</item>
    </derivirana_varijabla>
  </DomainObject.Predmet.OstaliListNazivFormated>
  <DomainObject.Predmet.OstaliListNazivFormatedOIB>
    <izvorni_sadrzaj>
      <item>ŽDO GUO Vukovar</item>
      <item>Milovan Nikić, OIB 83073815170</item>
      <item>Mijo Rončević, OIB 97146101285</item>
    </izvorni_sadrzaj>
    <derivirana_varijabla naziv="DomainObject.Predmet.OstaliListNazivFormatedOIB_1">
      <item>ŽDO GUO Vukovar</item>
      <item>Milovan Nikić, OIB 83073815170</item>
      <item>Mijo Rončević, OIB 97146101285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OPTO STARČEVIĆ jednostavno društvo s ograničenom odgovornošću za trgovinu i usluge</izvorni_sadrzaj>
    <derivirana_varijabla naziv="DomainObject.Predmet.ProtustrankaIDrugi_1">OPTO STARČEVIĆ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OPTO STARČEVIĆ jednostavno društvo s ograničenom odgovornošću za trgovinu i usluge, OIB 39577947948, Blage Zadre 165A, 32000 Vukovar</izvorni_sadrzaj>
    <derivirana_varijabla naziv="DomainObject.Predmet.ProtustrankaIDrugiAdressOIB_1">OPTO STARČEVIĆ jednostavno društvo s ograničenom odgovornošću za trgovinu i usluge, OIB 39577947948, Blage Zadre 165A,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OPTO STARČEVIĆ jednostavno društvo s ograničenom odgovornošću za trgovinu i usluge</item>
      <item>ŽDO GUO Vukovar</item>
      <item>Milovan Nikić</item>
      <item>Mijo Rončević</item>
    </izvorni_sadrzaj>
    <derivirana_varijabla naziv="DomainObject.Predmet.SudioniciListNaziv_1">
      <item>FINA RC OSIJEK</item>
      <item>OPTO STARČEVIĆ jednostavno društvo s ograničenom odgovornošću za trgovinu i usluge</item>
      <item>ŽDO GUO Vukovar</item>
      <item>Milovan Nikić</item>
      <item>Mijo Rončević</item>
    </derivirana_varijabla>
  </DomainObject.Predmet.SudioniciListNaziv>
  <DomainObject.Predmet.SudioniciListAdressOIB>
    <izvorni_sadrzaj>
      <item>FINA RC OSIJEK, OIB 85821130368</item>
      <item>OPTO STARČEVIĆ jednostavno društvo s ograničenom odgovornošću za trgovinu i usluge, OIB 39577947948, Blage Zadre 165A,32000 Vukovar</item>
      <item>ŽDO GUO Vukovar</item>
      <item>Milovan Nikić, OIB 83073815170, Blage Zadre 165/A,32000 Vukovar</item>
      <item>Mijo Rončević, OIB 97146101285, Vijenac Ivana Meštrovića 74,31000 Osijek</item>
    </izvorni_sadrzaj>
    <derivirana_varijabla naziv="DomainObject.Predmet.SudioniciListAdressOIB_1">
      <item>FINA RC OSIJEK, OIB 85821130368</item>
      <item>OPTO STARČEVIĆ jednostavno društvo s ograničenom odgovornošću za trgovinu i usluge, OIB 39577947948, Blage Zadre 165A,32000 Vukovar</item>
      <item>ŽDO GUO Vukovar</item>
      <item>Milovan Nikić, OIB 83073815170, Blage Zadre 165/A,32000 Vukovar</item>
      <item>Mijo Rončević, OIB 97146101285,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39577947948</item>
      <item>, OIB null</item>
      <item>, OIB 83073815170</item>
      <item>, OIB 97146101285</item>
    </izvorni_sadrzaj>
    <derivirana_varijabla naziv="DomainObject.Predmet.SudioniciListNazivOIB_1">
      <item>, OIB 85821130368</item>
      <item>, OIB 39577947948</item>
      <item>, OIB null</item>
      <item>, OIB 83073815170</item>
      <item>, OIB 97146101285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8F929-7A1F-41CE-97E0-FB172220D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2722</properties:Characters>
  <properties:Lines>81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2017-01-12T13:32:00Z</dcterms:created>
  <dc:creator>tkovacevic</dc:creator>
  <cp:lastModifiedBy>Elizabeta Đeke</cp:lastModifiedBy>
  <cp:lastPrinted>2017-01-13T08:33:00Z</cp:lastPrinted>
  <dcterms:modified xmlns:xsi="http://www.w3.org/2001/XMLSchema-instance" xsi:type="dcterms:W3CDTF">2017-02-21T10:27:00Z</dcterms:modified>
  <cp:revision>11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