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b789" w14:paraId="066b789" w:rsidRDefault="003A07F3" w:rsidP="003A07F3" w:rsidR="003A07F3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A07F3" w:rsidP="003A07F3" w:rsidR="003A07F3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3A07F3" w:rsidP="003A07F3" w:rsidR="003A07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3A07F3" w:rsidR="003A07F3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C24B9D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C24B9D"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 4.St-</w:t>
      </w:r>
      <w:r w:rsidR="00D03827">
        <w:rPr>
          <w:rFonts w:cs="Times New Roman" w:hAnsi="Times New Roman" w:ascii="Times New Roman"/>
          <w:sz w:val="24"/>
          <w:szCs w:val="24"/>
        </w:rPr>
        <w:t>333/2018-5</w:t>
      </w:r>
      <w:r w:rsidRPr="00C24B9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D03827">
        <w:rPr>
          <w:rFonts w:cs="Times New Roman" w:hAnsi="Times New Roman" w:ascii="Times New Roman"/>
          <w:sz w:val="24"/>
          <w:szCs w:val="24"/>
        </w:rPr>
        <w:t>s</w:t>
      </w:r>
      <w:r w:rsidR="00D03827" w:rsidRPr="00D03827">
        <w:rPr>
          <w:rFonts w:cs="Times New Roman" w:hAnsi="Times New Roman" w:ascii="Times New Roman"/>
          <w:sz w:val="24"/>
          <w:szCs w:val="24"/>
        </w:rPr>
        <w:t>tečajna masa iza RAKO PLAST d.o.o. u stečaju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D03827" w:rsidRPr="00D03827">
        <w:rPr>
          <w:rFonts w:cs="Times New Roman" w:hAnsi="Times New Roman" w:ascii="Times New Roman"/>
          <w:sz w:val="24"/>
          <w:szCs w:val="24"/>
        </w:rPr>
        <w:t>Trg Slobode 8</w:t>
      </w:r>
      <w:r w:rsidR="00D03827">
        <w:rPr>
          <w:rFonts w:cs="Times New Roman" w:hAnsi="Times New Roman" w:ascii="Times New Roman"/>
          <w:sz w:val="24"/>
          <w:szCs w:val="24"/>
        </w:rPr>
        <w:t xml:space="preserve">, Osijek, OIB: </w:t>
      </w:r>
      <w:r w:rsidR="00D03827" w:rsidRPr="00D03827">
        <w:rPr>
          <w:rFonts w:cs="Times New Roman" w:hAnsi="Times New Roman" w:ascii="Times New Roman"/>
          <w:sz w:val="24"/>
          <w:szCs w:val="24"/>
        </w:rPr>
        <w:t>20676955105</w:t>
      </w:r>
      <w:r w:rsidR="00D03827">
        <w:rPr>
          <w:rFonts w:cs="Times New Roman" w:hAnsi="Times New Roman" w:ascii="Times New Roman"/>
          <w:sz w:val="24"/>
          <w:szCs w:val="24"/>
        </w:rPr>
        <w:t>, 21. kolovoza</w:t>
      </w:r>
      <w:r w:rsidR="003A07F3">
        <w:rPr>
          <w:rFonts w:cs="Times New Roman" w:hAnsi="Times New Roman" w:ascii="Times New Roman"/>
          <w:sz w:val="24"/>
          <w:szCs w:val="24"/>
        </w:rPr>
        <w:t xml:space="preserve"> 2018.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3112C5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D03827">
        <w:rPr>
          <w:rFonts w:cs="Times New Roman" w:hAnsi="Times New Roman" w:ascii="Times New Roman"/>
          <w:sz w:val="24"/>
          <w:szCs w:val="24"/>
        </w:rPr>
        <w:t>21. kolovoza</w:t>
      </w:r>
      <w:r w:rsidR="003A07F3">
        <w:rPr>
          <w:rFonts w:cs="Times New Roman" w:hAnsi="Times New Roman" w:ascii="Times New Roman"/>
          <w:sz w:val="24"/>
          <w:szCs w:val="24"/>
        </w:rPr>
        <w:t xml:space="preserve"> 2018.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 izvješće o gospodarskom položaju dužnika i njegovim uzrocima, o tijeku stečajnog postupka i stanju stečajne mase te </w:t>
      </w:r>
      <w:r w:rsidR="00F574B6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F574B6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F574B6">
        <w:rPr>
          <w:rFonts w:cs="Times New Roman" w:hAnsi="Times New Roman" w:ascii="Times New Roman"/>
          <w:sz w:val="24"/>
          <w:szCs w:val="24"/>
        </w:rPr>
        <w:t xml:space="preserve"> i izlučnih prava</w:t>
      </w:r>
      <w:r w:rsidR="002B0F4D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D03827">
        <w:rPr>
          <w:rFonts w:cs="Times New Roman" w:hAnsi="Times New Roman" w:ascii="Times New Roman"/>
          <w:sz w:val="24"/>
          <w:szCs w:val="24"/>
        </w:rPr>
        <w:t>27. kolovoza</w:t>
      </w:r>
      <w:r w:rsidR="00EF6B29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>2018</w:t>
      </w:r>
      <w:r w:rsidR="00EF6B29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D03827">
        <w:rPr>
          <w:rFonts w:cs="Times New Roman" w:hAnsi="Times New Roman" w:ascii="Times New Roman"/>
          <w:sz w:val="24"/>
          <w:szCs w:val="24"/>
        </w:rPr>
        <w:t>30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</w:t>
      </w:r>
      <w:r w:rsidR="00D03827">
        <w:rPr>
          <w:rFonts w:cs="Times New Roman" w:hAnsi="Times New Roman" w:ascii="Times New Roman"/>
          <w:sz w:val="24"/>
          <w:szCs w:val="24"/>
        </w:rPr>
        <w:t>a</w:t>
      </w:r>
      <w:r w:rsidR="002B0F4D">
        <w:rPr>
          <w:rFonts w:cs="Times New Roman" w:hAnsi="Times New Roman" w:ascii="Times New Roman"/>
          <w:sz w:val="24"/>
          <w:szCs w:val="24"/>
        </w:rPr>
        <w:t xml:space="preserve"> tražbin</w:t>
      </w:r>
      <w:r w:rsidR="00D03827">
        <w:rPr>
          <w:rFonts w:cs="Times New Roman" w:hAnsi="Times New Roman" w:ascii="Times New Roman"/>
          <w:sz w:val="24"/>
          <w:szCs w:val="24"/>
        </w:rPr>
        <w:t>e</w:t>
      </w:r>
      <w:r w:rsidR="002B0F4D">
        <w:rPr>
          <w:rFonts w:cs="Times New Roman" w:hAnsi="Times New Roman" w:ascii="Times New Roman"/>
          <w:sz w:val="24"/>
          <w:szCs w:val="24"/>
        </w:rPr>
        <w:t xml:space="preserve"> s prilozima neće dostaviti sudskoj pisarnici već se uvid u ist</w:t>
      </w:r>
      <w:r w:rsidR="00D03827">
        <w:rPr>
          <w:rFonts w:cs="Times New Roman" w:hAnsi="Times New Roman" w:ascii="Times New Roman"/>
          <w:sz w:val="24"/>
          <w:szCs w:val="24"/>
        </w:rPr>
        <w:t>u</w:t>
      </w:r>
      <w:r w:rsidR="002B0F4D">
        <w:rPr>
          <w:rFonts w:cs="Times New Roman" w:hAnsi="Times New Roman" w:ascii="Times New Roman"/>
          <w:sz w:val="24"/>
          <w:szCs w:val="24"/>
        </w:rPr>
        <w:t xml:space="preserve">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 w:rsidR="00D03827">
        <w:rPr>
          <w:rFonts w:cs="Times New Roman" w:hAnsi="Times New Roman" w:ascii="Times New Roman"/>
          <w:sz w:val="24"/>
          <w:szCs w:val="24"/>
        </w:rPr>
        <w:t>27. kolovoza</w:t>
      </w:r>
      <w:r w:rsidR="003112C5">
        <w:rPr>
          <w:rFonts w:cs="Times New Roman" w:hAnsi="Times New Roman" w:ascii="Times New Roman"/>
          <w:sz w:val="24"/>
          <w:szCs w:val="24"/>
        </w:rPr>
        <w:t xml:space="preserve"> 2018.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 w:rsidR="00D03827">
        <w:rPr>
          <w:rFonts w:cs="Times New Roman" w:hAnsi="Times New Roman" w:ascii="Times New Roman"/>
          <w:sz w:val="24"/>
          <w:szCs w:val="24"/>
        </w:rPr>
        <w:t>30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="00D03827">
        <w:rPr>
          <w:rFonts w:cs="Times New Roman" w:hAnsi="Times New Roman" w:ascii="Times New Roman"/>
          <w:sz w:val="24"/>
          <w:szCs w:val="24"/>
        </w:rPr>
        <w:t>21. kolovoza</w:t>
      </w:r>
      <w:r w:rsidR="003A07F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0ADA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Mikulić,v.r.</w:t>
      </w:r>
    </w:p>
    <w:p w:rsidRDefault="00C10ADA" w:rsidP="0071700F" w:rsidR="00C10AD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C10ADA" w:rsidP="0071700F" w:rsidR="00C10AD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10ADA" w:rsidP="00F940F8" w:rsidR="00C10ADA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B0F4D"/>
    <w:rsid w:val="002E01D9"/>
    <w:rsid w:val="003112C5"/>
    <w:rsid w:val="003A07F3"/>
    <w:rsid w:val="003C2F22"/>
    <w:rsid w:val="00417EA6"/>
    <w:rsid w:val="0071519E"/>
    <w:rsid w:val="007F7A84"/>
    <w:rsid w:val="00814EDB"/>
    <w:rsid w:val="00815142"/>
    <w:rsid w:val="00853B3E"/>
    <w:rsid w:val="008E3CDD"/>
    <w:rsid w:val="00981D37"/>
    <w:rsid w:val="00A51DE9"/>
    <w:rsid w:val="00B7506F"/>
    <w:rsid w:val="00C10ADA"/>
    <w:rsid w:val="00D03827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0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A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0AD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0A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0A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0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A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0A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0A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0A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RAKO PLAST društvo s ograničenom odgovornošću, za proizvodnju plastične i papirnate ambalaže, trgovinu </izvorni_sadrzaj>
    <derivirana_varijabla naziv="DomainObject.Predmet.ProtustrankaFormated_1">  Stečajna masa iza RAKO PLAST društvo s ograničenom odgovornošću, za proizvodnju plastične i papirnate ambalaže, trgovinu </derivirana_varijabla>
  </DomainObject.Predmet.ProtustrankaFormated>
  <DomainObject.Predmet.ProtustrankaFormatedOIB>
    <izvorni_sadrzaj>  Stečajna masa iza RAKO PLAST društvo s ograničenom odgovornošću, za proizvodnju plastične i papirnate ambalaže, trgovinu , OIB 20676955105</izvorni_sadrzaj>
    <derivirana_varijabla naziv="DomainObject.Predmet.ProtustrankaFormatedOIB_1">  Stečajna masa iza RAKO PLAST društvo s ograničenom odgovornošću, za proizvodnju plastične i papirnate ambalaže, trgovinu , OIB 20676955105</derivirana_varijabla>
  </DomainObject.Predmet.ProtustrankaFormatedOIB>
  <DomainObject.Predmet.ProtustrankaFormatedWithAdress>
    <izvorni_sadrzaj> Stečajna masa iza RAKO PLAST društvo s ograničenom odgovornošću, za proizvodnju plastične i papirnate ambalaže, trgovinu , Trg Slobode 8, 31000 Osijek</izvorni_sadrzaj>
    <derivirana_varijabla naziv="DomainObject.Predmet.ProtustrankaFormatedWithAdress_1"> Stečajna masa iza RAKO PLAST društvo s ograničenom odgovornošću, za proizvodnju plastične i papirnate ambalaže, trgovinu , Trg Slobode 8, 31000 Osijek</derivirana_varijabla>
  </DomainObject.Predmet.ProtustrankaFormatedWithAdress>
  <DomainObject.Predmet.ProtustrankaFormatedWithAdressOIB>
    <izvorni_sadrzaj> Stečajna masa iza RAKO PLAST društvo s ograničenom odgovornošću, za proizvodnju plastične i papirnate ambalaže, trgovinu , OIB 20676955105, Trg Slobode 8, 31000 Osijek</izvorni_sadrzaj>
    <derivirana_varijabla naziv="DomainObject.Predmet.ProtustrankaFormatedWithAdressOIB_1"> Stečajna masa iza RAKO PLAST društvo s ograničenom odgovornošću, za proizvodnju plastične i papirnate ambalaže, trgovinu , OIB 20676955105, Trg Slobode 8, 31000 Osijek</derivirana_varijabla>
  </DomainObject.Predmet.ProtustrankaFormatedWithAdressOIB>
  <DomainObject.Predmet.ProtustrankaWithAdress>
    <izvorni_sadrzaj>Stečajna masa iza RAKO PLAST društvo s ograničenom odgovornošću, za proizvodnju plastične i papirnate ambalaže, trgovinu  Trg Slobode 8, 31000 Osijek</izvorni_sadrzaj>
    <derivirana_varijabla naziv="DomainObject.Predmet.ProtustrankaWithAdress_1">Stečajna masa iza RAKO PLAST društvo s ograničenom odgovornošću, za proizvodnju plastične i papirnate ambalaže, trgovinu  Trg Slobode 8, 31000 Osijek</derivirana_varijabla>
  </DomainObject.Predmet.ProtustrankaWithAdress>
  <DomainObject.Predmet.ProtustrankaWithAdressOIB>
    <izvorni_sadrzaj>Stečajna masa iza RAKO PLAST društvo s ograničenom odgovornošću, za proizvodnju plastične i papirnate ambalaže, trgovinu , OIB 20676955105, Trg Slobode 8, 31000 Osijek</izvorni_sadrzaj>
    <derivirana_varijabla naziv="DomainObject.Predmet.ProtustrankaWithAdressOIB_1">Stečajna masa iza RAKO PLAST društvo s ograničenom odgovornošću, za proizvodnju plastične i papirnate ambalaže, trgovinu , OIB 20676955105, Trg Slobode 8, 31000 Osijek</derivirana_varijabla>
  </DomainObject.Predmet.ProtustrankaWithAdressOIB>
  <DomainObject.Predmet.ProtustrankaNazivFormated>
    <izvorni_sadrzaj>Stečajna masa iza RAKO PLAST društvo s ograničenom odgovornošću, za proizvodnju plastične i papirnate ambalaže, trgovinu </izvorni_sadrzaj>
    <derivirana_varijabla naziv="DomainObject.Predmet.ProtustrankaNazivFormated_1">Stečajna masa iza RAKO PLAST društvo s ograničenom odgovornošću, za proizvodnju plastične i papirnate ambalaže, trgovinu </derivirana_varijabla>
  </DomainObject.Predmet.ProtustrankaNazivFormated>
  <DomainObject.Predmet.ProtustrankaNazivFormatedOIB>
    <izvorni_sadrzaj>Stečajna masa iza RAKO PLAST društvo s ograničenom odgovornošću, za proizvodnju plastične i papirnate ambalaže, trgovinu , OIB 20676955105</izvorni_sadrzaj>
    <derivirana_varijabla naziv="DomainObject.Predmet.ProtustrankaNazivFormatedOIB_1">Stečajna masa iza RAKO PLAST društvo s ograničenom odgovornošću, za proizvodnju plastične i papirnate ambalaže, trgovinu , OIB 20676955105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RAKO PLAST društvo s ograničenom odgovornošću, za proizvodnju plastične i papirnate ambalaže, trgovinu </item>
    </izvorni_sadrzaj>
    <derivirana_varijabla naziv="DomainObject.Predmet.ProtuStrankaListFormated_1">
      <item>Stečajna masa iza RAKO PLAST društvo s ograničenom odgovornošću, za proizvodnju plastične i papirnate ambalaže, trgovinu </item>
    </derivirana_varijabla>
  </DomainObject.Predmet.ProtuStrankaListFormated>
  <DomainObject.Predmet.ProtuStrankaListFormatedOIB>
    <izvorni_sadrzaj>
      <item>Stečajna masa iza RAKO PLAST društvo s ograničenom odgovornošću, za proizvodnju plastične i papirnate ambalaže, trgovinu , OIB 20676955105</item>
    </izvorni_sadrzaj>
    <derivirana_varijabla naziv="DomainObject.Predmet.ProtuStrankaListFormatedOIB_1">
      <item>Stečajna masa iza RAKO PLAST društvo s ograničenom odgovornošću, za proizvodnju plastične i papirnate ambalaže, trgovinu , OIB 20676955105</item>
    </derivirana_varijabla>
  </DomainObject.Predmet.ProtuStrankaListFormatedOIB>
  <DomainObject.Predmet.ProtuStrankaListFormatedWithAdress>
    <izvorni_sadrzaj>
      <item>Stečajna masa iza RAKO PLAST društvo s ograničenom odgovornošću, za proizvodnju plastične i papirnate ambalaže, trgovinu , Trg Slobode 8, 31000 Osijek</item>
    </izvorni_sadrzaj>
    <derivirana_varijabla naziv="DomainObject.Predmet.ProtuStrankaListFormatedWithAdress_1">
      <item>Stečajna masa iza RAKO PLAST društvo s ograničenom odgovornošću, za proizvodnju plastične i papirnate ambalaže, trgovinu , Trg Slobode 8, 31000 Osijek</item>
    </derivirana_varijabla>
  </DomainObject.Predmet.ProtuStrankaListFormatedWithAdress>
  <DomainObject.Predmet.ProtuStrankaListFormatedWithAdressOIB>
    <izvorni_sadrzaj>
      <item>Stečajna masa iza RAKO PLAST društvo s ograničenom odgovornošću, za proizvodnju plastične i papirnate ambalaže, trgovinu , OIB 20676955105, Trg Slobode 8, 31000 Osijek</item>
    </izvorni_sadrzaj>
    <derivirana_varijabla naziv="DomainObject.Predmet.ProtuStrankaListFormatedWithAdressOIB_1">
      <item>Stečajna masa iza RAKO PLAST društvo s ograničenom odgovornošću, za proizvodnju plastične i papirnate ambalaže, trgovinu , OIB 20676955105, Trg Slobode 8, 31000 Osijek</item>
    </derivirana_varijabla>
  </DomainObject.Predmet.ProtuStrankaListFormatedWithAdressOIB>
  <DomainObject.Predmet.ProtuStrankaListNazivFormated>
    <izvorni_sadrzaj>
      <item>Stečajna masa iza RAKO PLAST društvo s ograničenom odgovornošću, za proizvodnju plastične i papirnate ambalaže, trgovinu </item>
    </izvorni_sadrzaj>
    <derivirana_varijabla naziv="DomainObject.Predmet.ProtuStrankaListNazivFormated_1">
      <item>Stečajna masa iza RAKO PLAST društvo s ograničenom odgovornošću, za proizvodnju plastične i papirnate ambalaže, trgovinu </item>
    </derivirana_varijabla>
  </DomainObject.Predmet.ProtuStrankaListNazivFormated>
  <DomainObject.Predmet.ProtuStrankaListNazivFormatedOIB>
    <izvorni_sadrzaj>
      <item>Stečajna masa iza RAKO PLAST društvo s ograničenom odgovornošću, za proizvodnju plastične i papirnate ambalaže, trgovinu , OIB 20676955105</item>
    </izvorni_sadrzaj>
    <derivirana_varijabla naziv="DomainObject.Predmet.ProtuStrankaListNazivFormatedOIB_1">
      <item>Stečajna masa iza RAKO PLAST društvo s ograničenom odgovornošću, za proizvodnju plastične i papirnate ambalaže, trgovinu , OIB 20676955105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RAKO PLAST društvo s ograničenom odgovornošću, za proizvodnju plastične i papirnate ambalaže, trgovinu </izvorni_sadrzaj>
    <derivirana_varijabla naziv="DomainObject.Predmet.ProtustrankaIDrugi_1">Stečajna masa iza RAKO PLAST društvo s ograničenom odgovornošću, za proizvodnju plastične i papirnate ambalaže, trgovinu 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RAKO PLAST društvo s ograničenom odgovornošću, za proizvodnju plastične i papirnate ambalaže, trgovinu , OIB 20676955105, Trg Slobode 8, 31000 Osijek</izvorni_sadrzaj>
    <derivirana_varijabla naziv="DomainObject.Predmet.ProtustrankaIDrugiAdressOIB_1">Stečajna masa iza RAKO PLAST društvo s ograničenom odgovornošću, za proizvodnju plastične i papirnate ambalaže, trgovinu , OIB 20676955105,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RAKO PLAST društvo s ograničenom odgovornošću, za proizvodnju plastične i papirnate ambalaže, trgovinu </item>
      <item>Ministarstvo financija RH</item>
      <item>Županijsko državno odvjetništvo u Splitu</item>
    </izvorni_sadrzaj>
    <derivirana_varijabla naziv="DomainObject.Predmet.SudioniciListNaziv_1">
      <item>Stečajna masa iza RAKO PLAST društvo s ograničenom odgovornošću, za proizvodnju plastične i papirnate ambalaže, trgovinu 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RAKO PLAST društvo s ograničenom odgovornošću, za proizvodnju plastične i papirnate ambalaže, trgovinu , OIB 20676955105, Trg Slobode 8,31000 Osijek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RAKO PLAST društvo s ograničenom odgovornošću, za proizvodnju plastične i papirnate ambalaže, trgovinu , OIB 20676955105, Trg Slobode 8,31000 Osijek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20676955105</item>
      <item>, OIB 18683136487</item>
      <item>, OIB null</item>
    </izvorni_sadrzaj>
    <derivirana_varijabla naziv="DomainObject.Predmet.SudioniciListNazivOIB_1">
      <item>, OIB 20676955105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972</properties:Characters>
  <properties:Lines>37</properties:Lines>
  <properties:Paragraphs>15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2018-08-21T06:34:00Z</cp:lastPrinted>
  <dcterms:modified xmlns:xsi="http://www.w3.org/2001/XMLSchema-instance" xsi:type="dcterms:W3CDTF">2018-08-21T06:34:00Z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