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d7c28" w14:paraId="94d7c28" w:rsidRDefault="00EC1564"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902A9C">
        <w:rPr>
          <w:b/>
          <w:sz w:val="24"/>
          <w:szCs w:val="24"/>
        </w:rPr>
        <w:t xml:space="preserve">            </w:t>
      </w:r>
      <w:r w:rsidRPr="00E974B3">
        <w:rPr>
          <w:b/>
          <w:sz w:val="24"/>
          <w:szCs w:val="24"/>
        </w:rPr>
        <w:t xml:space="preserve"> </w:t>
      </w:r>
      <w:r w:rsidR="00902A9C">
        <w:rPr>
          <w:sz w:val="24"/>
          <w:szCs w:val="24"/>
        </w:rPr>
        <w:t>89</w:t>
      </w:r>
      <w:r w:rsidR="00482933" w:rsidRPr="00E974B3">
        <w:rPr>
          <w:sz w:val="24"/>
          <w:szCs w:val="24"/>
        </w:rPr>
        <w:t>.</w:t>
      </w:r>
      <w:r w:rsidR="00482933" w:rsidRPr="00E974B3">
        <w:rPr>
          <w:b/>
          <w:sz w:val="24"/>
          <w:szCs w:val="24"/>
        </w:rPr>
        <w:t xml:space="preserve"> </w:t>
      </w:r>
      <w:r w:rsidR="00482933" w:rsidRPr="00E974B3">
        <w:rPr>
          <w:sz w:val="24"/>
          <w:szCs w:val="24"/>
        </w:rPr>
        <w:t>St-</w:t>
      </w:r>
      <w:r w:rsidR="00966334">
        <w:rPr>
          <w:sz w:val="24"/>
          <w:szCs w:val="24"/>
        </w:rPr>
        <w:t>331</w:t>
      </w:r>
      <w:r w:rsidR="00450676" w:rsidRPr="00E974B3">
        <w:rPr>
          <w:sz w:val="24"/>
          <w:szCs w:val="24"/>
        </w:rPr>
        <w:t>/1</w:t>
      </w:r>
      <w:r w:rsidR="00966334">
        <w:rPr>
          <w:sz w:val="24"/>
          <w:szCs w:val="24"/>
        </w:rPr>
        <w:t>9</w:t>
      </w:r>
      <w:r w:rsidR="00902A9C">
        <w:rPr>
          <w:sz w:val="24"/>
          <w:szCs w:val="24"/>
        </w:rPr>
        <w:t>-</w:t>
      </w:r>
      <w:r w:rsidR="00966334">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902A9C" w:rsidR="00902A9C">
      <w:pPr>
        <w:ind w:left="2880"/>
        <w:jc w:val="right"/>
        <w:rPr>
          <w:sz w:val="24"/>
          <w:szCs w:val="24"/>
        </w:rPr>
      </w:pPr>
    </w:p>
    <w:p w:rsidRDefault="00902A9C" w:rsidP="00902A9C" w:rsidR="006F7455" w:rsidRPr="00E974B3">
      <w:pPr>
        <w:ind w:left="2880"/>
        <w:rPr>
          <w:sz w:val="24"/>
          <w:szCs w:val="24"/>
        </w:rPr>
      </w:pPr>
      <w:r>
        <w:rPr>
          <w:sz w:val="24"/>
          <w:szCs w:val="24"/>
        </w:rPr>
        <w:t xml:space="preserve">               </w:t>
      </w:r>
      <w:r w:rsidR="006F7455" w:rsidRPr="00E974B3">
        <w:rPr>
          <w:sz w:val="24"/>
          <w:szCs w:val="24"/>
        </w:rPr>
        <w:t>R J E Š E NJ E</w:t>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280559">
      <w:pPr>
        <w:ind w:firstLine="720"/>
        <w:jc w:val="both"/>
        <w:rPr>
          <w:sz w:val="24"/>
          <w:szCs w:val="24"/>
        </w:rPr>
      </w:pPr>
      <w:r w:rsidRPr="009F3D4B">
        <w:rPr>
          <w:sz w:val="24"/>
          <w:szCs w:val="24"/>
          <w:lang w:val="pt-BR"/>
        </w:rPr>
        <w:t xml:space="preserve">Trgovački sud u Zagrebu, po sucu </w:t>
      </w:r>
      <w:r w:rsidR="00902A9C" w:rsidRPr="000D7E17">
        <w:rPr>
          <w:sz w:val="24"/>
        </w:rPr>
        <w:t>Nikolini Dorić Hadžisejdić</w:t>
      </w:r>
      <w:r w:rsidRPr="009F3D4B">
        <w:rPr>
          <w:sz w:val="24"/>
          <w:szCs w:val="24"/>
          <w:lang w:val="pt-BR"/>
        </w:rPr>
        <w:t xml:space="preserve">, u stečajnom postupku nad </w:t>
      </w:r>
      <w:r w:rsidRPr="00966334">
        <w:rPr>
          <w:sz w:val="24"/>
          <w:szCs w:val="24"/>
          <w:lang w:val="pt-BR"/>
        </w:rPr>
        <w:t xml:space="preserve">dužnikom </w:t>
      </w:r>
      <w:r w:rsidR="00966334" w:rsidRPr="00966334">
        <w:rPr>
          <w:sz w:val="24"/>
          <w:szCs w:val="24"/>
        </w:rPr>
        <w:t>PILOTPROJEKT d.o.o.</w:t>
      </w:r>
      <w:r w:rsidR="00E42672" w:rsidRPr="00966334">
        <w:rPr>
          <w:sz w:val="24"/>
          <w:szCs w:val="24"/>
        </w:rPr>
        <w:t xml:space="preserve">, </w:t>
      </w:r>
      <w:r w:rsidR="00966334">
        <w:rPr>
          <w:sz w:val="24"/>
          <w:szCs w:val="24"/>
        </w:rPr>
        <w:t xml:space="preserve">Zagreb, </w:t>
      </w:r>
      <w:r w:rsidR="00966334" w:rsidRPr="00966334">
        <w:rPr>
          <w:sz w:val="24"/>
          <w:szCs w:val="24"/>
        </w:rPr>
        <w:t>Grada Vukovara 237</w:t>
      </w:r>
      <w:r w:rsidR="007A7AC1" w:rsidRPr="00966334">
        <w:rPr>
          <w:sz w:val="24"/>
          <w:szCs w:val="24"/>
        </w:rPr>
        <w:t xml:space="preserve">, OIB: </w:t>
      </w:r>
      <w:r w:rsidR="00966334" w:rsidRPr="00966334">
        <w:rPr>
          <w:sz w:val="24"/>
          <w:szCs w:val="24"/>
        </w:rPr>
        <w:t>01661141144</w:t>
      </w:r>
      <w:r w:rsidR="00B32BC2" w:rsidRPr="00280559">
        <w:rPr>
          <w:sz w:val="24"/>
          <w:szCs w:val="24"/>
        </w:rPr>
        <w:t>,</w:t>
      </w:r>
      <w:r w:rsidR="00A70043" w:rsidRPr="00280559">
        <w:rPr>
          <w:sz w:val="24"/>
          <w:szCs w:val="24"/>
          <w:lang w:val="pt-BR"/>
        </w:rPr>
        <w:t xml:space="preserve"> </w:t>
      </w:r>
      <w:r w:rsidR="00CB21FC">
        <w:rPr>
          <w:sz w:val="24"/>
          <w:szCs w:val="24"/>
          <w:lang w:val="pt-BR"/>
        </w:rPr>
        <w:t>7</w:t>
      </w:r>
      <w:r w:rsidR="00CD6BB3" w:rsidRPr="00280559">
        <w:rPr>
          <w:sz w:val="24"/>
          <w:szCs w:val="24"/>
          <w:lang w:val="pt-BR"/>
        </w:rPr>
        <w:t xml:space="preserve">. </w:t>
      </w:r>
      <w:r w:rsidR="00966334">
        <w:rPr>
          <w:sz w:val="24"/>
          <w:szCs w:val="24"/>
          <w:lang w:val="pt-BR"/>
        </w:rPr>
        <w:t>veljače</w:t>
      </w:r>
      <w:r w:rsidR="00CD6BB3" w:rsidRPr="00280559">
        <w:rPr>
          <w:sz w:val="24"/>
          <w:szCs w:val="24"/>
          <w:lang w:val="pt-BR"/>
        </w:rPr>
        <w:t xml:space="preserve"> 201</w:t>
      </w:r>
      <w:r w:rsidR="00E42672">
        <w:rPr>
          <w:sz w:val="24"/>
          <w:szCs w:val="24"/>
          <w:lang w:val="pt-BR"/>
        </w:rPr>
        <w:t>9</w:t>
      </w:r>
      <w:r w:rsidR="0098563E" w:rsidRPr="00280559">
        <w:rPr>
          <w:sz w:val="24"/>
          <w:szCs w:val="24"/>
          <w:lang w:val="pt-BR"/>
        </w:rPr>
        <w:t>.</w:t>
      </w:r>
      <w:r w:rsidR="00F53100" w:rsidRPr="00280559">
        <w:rPr>
          <w:sz w:val="24"/>
          <w:szCs w:val="24"/>
        </w:rPr>
        <w:t>,</w:t>
      </w:r>
    </w:p>
    <w:p w:rsidRDefault="009F3D4B" w:rsidR="009F3D4B">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66334" w:rsidRPr="00966334">
        <w:rPr>
          <w:sz w:val="24"/>
          <w:szCs w:val="24"/>
        </w:rPr>
        <w:t xml:space="preserve">PILOTPROJEKT d.o.o., </w:t>
      </w:r>
      <w:r w:rsidR="00966334">
        <w:rPr>
          <w:sz w:val="24"/>
          <w:szCs w:val="24"/>
        </w:rPr>
        <w:t xml:space="preserve">Zagreb, </w:t>
      </w:r>
      <w:r w:rsidR="00966334" w:rsidRPr="00966334">
        <w:rPr>
          <w:sz w:val="24"/>
          <w:szCs w:val="24"/>
        </w:rPr>
        <w:t>Grada Vukovara 237, OIB: 01661141144</w:t>
      </w:r>
      <w:r w:rsidR="007E3C54" w:rsidRPr="00F7394A">
        <w:rPr>
          <w:sz w:val="24"/>
          <w:szCs w:val="24"/>
        </w:rPr>
        <w:t>.</w:t>
      </w:r>
    </w:p>
    <w:p w:rsidRDefault="00604E2D" w:rsidP="007B593F" w:rsidR="00604E2D">
      <w:pPr>
        <w:jc w:val="center"/>
        <w:rPr>
          <w:sz w:val="24"/>
          <w:szCs w:val="24"/>
        </w:rPr>
      </w:pPr>
    </w:p>
    <w:p w:rsidRDefault="002C16DD" w:rsidP="002C16DD" w:rsidR="002C16DD" w:rsidRPr="00375FFC">
      <w:pPr>
        <w:jc w:val="center"/>
        <w:rPr>
          <w:sz w:val="24"/>
          <w:szCs w:val="24"/>
        </w:rPr>
      </w:pPr>
      <w:r w:rsidRPr="00375FFC">
        <w:rPr>
          <w:sz w:val="24"/>
          <w:szCs w:val="24"/>
        </w:rPr>
        <w:t>z a k lj u č i o  j e</w:t>
      </w:r>
    </w:p>
    <w:p w:rsidRDefault="002C16DD" w:rsidP="002C16DD" w:rsidR="002C16DD">
      <w:pPr>
        <w:ind w:firstLine="720"/>
        <w:jc w:val="both"/>
        <w:rPr>
          <w:sz w:val="24"/>
          <w:szCs w:val="24"/>
        </w:rPr>
      </w:pPr>
    </w:p>
    <w:p w:rsidRDefault="002C16DD" w:rsidP="002C16DD" w:rsidR="002C16DD">
      <w:pPr>
        <w:ind w:firstLine="720"/>
        <w:jc w:val="both"/>
        <w:rPr>
          <w:sz w:val="24"/>
          <w:szCs w:val="24"/>
        </w:rPr>
      </w:pPr>
      <w:r>
        <w:rPr>
          <w:sz w:val="24"/>
          <w:szCs w:val="24"/>
        </w:rPr>
        <w:t>I</w:t>
      </w:r>
      <w:r w:rsidRPr="001A4542">
        <w:rPr>
          <w:sz w:val="24"/>
          <w:szCs w:val="24"/>
        </w:rPr>
        <w:t>.</w:t>
      </w:r>
      <w:r w:rsidRPr="00E974B3">
        <w:rPr>
          <w:b/>
          <w:sz w:val="24"/>
          <w:szCs w:val="24"/>
        </w:rPr>
        <w:t xml:space="preserve"> </w:t>
      </w:r>
      <w:r>
        <w:rPr>
          <w:sz w:val="24"/>
          <w:szCs w:val="24"/>
        </w:rPr>
        <w:t>Zakazuje</w:t>
      </w:r>
      <w:r w:rsidRPr="00E974B3">
        <w:rPr>
          <w:sz w:val="24"/>
          <w:szCs w:val="24"/>
        </w:rPr>
        <w:t xml:space="preserve"> se ročište radi očitovanja o prijedlogu za otvaranje stečajnog postupka za</w:t>
      </w:r>
    </w:p>
    <w:p w:rsidRDefault="00966334" w:rsidP="002C16DD" w:rsidR="002C16DD">
      <w:pPr>
        <w:jc w:val="center"/>
        <w:rPr>
          <w:b/>
          <w:sz w:val="24"/>
          <w:szCs w:val="24"/>
        </w:rPr>
      </w:pPr>
      <w:r>
        <w:rPr>
          <w:b/>
          <w:sz w:val="24"/>
          <w:szCs w:val="24"/>
        </w:rPr>
        <w:t>28</w:t>
      </w:r>
      <w:r w:rsidR="002C16DD" w:rsidRPr="00FD0F08">
        <w:rPr>
          <w:b/>
          <w:sz w:val="24"/>
          <w:szCs w:val="24"/>
        </w:rPr>
        <w:t xml:space="preserve">. </w:t>
      </w:r>
      <w:r w:rsidR="002C16DD">
        <w:rPr>
          <w:b/>
          <w:sz w:val="24"/>
          <w:szCs w:val="24"/>
        </w:rPr>
        <w:t>veljače 2019</w:t>
      </w:r>
      <w:r w:rsidR="002C16DD" w:rsidRPr="00FD0F08">
        <w:rPr>
          <w:b/>
          <w:sz w:val="24"/>
          <w:szCs w:val="24"/>
        </w:rPr>
        <w:t xml:space="preserve">. u </w:t>
      </w:r>
      <w:r>
        <w:rPr>
          <w:b/>
          <w:sz w:val="24"/>
          <w:szCs w:val="24"/>
        </w:rPr>
        <w:t>10</w:t>
      </w:r>
      <w:r w:rsidR="002C16DD">
        <w:rPr>
          <w:b/>
          <w:sz w:val="24"/>
          <w:szCs w:val="24"/>
        </w:rPr>
        <w:t>,</w:t>
      </w:r>
      <w:r>
        <w:rPr>
          <w:b/>
          <w:sz w:val="24"/>
          <w:szCs w:val="24"/>
        </w:rPr>
        <w:t>00</w:t>
      </w:r>
      <w:r w:rsidR="002C16DD">
        <w:rPr>
          <w:b/>
          <w:sz w:val="24"/>
          <w:szCs w:val="24"/>
        </w:rPr>
        <w:t xml:space="preserve"> </w:t>
      </w:r>
      <w:r w:rsidR="002C16DD" w:rsidRPr="00FD0F08">
        <w:rPr>
          <w:b/>
          <w:sz w:val="24"/>
          <w:szCs w:val="24"/>
        </w:rPr>
        <w:t>sati</w:t>
      </w:r>
    </w:p>
    <w:p w:rsidRDefault="002C16DD" w:rsidP="002C16DD" w:rsidR="002C16DD">
      <w:pPr>
        <w:ind w:firstLine="720"/>
        <w:jc w:val="both"/>
        <w:rPr>
          <w:sz w:val="24"/>
          <w:szCs w:val="24"/>
        </w:rPr>
      </w:pPr>
      <w:r w:rsidRPr="00E974B3">
        <w:rPr>
          <w:sz w:val="24"/>
          <w:szCs w:val="24"/>
        </w:rPr>
        <w:t xml:space="preserve">u zgradi Trgovačkog suda u Zagrebu, Petrinjska 8, soba broj </w:t>
      </w:r>
      <w:r>
        <w:rPr>
          <w:sz w:val="24"/>
          <w:szCs w:val="24"/>
        </w:rPr>
        <w:t>89/II</w:t>
      </w:r>
      <w:r w:rsidRPr="00E974B3">
        <w:rPr>
          <w:sz w:val="24"/>
          <w:szCs w:val="24"/>
        </w:rPr>
        <w:t xml:space="preserve"> (</w:t>
      </w:r>
      <w:r>
        <w:rPr>
          <w:sz w:val="24"/>
          <w:szCs w:val="24"/>
        </w:rPr>
        <w:t>ulična zgrada</w:t>
      </w:r>
      <w:r w:rsidRPr="00E974B3">
        <w:rPr>
          <w:sz w:val="24"/>
          <w:szCs w:val="24"/>
        </w:rPr>
        <w:t>),</w:t>
      </w:r>
    </w:p>
    <w:p w:rsidRDefault="002C16DD" w:rsidP="002C16DD" w:rsidR="002C16DD" w:rsidRPr="00E974B3">
      <w:pPr>
        <w:ind w:firstLine="720"/>
        <w:jc w:val="both"/>
        <w:rPr>
          <w:sz w:val="24"/>
          <w:szCs w:val="24"/>
        </w:rPr>
      </w:pPr>
      <w:r w:rsidRPr="00E974B3">
        <w:rPr>
          <w:sz w:val="24"/>
          <w:szCs w:val="24"/>
        </w:rPr>
        <w:t>na koje ročište se dostavom ovog zaključka pozivaju:</w:t>
      </w:r>
    </w:p>
    <w:p w:rsidRDefault="002C16DD" w:rsidP="002C16DD" w:rsidR="002C16DD" w:rsidRPr="00E974B3">
      <w:pPr>
        <w:ind w:firstLine="720"/>
        <w:jc w:val="both"/>
        <w:rPr>
          <w:sz w:val="24"/>
          <w:szCs w:val="24"/>
        </w:rPr>
      </w:pPr>
      <w:r w:rsidRPr="00E974B3">
        <w:rPr>
          <w:sz w:val="24"/>
          <w:szCs w:val="24"/>
        </w:rPr>
        <w:t>- dužnik,</w:t>
      </w:r>
    </w:p>
    <w:p w:rsidRDefault="002C16DD" w:rsidP="002C16DD" w:rsidR="002C16DD">
      <w:pPr>
        <w:ind w:firstLine="720"/>
        <w:jc w:val="both"/>
        <w:rPr>
          <w:sz w:val="24"/>
          <w:szCs w:val="24"/>
        </w:rPr>
      </w:pPr>
      <w:r w:rsidRPr="00E974B3">
        <w:rPr>
          <w:sz w:val="24"/>
          <w:szCs w:val="24"/>
        </w:rPr>
        <w:t xml:space="preserve">- </w:t>
      </w:r>
      <w:r>
        <w:rPr>
          <w:sz w:val="24"/>
          <w:szCs w:val="24"/>
        </w:rPr>
        <w:t xml:space="preserve">osoba ovlaštena za zastupanje </w:t>
      </w:r>
      <w:r w:rsidRPr="00E974B3">
        <w:rPr>
          <w:sz w:val="24"/>
          <w:szCs w:val="24"/>
        </w:rPr>
        <w:t>dužnika</w:t>
      </w:r>
      <w:r>
        <w:rPr>
          <w:sz w:val="24"/>
          <w:szCs w:val="24"/>
        </w:rPr>
        <w:t xml:space="preserve"> po zakonu,</w:t>
      </w:r>
    </w:p>
    <w:p w:rsidRDefault="002C16DD" w:rsidP="002C16DD" w:rsidR="002C16DD">
      <w:pPr>
        <w:ind w:firstLine="720"/>
        <w:jc w:val="both"/>
        <w:rPr>
          <w:sz w:val="24"/>
          <w:szCs w:val="24"/>
        </w:rPr>
      </w:pPr>
      <w:r>
        <w:rPr>
          <w:sz w:val="24"/>
          <w:szCs w:val="24"/>
        </w:rPr>
        <w:t>- Financijska agencija.</w:t>
      </w:r>
    </w:p>
    <w:p w:rsidRDefault="002C16DD" w:rsidP="002C16DD" w:rsidR="002C16DD">
      <w:pPr>
        <w:ind w:left="720"/>
        <w:jc w:val="both"/>
        <w:rPr>
          <w:sz w:val="24"/>
          <w:szCs w:val="24"/>
        </w:rPr>
      </w:pPr>
    </w:p>
    <w:p w:rsidRDefault="002C16DD" w:rsidP="002C16DD" w:rsidR="002C16DD" w:rsidRPr="00E974B3">
      <w:pPr>
        <w:jc w:val="both"/>
        <w:rPr>
          <w:sz w:val="24"/>
          <w:szCs w:val="24"/>
        </w:rPr>
      </w:pPr>
      <w:r>
        <w:rPr>
          <w:sz w:val="24"/>
          <w:szCs w:val="24"/>
        </w:rPr>
        <w:tab/>
      </w:r>
      <w:r w:rsidRPr="00E974B3">
        <w:rPr>
          <w:sz w:val="24"/>
          <w:szCs w:val="24"/>
        </w:rPr>
        <w:t>I</w:t>
      </w:r>
      <w:r>
        <w:rPr>
          <w:sz w:val="24"/>
          <w:szCs w:val="24"/>
        </w:rPr>
        <w:t>I</w:t>
      </w:r>
      <w:r w:rsidRPr="00E974B3">
        <w:rPr>
          <w:sz w:val="24"/>
          <w:szCs w:val="24"/>
        </w:rPr>
        <w:t xml:space="preserve">. Pozvane osobe mogu se o prijedlogu i pisano očitovati. </w:t>
      </w:r>
    </w:p>
    <w:p w:rsidRDefault="00E42672" w:rsidP="002C16DD" w:rsidR="009909AB">
      <w:pPr>
        <w:ind w:firstLine="720"/>
        <w:jc w:val="both"/>
        <w:rPr>
          <w:sz w:val="24"/>
          <w:szCs w:val="24"/>
        </w:rPr>
      </w:pPr>
      <w:r>
        <w:rPr>
          <w:sz w:val="24"/>
          <w:szCs w:val="24"/>
        </w:rPr>
        <w:tab/>
        <w:t xml:space="preserve">  </w:t>
      </w:r>
    </w:p>
    <w:p w:rsidRDefault="003539DB" w:rsidP="007B593F" w:rsidR="003539DB">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3E745D" w:rsidP="00AF1C4E" w:rsidR="003B1ED6">
      <w:pPr>
        <w:ind w:firstLine="708"/>
        <w:jc w:val="both"/>
        <w:rPr>
          <w:sz w:val="24"/>
          <w:szCs w:val="24"/>
        </w:rPr>
      </w:pPr>
      <w:r w:rsidRPr="003E745D">
        <w:rPr>
          <w:sz w:val="24"/>
          <w:szCs w:val="24"/>
        </w:rPr>
        <w:t>Financijska agencija podnijela je</w:t>
      </w:r>
      <w:r w:rsidR="00966334">
        <w:rPr>
          <w:sz w:val="24"/>
          <w:szCs w:val="24"/>
        </w:rPr>
        <w:t>, 5</w:t>
      </w:r>
      <w:r>
        <w:rPr>
          <w:sz w:val="24"/>
          <w:szCs w:val="24"/>
        </w:rPr>
        <w:t xml:space="preserve">. </w:t>
      </w:r>
      <w:r w:rsidR="00966334">
        <w:rPr>
          <w:sz w:val="24"/>
          <w:szCs w:val="24"/>
        </w:rPr>
        <w:t>studenog</w:t>
      </w:r>
      <w:r>
        <w:rPr>
          <w:sz w:val="24"/>
          <w:szCs w:val="24"/>
        </w:rPr>
        <w:t xml:space="preserve"> 201</w:t>
      </w:r>
      <w:r w:rsidR="00E42672">
        <w:rPr>
          <w:sz w:val="24"/>
          <w:szCs w:val="24"/>
        </w:rPr>
        <w:t>5</w:t>
      </w:r>
      <w:r>
        <w:rPr>
          <w:sz w:val="24"/>
          <w:szCs w:val="24"/>
        </w:rPr>
        <w:t>.,</w:t>
      </w:r>
      <w:r w:rsidRPr="003E745D">
        <w:rPr>
          <w:sz w:val="24"/>
          <w:szCs w:val="24"/>
        </w:rPr>
        <w:t xml:space="preserve"> zahtjev za provedbu skraćenog stečajnog postupka nad dužnikom </w:t>
      </w:r>
      <w:r w:rsidR="00966334" w:rsidRPr="00966334">
        <w:rPr>
          <w:sz w:val="24"/>
          <w:szCs w:val="24"/>
        </w:rPr>
        <w:t xml:space="preserve">PILOTPROJEKT d.o.o., </w:t>
      </w:r>
      <w:r w:rsidR="00966334">
        <w:rPr>
          <w:sz w:val="24"/>
          <w:szCs w:val="24"/>
        </w:rPr>
        <w:t xml:space="preserve">Zagreb, </w:t>
      </w:r>
      <w:r w:rsidR="00966334" w:rsidRPr="00966334">
        <w:rPr>
          <w:sz w:val="24"/>
          <w:szCs w:val="24"/>
        </w:rPr>
        <w:t>Grada Vukovara 237, OIB: 01661141144</w:t>
      </w:r>
      <w:r>
        <w:rPr>
          <w:sz w:val="24"/>
          <w:szCs w:val="24"/>
        </w:rPr>
        <w:t>,</w:t>
      </w:r>
      <w:r w:rsidR="00794D15">
        <w:rPr>
          <w:sz w:val="24"/>
          <w:szCs w:val="24"/>
        </w:rPr>
        <w:t xml:space="preserve"> na temelju odredbe čl. 444</w:t>
      </w:r>
      <w:r w:rsidRPr="003E745D">
        <w:rPr>
          <w:sz w:val="24"/>
          <w:szCs w:val="24"/>
        </w:rPr>
        <w:t>. st. 1. Stečajnog zakona (“Narodne</w:t>
      </w:r>
      <w:r w:rsidR="003B1ED6">
        <w:rPr>
          <w:sz w:val="24"/>
          <w:szCs w:val="24"/>
        </w:rPr>
        <w:t xml:space="preserve"> novine” broj 71/15, dalje: SZ), koji postupak je vođen pred ovim su</w:t>
      </w:r>
      <w:r w:rsidR="00C30B78">
        <w:rPr>
          <w:sz w:val="24"/>
          <w:szCs w:val="24"/>
        </w:rPr>
        <w:t>dom pod poslovnim brojem St-</w:t>
      </w:r>
      <w:r w:rsidR="00966334">
        <w:rPr>
          <w:sz w:val="24"/>
          <w:szCs w:val="24"/>
        </w:rPr>
        <w:t>5234</w:t>
      </w:r>
      <w:r w:rsidR="00794D15">
        <w:rPr>
          <w:sz w:val="24"/>
          <w:szCs w:val="24"/>
        </w:rPr>
        <w:t>/15</w:t>
      </w:r>
      <w:r w:rsidR="003B1ED6">
        <w:rPr>
          <w:sz w:val="24"/>
          <w:szCs w:val="24"/>
        </w:rPr>
        <w:t xml:space="preserve">. </w:t>
      </w:r>
    </w:p>
    <w:p w:rsidRDefault="00966334" w:rsidP="00966334" w:rsidR="00966334">
      <w:pPr>
        <w:jc w:val="both"/>
        <w:rPr>
          <w:sz w:val="24"/>
          <w:szCs w:val="24"/>
        </w:rPr>
      </w:pPr>
      <w:r>
        <w:rPr>
          <w:sz w:val="24"/>
          <w:szCs w:val="24"/>
        </w:rPr>
        <w:lastRenderedPageBreak/>
        <w:tab/>
      </w:r>
      <w:r w:rsidR="007B643A">
        <w:rPr>
          <w:sz w:val="24"/>
          <w:szCs w:val="24"/>
        </w:rPr>
        <w:t>Pravomoćnim rješenjem ovoga suda poslovni broj St-</w:t>
      </w:r>
      <w:r>
        <w:rPr>
          <w:sz w:val="24"/>
          <w:szCs w:val="24"/>
        </w:rPr>
        <w:t>5234</w:t>
      </w:r>
      <w:r w:rsidR="00C30B78">
        <w:rPr>
          <w:sz w:val="24"/>
          <w:szCs w:val="24"/>
        </w:rPr>
        <w:t>/1</w:t>
      </w:r>
      <w:r>
        <w:rPr>
          <w:sz w:val="24"/>
          <w:szCs w:val="24"/>
        </w:rPr>
        <w:t>5 od 3</w:t>
      </w:r>
      <w:r w:rsidR="007B643A">
        <w:rPr>
          <w:sz w:val="24"/>
          <w:szCs w:val="24"/>
        </w:rPr>
        <w:t xml:space="preserve">. </w:t>
      </w:r>
      <w:r>
        <w:rPr>
          <w:sz w:val="24"/>
          <w:szCs w:val="24"/>
        </w:rPr>
        <w:t>srpnja</w:t>
      </w:r>
      <w:r w:rsidR="007B643A">
        <w:rPr>
          <w:sz w:val="24"/>
          <w:szCs w:val="24"/>
        </w:rPr>
        <w:t xml:space="preserve"> 201</w:t>
      </w:r>
      <w:r>
        <w:rPr>
          <w:sz w:val="24"/>
          <w:szCs w:val="24"/>
        </w:rPr>
        <w:t>8</w:t>
      </w:r>
      <w:r w:rsidR="007B643A">
        <w:rPr>
          <w:sz w:val="24"/>
          <w:szCs w:val="24"/>
        </w:rPr>
        <w:t xml:space="preserve">. obustavljen je skraćeni stečajni postupak nad dužnikom </w:t>
      </w:r>
      <w:r w:rsidR="003B1ED6">
        <w:rPr>
          <w:sz w:val="24"/>
          <w:szCs w:val="24"/>
        </w:rPr>
        <w:t xml:space="preserve">na temelju odredaba čl. 433. SZ-a </w:t>
      </w:r>
      <w:r w:rsidR="007B643A">
        <w:rPr>
          <w:sz w:val="24"/>
          <w:szCs w:val="24"/>
        </w:rPr>
        <w:t xml:space="preserve">uz obrazloženje, u bitnome, kako </w:t>
      </w:r>
      <w:r w:rsidR="007B643A" w:rsidRPr="00A732AE">
        <w:rPr>
          <w:sz w:val="24"/>
          <w:szCs w:val="24"/>
        </w:rPr>
        <w:t>je</w:t>
      </w:r>
      <w:r w:rsidR="0008574F" w:rsidRPr="00A732AE">
        <w:rPr>
          <w:sz w:val="24"/>
          <w:szCs w:val="24"/>
        </w:rPr>
        <w:t xml:space="preserve">, </w:t>
      </w:r>
      <w:r>
        <w:rPr>
          <w:sz w:val="24"/>
          <w:szCs w:val="24"/>
        </w:rPr>
        <w:t>dužnik podneskom od dana 22. siječnja 2016., dostavio popis imovine i obaveza dužnika iz kojega proizlazi da dužnik ima novčana potraživanja u iznosu od 1.333.450,83 kn, te da ima i bjanko zadužnice prema dužniku iz navedenog poslovnog odnosa.</w:t>
      </w:r>
    </w:p>
    <w:p w:rsidRDefault="00F03673" w:rsidP="00AF1C4E" w:rsidR="00F03673">
      <w:pPr>
        <w:ind w:firstLine="708"/>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C338F3" w:rsidP="007B593F" w:rsidR="00C338F3">
      <w:pPr>
        <w:ind w:firstLine="709"/>
        <w:jc w:val="both"/>
        <w:rPr>
          <w:sz w:val="24"/>
          <w:szCs w:val="24"/>
          <w:u w:val="single"/>
        </w:rPr>
      </w:pPr>
    </w:p>
    <w:p w:rsidRDefault="002C16DD" w:rsidP="002C16DD" w:rsidR="002C16DD" w:rsidRPr="00E974B3">
      <w:pPr>
        <w:ind w:firstLine="709"/>
        <w:jc w:val="both"/>
        <w:rPr>
          <w:sz w:val="24"/>
          <w:szCs w:val="24"/>
          <w:u w:val="single"/>
        </w:rPr>
      </w:pPr>
      <w:r w:rsidRPr="00E974B3">
        <w:rPr>
          <w:sz w:val="24"/>
          <w:szCs w:val="24"/>
          <w:u w:val="single"/>
        </w:rPr>
        <w:t>U odnosu na zaključak</w:t>
      </w:r>
    </w:p>
    <w:p w:rsidRDefault="002C16DD" w:rsidP="002C16DD" w:rsidR="002C16DD" w:rsidRPr="00E974B3">
      <w:pPr>
        <w:ind w:firstLine="709"/>
        <w:jc w:val="both"/>
        <w:rPr>
          <w:sz w:val="24"/>
          <w:szCs w:val="24"/>
        </w:rPr>
      </w:pPr>
    </w:p>
    <w:p w:rsidRDefault="002C16DD" w:rsidP="002C16DD" w:rsidR="002C16DD" w:rsidRPr="00E974B3">
      <w:pPr>
        <w:ind w:firstLine="709"/>
        <w:jc w:val="both"/>
        <w:rPr>
          <w:sz w:val="24"/>
          <w:szCs w:val="24"/>
        </w:rPr>
      </w:pPr>
      <w:r w:rsidRPr="00E974B3">
        <w:rPr>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2C16DD" w:rsidP="002C16DD" w:rsidR="002C16DD">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w:t>
      </w:r>
      <w:r>
        <w:rPr>
          <w:sz w:val="24"/>
          <w:szCs w:val="24"/>
        </w:rPr>
        <w:t>I</w:t>
      </w:r>
      <w:r w:rsidRPr="00E974B3">
        <w:rPr>
          <w:sz w:val="24"/>
          <w:szCs w:val="24"/>
        </w:rPr>
        <w:t xml:space="preserve">. </w:t>
      </w:r>
      <w:r>
        <w:rPr>
          <w:sz w:val="24"/>
          <w:szCs w:val="24"/>
        </w:rPr>
        <w:t xml:space="preserve">izreke </w:t>
      </w:r>
      <w:r w:rsidRPr="00E974B3">
        <w:rPr>
          <w:sz w:val="24"/>
          <w:szCs w:val="24"/>
        </w:rPr>
        <w:t>zaključka)</w:t>
      </w:r>
      <w:r>
        <w:rPr>
          <w:sz w:val="24"/>
          <w:szCs w:val="24"/>
        </w:rPr>
        <w:t>.</w:t>
      </w:r>
    </w:p>
    <w:p w:rsidRDefault="002C16DD" w:rsidP="002C16DD" w:rsidR="002C16DD">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II. izreke ovog rješenja.</w:t>
      </w:r>
    </w:p>
    <w:p w:rsidRDefault="005E604E" w:rsidP="00877060" w:rsidR="005E604E">
      <w:pPr>
        <w:ind w:firstLine="709"/>
        <w:jc w:val="both"/>
        <w:rPr>
          <w:sz w:val="24"/>
          <w:szCs w:val="24"/>
        </w:rPr>
      </w:pPr>
    </w:p>
    <w:p w:rsidRDefault="008771CC" w:rsidP="006C7E17" w:rsidR="00F3761C" w:rsidRPr="00C11028">
      <w:pPr>
        <w:ind w:firstLine="720"/>
        <w:jc w:val="center"/>
        <w:rPr>
          <w:sz w:val="24"/>
          <w:szCs w:val="24"/>
        </w:rPr>
      </w:pPr>
      <w:r w:rsidRPr="00E974B3">
        <w:rPr>
          <w:sz w:val="24"/>
          <w:szCs w:val="24"/>
        </w:rPr>
        <w:t xml:space="preserve">U </w:t>
      </w:r>
      <w:r w:rsidRPr="00C11028">
        <w:rPr>
          <w:sz w:val="24"/>
          <w:szCs w:val="24"/>
        </w:rPr>
        <w:t>Zagrebu</w:t>
      </w:r>
      <w:r w:rsidR="006C7E17" w:rsidRPr="00C11028">
        <w:rPr>
          <w:sz w:val="24"/>
          <w:szCs w:val="24"/>
        </w:rPr>
        <w:t xml:space="preserve"> </w:t>
      </w:r>
      <w:r w:rsidR="00CB21FC">
        <w:rPr>
          <w:sz w:val="24"/>
          <w:szCs w:val="24"/>
        </w:rPr>
        <w:t>7</w:t>
      </w:r>
      <w:r w:rsidR="00CD6BB3" w:rsidRPr="00C11028">
        <w:rPr>
          <w:sz w:val="24"/>
          <w:szCs w:val="24"/>
        </w:rPr>
        <w:t xml:space="preserve">. </w:t>
      </w:r>
      <w:r w:rsidR="00966334">
        <w:rPr>
          <w:sz w:val="24"/>
          <w:szCs w:val="24"/>
        </w:rPr>
        <w:t>veljače</w:t>
      </w:r>
      <w:r w:rsidR="00016C56" w:rsidRPr="00C11028">
        <w:rPr>
          <w:sz w:val="24"/>
          <w:szCs w:val="24"/>
        </w:rPr>
        <w:t xml:space="preserve"> 201</w:t>
      </w:r>
      <w:r w:rsidR="00794D15">
        <w:rPr>
          <w:sz w:val="24"/>
          <w:szCs w:val="24"/>
        </w:rPr>
        <w:t>9</w:t>
      </w:r>
      <w:r w:rsidR="009850B8" w:rsidRPr="00C11028">
        <w:rPr>
          <w:sz w:val="24"/>
          <w:szCs w:val="24"/>
        </w:rPr>
        <w:t>.</w:t>
      </w:r>
    </w:p>
    <w:p w:rsidRDefault="00C338F3" w:rsidP="00877060" w:rsidR="00C338F3" w:rsidRPr="00902A9C">
      <w:pPr>
        <w:tabs>
          <w:tab w:pos="5100" w:val="left"/>
        </w:tabs>
        <w:ind w:firstLine="720"/>
        <w:rPr>
          <w:color w:val="FF0000"/>
          <w:sz w:val="24"/>
          <w:szCs w:val="24"/>
        </w:rPr>
      </w:pPr>
    </w:p>
    <w:p w:rsidRDefault="00877060" w:rsidP="00C11028" w:rsidR="00F3761C" w:rsidRPr="00E974B3">
      <w:pPr>
        <w:tabs>
          <w:tab w:pos="5100" w:val="left"/>
        </w:tabs>
        <w:ind w:firstLine="720"/>
        <w:jc w:val="right"/>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C11028" w:rsidR="0005692D" w:rsidRPr="00E974B3">
      <w:pPr>
        <w:ind w:left="5040"/>
        <w:jc w:val="right"/>
        <w:rPr>
          <w:sz w:val="24"/>
          <w:szCs w:val="24"/>
        </w:rPr>
      </w:pPr>
      <w:r w:rsidRPr="00E974B3">
        <w:rPr>
          <w:sz w:val="24"/>
          <w:szCs w:val="24"/>
        </w:rPr>
        <w:t xml:space="preserve"> </w:t>
      </w:r>
      <w:r w:rsidR="00902A9C">
        <w:rPr>
          <w:sz w:val="24"/>
        </w:rPr>
        <w:t>Nikolina</w:t>
      </w:r>
      <w:r w:rsidR="00902A9C" w:rsidRPr="000D7E17">
        <w:rPr>
          <w:sz w:val="24"/>
        </w:rPr>
        <w:t xml:space="preserve"> Dorić Hadžisejdić</w:t>
      </w:r>
      <w:r w:rsidR="00140B66">
        <w:rPr>
          <w:sz w:val="24"/>
        </w:rPr>
        <w:t>, v.r.</w:t>
      </w:r>
    </w:p>
    <w:p w:rsidRDefault="00025828" w:rsidP="00C11028" w:rsidR="00025828">
      <w:pPr>
        <w:jc w:val="right"/>
        <w:rPr>
          <w:sz w:val="24"/>
          <w:szCs w:val="24"/>
        </w:rPr>
      </w:pPr>
    </w:p>
    <w:p w:rsidRDefault="00C11028" w:rsidR="00C110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3009AF" w:rsidR="003009AF">
      <w:pPr>
        <w:jc w:val="both"/>
        <w:rPr>
          <w:sz w:val="24"/>
          <w:szCs w:val="24"/>
        </w:rPr>
      </w:pPr>
    </w:p>
    <w:p w:rsidRDefault="00140B66" w:rsidP="007B64C7" w:rsidR="00140B66" w:rsidRPr="00140B66">
      <w:pPr>
        <w:ind w:firstLine="708" w:left="3540"/>
        <w:jc w:val="right"/>
        <w:rPr>
          <w:sz w:val="24"/>
          <w:szCs w:val="24"/>
        </w:rPr>
      </w:pPr>
      <w:r w:rsidRPr="00140B66">
        <w:rPr>
          <w:sz w:val="24"/>
          <w:szCs w:val="24"/>
        </w:rPr>
        <w:t>Za točnost otpravka-ovlašteni službenik:</w:t>
      </w:r>
    </w:p>
    <w:p w:rsidRDefault="00140B66" w:rsidP="007B64C7" w:rsidR="00140B66" w:rsidRPr="00140B66">
      <w:pPr>
        <w:ind w:firstLine="708" w:left="3540"/>
        <w:jc w:val="right"/>
        <w:rPr>
          <w:sz w:val="24"/>
          <w:szCs w:val="24"/>
        </w:rPr>
      </w:pPr>
      <w:r w:rsidRPr="00140B66">
        <w:rPr>
          <w:sz w:val="24"/>
          <w:szCs w:val="24"/>
        </w:rPr>
        <w:t xml:space="preserve">                                       Valentina Gabud</w:t>
      </w:r>
    </w:p>
    <w:p w:rsidRDefault="00140B66" w:rsidR="00140B66">
      <w:pPr>
        <w:jc w:val="both"/>
        <w:rPr>
          <w:sz w:val="24"/>
          <w:szCs w:val="24"/>
        </w:rPr>
      </w:pPr>
    </w:p>
    <w:sectPr w:rsidSect="00902A9C" w:rsidR="00140B6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40B66">
      <w:rPr>
        <w:rStyle w:val="Brojstranice"/>
        <w:noProof/>
      </w:rPr>
      <w:t>2</w:t>
    </w:r>
    <w:r>
      <w:rPr>
        <w:rStyle w:val="Brojstranice"/>
      </w:rPr>
      <w:fldChar w:fldCharType="end"/>
    </w:r>
  </w:p>
  <w:p w:rsidRDefault="00902A9C" w:rsidR="004D2841" w:rsidRPr="00EB6EFC">
    <w:pPr>
      <w:pStyle w:val="Zaglavlje"/>
      <w:jc w:val="right"/>
      <w:rPr>
        <w:sz w:val="24"/>
        <w:szCs w:val="24"/>
      </w:rPr>
    </w:pPr>
    <w:r>
      <w:rPr>
        <w:sz w:val="24"/>
        <w:szCs w:val="24"/>
      </w:rPr>
      <w:t>89</w:t>
    </w:r>
    <w:r w:rsidR="000468E0">
      <w:rPr>
        <w:sz w:val="24"/>
        <w:szCs w:val="24"/>
      </w:rPr>
      <w:t xml:space="preserve">. </w:t>
    </w:r>
    <w:r w:rsidR="00E32B17">
      <w:rPr>
        <w:sz w:val="24"/>
        <w:szCs w:val="24"/>
      </w:rPr>
      <w:t>St-</w:t>
    </w:r>
    <w:r w:rsidR="00966334">
      <w:rPr>
        <w:sz w:val="24"/>
        <w:szCs w:val="24"/>
      </w:rPr>
      <w:t>331</w:t>
    </w:r>
    <w:r w:rsidR="003911A1">
      <w:rPr>
        <w:sz w:val="24"/>
        <w:szCs w:val="24"/>
      </w:rPr>
      <w:t>/1</w:t>
    </w:r>
    <w:r w:rsidR="00966334">
      <w:rPr>
        <w:sz w:val="24"/>
        <w:szCs w:val="24"/>
      </w:rPr>
      <w:t>9</w:t>
    </w:r>
    <w:r>
      <w:rPr>
        <w:sz w:val="24"/>
        <w:szCs w:val="24"/>
      </w:rPr>
      <w:t>-</w:t>
    </w:r>
    <w:r w:rsidR="00966334">
      <w:rPr>
        <w:sz w:val="24"/>
        <w:szCs w:val="24"/>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A9C" w:rsidR="00902A9C">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3A70FF1"/>
    <w:multiLevelType w:val="hybridMultilevel"/>
    <w:tmpl w:val="7C728232"/>
    <w:lvl w:tplc="2E44510A" w:ilvl="0">
      <w:start w:val="2"/>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65CAF"/>
    <w:rsid w:val="000712D5"/>
    <w:rsid w:val="000773AA"/>
    <w:rsid w:val="0008574F"/>
    <w:rsid w:val="000867BC"/>
    <w:rsid w:val="00094BC0"/>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0B66"/>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0559"/>
    <w:rsid w:val="00286FBD"/>
    <w:rsid w:val="002903F5"/>
    <w:rsid w:val="00290DD7"/>
    <w:rsid w:val="0029270E"/>
    <w:rsid w:val="002A061E"/>
    <w:rsid w:val="002A3523"/>
    <w:rsid w:val="002B486C"/>
    <w:rsid w:val="002C16DD"/>
    <w:rsid w:val="002C26B4"/>
    <w:rsid w:val="002C3115"/>
    <w:rsid w:val="002C33FE"/>
    <w:rsid w:val="002D0838"/>
    <w:rsid w:val="002D6659"/>
    <w:rsid w:val="002F01C6"/>
    <w:rsid w:val="002F7065"/>
    <w:rsid w:val="002F7B61"/>
    <w:rsid w:val="003009AF"/>
    <w:rsid w:val="00304BF2"/>
    <w:rsid w:val="00304D15"/>
    <w:rsid w:val="00314C4A"/>
    <w:rsid w:val="00322839"/>
    <w:rsid w:val="0033012B"/>
    <w:rsid w:val="00337798"/>
    <w:rsid w:val="00345621"/>
    <w:rsid w:val="00347895"/>
    <w:rsid w:val="003539DB"/>
    <w:rsid w:val="00364674"/>
    <w:rsid w:val="0036485A"/>
    <w:rsid w:val="00365959"/>
    <w:rsid w:val="00375FFC"/>
    <w:rsid w:val="00384910"/>
    <w:rsid w:val="003911A1"/>
    <w:rsid w:val="0039199F"/>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2841"/>
    <w:rsid w:val="004D7BA1"/>
    <w:rsid w:val="004E02CD"/>
    <w:rsid w:val="004E2FD0"/>
    <w:rsid w:val="004E5FEF"/>
    <w:rsid w:val="004F00D2"/>
    <w:rsid w:val="004F2896"/>
    <w:rsid w:val="004F56AE"/>
    <w:rsid w:val="00500C65"/>
    <w:rsid w:val="00503BFD"/>
    <w:rsid w:val="00516616"/>
    <w:rsid w:val="00531FAC"/>
    <w:rsid w:val="00532EE9"/>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94D15"/>
    <w:rsid w:val="007A7AC1"/>
    <w:rsid w:val="007B593F"/>
    <w:rsid w:val="007B643A"/>
    <w:rsid w:val="007E3C54"/>
    <w:rsid w:val="007F0462"/>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02A9C"/>
    <w:rsid w:val="009128F5"/>
    <w:rsid w:val="00922268"/>
    <w:rsid w:val="00923121"/>
    <w:rsid w:val="00940EE1"/>
    <w:rsid w:val="00941567"/>
    <w:rsid w:val="00966334"/>
    <w:rsid w:val="009850B8"/>
    <w:rsid w:val="0098563E"/>
    <w:rsid w:val="00985FD1"/>
    <w:rsid w:val="009909AB"/>
    <w:rsid w:val="00992FCB"/>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732AE"/>
    <w:rsid w:val="00A80EB3"/>
    <w:rsid w:val="00A828C1"/>
    <w:rsid w:val="00A8341B"/>
    <w:rsid w:val="00A90C82"/>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44BF"/>
    <w:rsid w:val="00B8469C"/>
    <w:rsid w:val="00B93B9A"/>
    <w:rsid w:val="00B95513"/>
    <w:rsid w:val="00B95890"/>
    <w:rsid w:val="00BC4571"/>
    <w:rsid w:val="00BF14D4"/>
    <w:rsid w:val="00BF71F8"/>
    <w:rsid w:val="00C03ACA"/>
    <w:rsid w:val="00C04EFF"/>
    <w:rsid w:val="00C11028"/>
    <w:rsid w:val="00C30B78"/>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B21FC"/>
    <w:rsid w:val="00CC43BC"/>
    <w:rsid w:val="00CC74F7"/>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283B"/>
    <w:rsid w:val="00DE479D"/>
    <w:rsid w:val="00DF31DC"/>
    <w:rsid w:val="00E16438"/>
    <w:rsid w:val="00E20ACF"/>
    <w:rsid w:val="00E32B17"/>
    <w:rsid w:val="00E34A79"/>
    <w:rsid w:val="00E42672"/>
    <w:rsid w:val="00E45758"/>
    <w:rsid w:val="00E474FE"/>
    <w:rsid w:val="00E605E8"/>
    <w:rsid w:val="00E64D32"/>
    <w:rsid w:val="00E660B2"/>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40B66"/>
    <w:rPr>
      <w:color w:val="808080"/>
      <w:bdr w:space="0" w:sz="0" w:color="auto" w:val="none"/>
      <w:shd w:fill="auto" w:color="auto" w:val="clear"/>
    </w:rPr>
  </w:style>
  <w:style w:customStyle="true" w:styleId="eSPISCCParagraphDefaultFont" w:type="character">
    <w:name w:val="eSPIS_CC_Paragraph Default Font"/>
    <w:basedOn w:val="Zadanifontodlomka"/>
    <w:rsid w:val="00140B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0B6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40B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0B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40B66"/>
    <w:rPr>
      <w:color w:val="808080"/>
      <w:bdr w:color="auto" w:space="0" w:sz="0" w:val="none"/>
      <w:shd w:color="auto" w:fill="auto" w:val="clear"/>
    </w:rPr>
  </w:style>
  <w:style w:customStyle="1" w:styleId="eSPISCCParagraphDefaultFont" w:type="character">
    <w:name w:val="eSPIS_CC_Paragraph Default Font"/>
    <w:basedOn w:val="Zadanifontodlomka"/>
    <w:rsid w:val="00140B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0B66"/>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40B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0B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00989659">
      <w:bodyDiv w:val="true"/>
      <w:marLeft w:val="0"/>
      <w:marRight w:val="0"/>
      <w:marTop w:val="0"/>
      <w:marBottom w:val="0"/>
      <w:divBdr>
        <w:top w:space="0" w:sz="0" w:color="auto" w:val="none"/>
        <w:left w:space="0" w:sz="0" w:color="auto" w:val="none"/>
        <w:bottom w:space="0" w:sz="0" w:color="auto" w:val="none"/>
        <w:right w:space="0" w:sz="0" w:color="auto" w:val="none"/>
      </w:divBdr>
    </w:div>
    <w:div w:id="18163400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683014">
          <w:marLeft w:val="0"/>
          <w:marRight w:val="0"/>
          <w:marTop w:val="60"/>
          <w:marBottom w:val="0"/>
          <w:divBdr>
            <w:top w:space="0" w:sz="0" w:color="auto" w:val="none"/>
            <w:left w:space="0" w:sz="0" w:color="auto" w:val="none"/>
            <w:bottom w:space="0" w:sz="0" w:color="auto" w:val="none"/>
            <w:right w:space="0" w:sz="0" w:color="auto" w:val="none"/>
          </w:divBdr>
          <w:divsChild>
            <w:div w:id="765198781">
              <w:marLeft w:val="0"/>
              <w:marRight w:val="0"/>
              <w:marTop w:val="0"/>
              <w:marBottom w:val="0"/>
              <w:divBdr>
                <w:top w:space="0" w:sz="0" w:color="auto" w:val="none"/>
                <w:left w:space="0" w:sz="0" w:color="auto" w:val="none"/>
                <w:bottom w:space="0" w:sz="0" w:color="auto" w:val="none"/>
                <w:right w:space="0" w:sz="0" w:color="auto" w:val="none"/>
              </w:divBdr>
              <w:divsChild>
                <w:div w:id="250702029">
                  <w:marLeft w:val="3750"/>
                  <w:marRight w:val="0"/>
                  <w:marTop w:val="0"/>
                  <w:marBottom w:val="300"/>
                  <w:divBdr>
                    <w:top w:space="0" w:sz="0" w:color="auto" w:val="none"/>
                    <w:left w:space="0" w:sz="0" w:color="auto" w:val="none"/>
                    <w:bottom w:space="0" w:sz="0" w:color="auto" w:val="none"/>
                    <w:right w:space="0" w:sz="0" w:color="auto" w:val="none"/>
                  </w:divBdr>
                  <w:divsChild>
                    <w:div w:id="395906916">
                      <w:marLeft w:val="0"/>
                      <w:marRight w:val="0"/>
                      <w:marTop w:val="0"/>
                      <w:marBottom w:val="0"/>
                      <w:divBdr>
                        <w:top w:space="0" w:sz="0" w:color="auto" w:val="none"/>
                        <w:left w:space="0" w:sz="0" w:color="auto" w:val="none"/>
                        <w:bottom w:space="0" w:sz="0" w:color="auto" w:val="none"/>
                        <w:right w:space="0" w:sz="0" w:color="auto" w:val="none"/>
                      </w:divBdr>
                      <w:divsChild>
                        <w:div w:id="1819493238">
                          <w:marLeft w:val="0"/>
                          <w:marRight w:val="0"/>
                          <w:marTop w:val="0"/>
                          <w:marBottom w:val="0"/>
                          <w:divBdr>
                            <w:top w:space="0" w:sz="0" w:color="auto" w:val="none"/>
                            <w:left w:space="0" w:sz="0" w:color="auto" w:val="none"/>
                            <w:bottom w:space="0" w:sz="0" w:color="auto" w:val="none"/>
                            <w:right w:space="0" w:sz="0" w:color="auto" w:val="none"/>
                          </w:divBdr>
                          <w:divsChild>
                            <w:div w:id="504786958">
                              <w:marLeft w:val="0"/>
                              <w:marRight w:val="0"/>
                              <w:marTop w:val="0"/>
                              <w:marBottom w:val="0"/>
                              <w:divBdr>
                                <w:top w:space="0" w:sz="0" w:color="auto" w:val="none"/>
                                <w:left w:space="0" w:sz="0" w:color="auto" w:val="none"/>
                                <w:bottom w:space="0" w:sz="0" w:color="auto" w:val="none"/>
                                <w:right w:space="0" w:sz="0" w:color="auto" w:val="none"/>
                              </w:divBdr>
                              <w:divsChild>
                                <w:div w:id="1581476198">
                                  <w:marLeft w:val="0"/>
                                  <w:marRight w:val="0"/>
                                  <w:marTop w:val="0"/>
                                  <w:marBottom w:val="0"/>
                                  <w:divBdr>
                                    <w:top w:space="0" w:sz="0" w:color="auto" w:val="none"/>
                                    <w:left w:space="0" w:sz="0" w:color="auto" w:val="none"/>
                                    <w:bottom w:space="0" w:sz="0" w:color="auto" w:val="none"/>
                                    <w:right w:space="0" w:sz="0" w:color="auto" w:val="none"/>
                                  </w:divBdr>
                                  <w:divsChild>
                                    <w:div w:id="400491226">
                                      <w:marLeft w:val="0"/>
                                      <w:marRight w:val="0"/>
                                      <w:marTop w:val="0"/>
                                      <w:marBottom w:val="0"/>
                                      <w:divBdr>
                                        <w:top w:space="0" w:sz="0" w:color="auto" w:val="none"/>
                                        <w:left w:space="0" w:sz="0" w:color="auto" w:val="none"/>
                                        <w:bottom w:space="0" w:sz="0" w:color="auto" w:val="none"/>
                                        <w:right w:space="0" w:sz="0" w:color="auto" w:val="none"/>
                                      </w:divBdr>
                                      <w:divsChild>
                                        <w:div w:id="752431021">
                                          <w:marLeft w:val="0"/>
                                          <w:marRight w:val="0"/>
                                          <w:marTop w:val="0"/>
                                          <w:marBottom w:val="0"/>
                                          <w:divBdr>
                                            <w:top w:space="0" w:sz="0" w:color="auto" w:val="none"/>
                                            <w:left w:space="0" w:sz="0" w:color="auto" w:val="none"/>
                                            <w:bottom w:space="0" w:sz="0" w:color="auto" w:val="none"/>
                                            <w:right w:space="0" w:sz="0" w:color="auto" w:val="none"/>
                                          </w:divBdr>
                                          <w:divsChild>
                                            <w:div w:id="1663777587">
                                              <w:marLeft w:val="0"/>
                                              <w:marRight w:val="0"/>
                                              <w:marTop w:val="0"/>
                                              <w:marBottom w:val="0"/>
                                              <w:divBdr>
                                                <w:top w:space="0" w:sz="0" w:color="auto" w:val="none"/>
                                                <w:left w:space="0" w:sz="0" w:color="auto" w:val="none"/>
                                                <w:bottom w:space="0" w:sz="0" w:color="auto" w:val="none"/>
                                                <w:right w:space="0" w:sz="0" w:color="auto" w:val="none"/>
                                              </w:divBdr>
                                            </w:div>
                                            <w:div w:id="27232882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2019.</izvorni_sadrzaj>
    <derivirana_varijabla naziv="DomainObject.DatumDonosenjaOdluke_1">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izvorni_sadrzaj>
    <derivirana_varijabla naziv="DomainObject.Predmet.Broj_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2019.</izvorni_sadrzaj>
    <derivirana_varijabla naziv="DomainObject.Predmet.DatumOsnivanja_1">6.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St-331/2019</izvorni_sadrzaj>
    <derivirana_varijabla naziv="DomainObject.Predmet.OznakaBroj_1">St-331/2019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PILOTPROJEKT d.o.o.</izvorni_sadrzaj>
    <derivirana_varijabla naziv="DomainObject.Predmet.ProtustrankaFormated_1">  PILOTPROJEKT d.o.o.</derivirana_varijabla>
  </DomainObject.Predmet.ProtustrankaFormated>
  <DomainObject.Predmet.ProtustrankaFormatedOIB>
    <izvorni_sadrzaj>  PILOTPROJEKT d.o.o., OIB 01661141144</izvorni_sadrzaj>
    <derivirana_varijabla naziv="DomainObject.Predmet.ProtustrankaFormatedOIB_1">  PILOTPROJEKT d.o.o., OIB 01661141144</derivirana_varijabla>
  </DomainObject.Predmet.ProtustrankaFormatedOIB>
  <DomainObject.Predmet.ProtustrankaFormatedWithAdress>
    <izvorni_sadrzaj> PILOTPROJEKT d.o.o., Grada Vukovara 237, 10000 Zagreb</izvorni_sadrzaj>
    <derivirana_varijabla naziv="DomainObject.Predmet.ProtustrankaFormatedWithAdress_1"> PILOTPROJEKT d.o.o., Grada Vukovara 237, 10000 Zagreb</derivirana_varijabla>
  </DomainObject.Predmet.ProtustrankaFormatedWithAdress>
  <DomainObject.Predmet.ProtustrankaFormatedWithAdressOIB>
    <izvorni_sadrzaj> PILOTPROJEKT d.o.o., OIB 01661141144, Grada Vukovara 237, 10000 Zagreb</izvorni_sadrzaj>
    <derivirana_varijabla naziv="DomainObject.Predmet.ProtustrankaFormatedWithAdressOIB_1"> PILOTPROJEKT d.o.o., OIB 01661141144, Grada Vukovara 237, 10000 Zagreb</derivirana_varijabla>
  </DomainObject.Predmet.ProtustrankaFormatedWithAdressOIB>
  <DomainObject.Predmet.ProtustrankaWithAdress>
    <izvorni_sadrzaj>PILOTPROJEKT d.o.o. Grada Vukovara 237, 10000 Zagreb</izvorni_sadrzaj>
    <derivirana_varijabla naziv="DomainObject.Predmet.ProtustrankaWithAdress_1">PILOTPROJEKT d.o.o. Grada Vukovara 237, 10000 Zagreb</derivirana_varijabla>
  </DomainObject.Predmet.ProtustrankaWithAdress>
  <DomainObject.Predmet.ProtustrankaWithAdressOIB>
    <izvorni_sadrzaj>PILOTPROJEKT d.o.o., OIB 01661141144, Grada Vukovara 237, 10000 Zagreb</izvorni_sadrzaj>
    <derivirana_varijabla naziv="DomainObject.Predmet.ProtustrankaWithAdressOIB_1">PILOTPROJEKT d.o.o., OIB 01661141144, Grada Vukovara 237, 10000 Zagreb</derivirana_varijabla>
  </DomainObject.Predmet.ProtustrankaWithAdressOIB>
  <DomainObject.Predmet.ProtustrankaNazivFormated>
    <izvorni_sadrzaj>PILOTPROJEKT d.o.o.</izvorni_sadrzaj>
    <derivirana_varijabla naziv="DomainObject.Predmet.ProtustrankaNazivFormated_1">PILOTPROJEKT d.o.o.</derivirana_varijabla>
  </DomainObject.Predmet.ProtustrankaNazivFormated>
  <DomainObject.Predmet.ProtustrankaNazivFormatedOIB>
    <izvorni_sadrzaj>PILOTPROJEKT d.o.o., OIB 01661141144</izvorni_sadrzaj>
    <derivirana_varijabla naziv="DomainObject.Predmet.ProtustrankaNazivFormatedOIB_1">PILOTPROJEKT d.o.o., OIB 01661141144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PILOTPROJEKT d.o.o.</item>
    </izvorni_sadrzaj>
    <derivirana_varijabla naziv="DomainObject.Predmet.ProtuStrankaListFormated_1">
      <item>PILOTPROJEKT d.o.o.</item>
    </derivirana_varijabla>
  </DomainObject.Predmet.ProtuStrankaListFormated>
  <DomainObject.Predmet.ProtuStrankaListFormatedOIB>
    <izvorni_sadrzaj>
      <item>PILOTPROJEKT d.o.o., OIB 01661141144</item>
    </izvorni_sadrzaj>
    <derivirana_varijabla naziv="DomainObject.Predmet.ProtuStrankaListFormatedOIB_1">
      <item>PILOTPROJEKT d.o.o., OIB 01661141144</item>
    </derivirana_varijabla>
  </DomainObject.Predmet.ProtuStrankaListFormatedOIB>
  <DomainObject.Predmet.ProtuStrankaListFormatedWithAdress>
    <izvorni_sadrzaj>
      <item>PILOTPROJEKT d.o.o., Grada Vukovara 237, 10000 Zagreb</item>
    </izvorni_sadrzaj>
    <derivirana_varijabla naziv="DomainObject.Predmet.ProtuStrankaListFormatedWithAdress_1">
      <item>PILOTPROJEKT d.o.o., Grada Vukovara 237, 10000 Zagreb</item>
    </derivirana_varijabla>
  </DomainObject.Predmet.ProtuStrankaListFormatedWithAdress>
  <DomainObject.Predmet.ProtuStrankaListFormatedWithAdressOIB>
    <izvorni_sadrzaj>
      <item>PILOTPROJEKT d.o.o., OIB 01661141144, Grada Vukovara 237, 10000 Zagreb</item>
    </izvorni_sadrzaj>
    <derivirana_varijabla naziv="DomainObject.Predmet.ProtuStrankaListFormatedWithAdressOIB_1">
      <item>PILOTPROJEKT d.o.o., OIB 01661141144, Grada Vukovara 237, 10000 Zagreb</item>
    </derivirana_varijabla>
  </DomainObject.Predmet.ProtuStrankaListFormatedWithAdressOIB>
  <DomainObject.Predmet.ProtuStrankaListNazivFormated>
    <izvorni_sadrzaj>
      <item>PILOTPROJEKT d.o.o.</item>
    </izvorni_sadrzaj>
    <derivirana_varijabla naziv="DomainObject.Predmet.ProtuStrankaListNazivFormated_1">
      <item>PILOTPROJEKT d.o.o.</item>
    </derivirana_varijabla>
  </DomainObject.Predmet.ProtuStrankaListNazivFormated>
  <DomainObject.Predmet.ProtuStrankaListNazivFormatedOIB>
    <izvorni_sadrzaj>
      <item>PILOTPROJEKT d.o.o., OIB 01661141144</item>
    </izvorni_sadrzaj>
    <derivirana_varijabla naziv="DomainObject.Predmet.ProtuStrankaListNazivFormatedOIB_1">
      <item>PILOTPROJEKT d.o.o., OIB 01661141144</item>
    </derivirana_varijabla>
  </DomainObject.Predmet.ProtuStrankaListNazivFormatedOIB>
  <DomainObject.Predmet.OstaliListFormated>
    <izvorni_sadrzaj>
      <item>Matej Bender</item>
    </izvorni_sadrzaj>
    <derivirana_varijabla naziv="DomainObject.Predmet.OstaliListFormated_1">
      <item>Matej Bender</item>
    </derivirana_varijabla>
  </DomainObject.Predmet.OstaliListFormated>
  <DomainObject.Predmet.OstaliListFormatedOIB>
    <izvorni_sadrzaj>
      <item>Matej Bender, OIB 74915562679</item>
    </izvorni_sadrzaj>
    <derivirana_varijabla naziv="DomainObject.Predmet.OstaliListFormatedOIB_1">
      <item>Matej Bender, OIB 74915562679</item>
    </derivirana_varijabla>
  </DomainObject.Predmet.OstaliListFormatedOIB>
  <DomainObject.Predmet.OstaliListFormatedWithAdress>
    <izvorni_sadrzaj>
      <item>Matej Bender, Ulica Grada Vukovara 237, Zagreb</item>
    </izvorni_sadrzaj>
    <derivirana_varijabla naziv="DomainObject.Predmet.OstaliListFormatedWithAdress_1">
      <item>Matej Bender, Ulica Grada Vukovara 237, Zagreb</item>
    </derivirana_varijabla>
  </DomainObject.Predmet.OstaliListFormatedWithAdress>
  <DomainObject.Predmet.OstaliListFormatedWithAdressOIB>
    <izvorni_sadrzaj>
      <item>Matej Bender, OIB 74915562679, Ulica Grada Vukovara 237, Zagreb</item>
    </izvorni_sadrzaj>
    <derivirana_varijabla naziv="DomainObject.Predmet.OstaliListFormatedWithAdressOIB_1">
      <item>Matej Bender, OIB 74915562679, Ulica Grada Vukovara 237, Zagreb</item>
    </derivirana_varijabla>
  </DomainObject.Predmet.OstaliListFormatedWithAdressOIB>
  <DomainObject.Predmet.OstaliListNazivFormated>
    <izvorni_sadrzaj>
      <item>Matej Bender</item>
    </izvorni_sadrzaj>
    <derivirana_varijabla naziv="DomainObject.Predmet.OstaliListNazivFormated_1">
      <item>Matej Bender</item>
    </derivirana_varijabla>
  </DomainObject.Predmet.OstaliListNazivFormated>
  <DomainObject.Predmet.OstaliListNazivFormatedOIB>
    <izvorni_sadrzaj>
      <item>Matej Bender, OIB 74915562679</item>
    </izvorni_sadrzaj>
    <derivirana_varijabla naziv="DomainObject.Predmet.OstaliListNazivFormatedOIB_1">
      <item>Matej Bender, OIB 74915562679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PILOTPROJEKT d.o.o.</izvorni_sadrzaj>
    <derivirana_varijabla naziv="DomainObject.Predmet.ProtustrankaIDrugi_1">PILOTPROJEKT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PILOTPROJEKT d.o.o., OIB 01661141144, Grada Vukovara 237, 10000 Zagreb</izvorni_sadrzaj>
    <derivirana_varijabla naziv="DomainObject.Predmet.ProtustrankaIDrugiAdressOIB_1">PILOTPROJEKT d.o.o., OIB 01661141144, Grada Vukovara 237,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PILOTPROJEKT d.o.o.</item>
      <item>Matej Bender</item>
      <item>FINA Regionalni centar Zagreb</item>
    </izvorni_sadrzaj>
    <derivirana_varijabla naziv="DomainObject.Predmet.SudioniciListNaziv_1">
      <item>PILOTPROJEKT d.o.o.</item>
      <item>Matej Bender</item>
      <item>FINA Regionalni centar Zagreb</item>
    </derivirana_varijabla>
  </DomainObject.Predmet.SudioniciListNaziv>
  <DomainObject.Predmet.SudioniciListAdressOIB>
    <izvorni_sadrzaj>
      <item>PILOTPROJEKT d.o.o., OIB 01661141144, Grada Vukovara 237,10000 Zagreb</item>
      <item>Matej Bender, OIB 74915562679, Ulica Grada Vukovara 237,Zagreb</item>
      <item>FINA Regionalni centar Zagreb, OIB 85821130368, Trg svibanjskih žrtava 1995. 1,10000 Zagreb</item>
    </izvorni_sadrzaj>
    <derivirana_varijabla naziv="DomainObject.Predmet.SudioniciListAdressOIB_1">
      <item>PILOTPROJEKT d.o.o., OIB 01661141144, Grada Vukovara 237,10000 Zagreb</item>
      <item>Matej Bender, OIB 74915562679, Ulica Grada Vukovara 237,Zagreb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01661141144</item>
      <item>, OIB 74915562679</item>
      <item>, OIB 85821130368</item>
    </izvorni_sadrzaj>
    <derivirana_varijabla naziv="DomainObject.Predmet.SudioniciListNazivOIB_1">
      <item>, OIB 01661141144</item>
      <item>, OIB 74915562679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59167E-7D6E-404B-93CB-2F8D852698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518</properties:Words>
  <properties:Characters>2706</properties:Characters>
  <properties:Lines>84</properties:Lines>
  <properties:Paragraphs>38</properties:Paragraphs>
  <properties:TotalTime>226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Valentina Gabud</cp:lastModifiedBy>
  <cp:lastPrinted>2019-02-07T11:49:00Z</cp:lastPrinted>
  <dcterms:modified xmlns:xsi="http://www.w3.org/2001/XMLSchema-instance" xsi:type="dcterms:W3CDTF">2019-02-07T11:49:00Z</dcterms:modified>
  <cp:revision>162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2</vt:i4>
  </prop:property>
</prop:Properties>
</file>