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8f5" w14:paraId="736e8f5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453B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453B3">
        <w:rPr>
          <w:rFonts w:hAnsi="Times New Roman" w:ascii="Times New Roman"/>
          <w:szCs w:val="24"/>
          <w:lang w:val="hr-HR"/>
        </w:rPr>
        <w:t xml:space="preserve">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8E223F">
        <w:rPr>
          <w:rFonts w:hAnsi="Times New Roman" w:ascii="Times New Roman"/>
          <w:szCs w:val="24"/>
          <w:lang w:val="hr-HR"/>
        </w:rPr>
        <w:t xml:space="preserve">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8E223F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B96BE4">
        <w:rPr>
          <w:rFonts w:hAnsi="Times New Roman" w:ascii="Times New Roman"/>
          <w:szCs w:val="24"/>
          <w:lang w:val="hr-HR"/>
        </w:rPr>
        <w:t>1912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E223F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8E223F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8E223F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6527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Trgovački sud u Zagrebu po sucu</w:t>
      </w:r>
      <w:r w:rsidR="008E223F">
        <w:rPr>
          <w:rFonts w:hAnsi="Times New Roman" w:ascii="Times New Roman"/>
          <w:szCs w:val="24"/>
          <w:lang w:val="hr-HR"/>
        </w:rPr>
        <w:t xml:space="preserve"> toga suda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B96BE4" w:rsidRPr="00B96BE4">
        <w:rPr>
          <w:rFonts w:hAnsi="Times New Roman" w:ascii="Times New Roman"/>
          <w:szCs w:val="24"/>
        </w:rPr>
        <w:t xml:space="preserve">KONDOR D.B.B. </w:t>
      </w:r>
      <w:proofErr w:type="spellStart"/>
      <w:r w:rsidR="00B96BE4" w:rsidRPr="00B96BE4">
        <w:rPr>
          <w:rFonts w:hAnsi="Times New Roman" w:ascii="Times New Roman"/>
          <w:szCs w:val="24"/>
        </w:rPr>
        <w:t>d.o.o</w:t>
      </w:r>
      <w:proofErr w:type="spellEnd"/>
      <w:r w:rsidR="00B96BE4" w:rsidRPr="00B96BE4">
        <w:rPr>
          <w:rFonts w:hAnsi="Times New Roman" w:ascii="Times New Roman"/>
          <w:szCs w:val="24"/>
        </w:rPr>
        <w:t>.</w:t>
      </w:r>
      <w:r w:rsidR="00B96BE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96BE4">
        <w:rPr>
          <w:rFonts w:hAnsi="Times New Roman" w:ascii="Times New Roman"/>
          <w:szCs w:val="24"/>
        </w:rPr>
        <w:t>iz</w:t>
      </w:r>
      <w:proofErr w:type="spellEnd"/>
      <w:proofErr w:type="gramEnd"/>
      <w:r w:rsidR="00B96BE4">
        <w:rPr>
          <w:rFonts w:hAnsi="Times New Roman" w:ascii="Times New Roman"/>
          <w:szCs w:val="24"/>
        </w:rPr>
        <w:t xml:space="preserve"> </w:t>
      </w:r>
      <w:proofErr w:type="spellStart"/>
      <w:r w:rsidR="00B96BE4">
        <w:rPr>
          <w:rFonts w:hAnsi="Times New Roman" w:ascii="Times New Roman"/>
          <w:szCs w:val="24"/>
        </w:rPr>
        <w:t>Zagreba</w:t>
      </w:r>
      <w:proofErr w:type="spellEnd"/>
      <w:r w:rsidR="00B96BE4">
        <w:rPr>
          <w:rFonts w:hAnsi="Times New Roman" w:ascii="Times New Roman"/>
          <w:szCs w:val="24"/>
        </w:rPr>
        <w:t xml:space="preserve">, </w:t>
      </w:r>
      <w:r w:rsidR="00B96BE4" w:rsidRPr="00B96BE4">
        <w:rPr>
          <w:rFonts w:hAnsi="Times New Roman" w:ascii="Times New Roman"/>
          <w:szCs w:val="24"/>
        </w:rPr>
        <w:t xml:space="preserve">V </w:t>
      </w:r>
      <w:proofErr w:type="spellStart"/>
      <w:r w:rsidR="00B96BE4" w:rsidRPr="00B96BE4">
        <w:rPr>
          <w:rFonts w:hAnsi="Times New Roman" w:ascii="Times New Roman"/>
          <w:szCs w:val="24"/>
        </w:rPr>
        <w:t>Poljanice</w:t>
      </w:r>
      <w:proofErr w:type="spellEnd"/>
      <w:r w:rsidR="00B96BE4" w:rsidRPr="00B96BE4">
        <w:rPr>
          <w:rFonts w:hAnsi="Times New Roman" w:ascii="Times New Roman"/>
          <w:szCs w:val="24"/>
        </w:rPr>
        <w:t xml:space="preserve"> 14</w:t>
      </w:r>
      <w:r w:rsidR="00D17329" w:rsidRPr="004453B3">
        <w:rPr>
          <w:rFonts w:hAnsi="Times New Roman" w:ascii="Times New Roman"/>
          <w:szCs w:val="24"/>
          <w:lang w:val="hr-HR"/>
        </w:rPr>
        <w:t xml:space="preserve">, </w:t>
      </w:r>
      <w:r w:rsidR="0016140C">
        <w:rPr>
          <w:rFonts w:hAnsi="Times New Roman" w:ascii="Times New Roman"/>
          <w:szCs w:val="24"/>
          <w:lang w:val="hr-HR"/>
        </w:rPr>
        <w:t xml:space="preserve">MBS: </w:t>
      </w:r>
      <w:r w:rsidR="00B96BE4" w:rsidRPr="00B96BE4">
        <w:rPr>
          <w:rFonts w:hAnsi="Times New Roman" w:ascii="Times New Roman"/>
          <w:szCs w:val="24"/>
          <w:lang w:val="hr-HR"/>
        </w:rPr>
        <w:t>080244870</w:t>
      </w:r>
      <w:r w:rsidR="005D060E">
        <w:rPr>
          <w:rFonts w:hAnsi="Times New Roman" w:ascii="Times New Roman"/>
          <w:szCs w:val="24"/>
          <w:lang w:val="hr-HR"/>
        </w:rPr>
        <w:t xml:space="preserve">, </w:t>
      </w:r>
      <w:r w:rsidR="00CD00B9">
        <w:rPr>
          <w:rFonts w:hAnsi="Times New Roman" w:ascii="Times New Roman"/>
          <w:szCs w:val="24"/>
          <w:lang w:val="hr-HR"/>
        </w:rPr>
        <w:t xml:space="preserve">OIB: </w:t>
      </w:r>
      <w:r w:rsidR="00B96BE4" w:rsidRPr="00B96BE4">
        <w:rPr>
          <w:rFonts w:hAnsi="Times New Roman" w:ascii="Times New Roman"/>
          <w:szCs w:val="24"/>
          <w:lang w:val="hr-HR"/>
        </w:rPr>
        <w:t>91308143718</w:t>
      </w:r>
      <w:r w:rsidR="005D060E">
        <w:rPr>
          <w:rFonts w:hAnsi="Times New Roman" w:ascii="Times New Roman"/>
          <w:szCs w:val="24"/>
          <w:lang w:val="hr-HR"/>
        </w:rPr>
        <w:t>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B96BE4">
        <w:rPr>
          <w:rFonts w:hAnsi="Times New Roman" w:ascii="Times New Roman"/>
          <w:szCs w:val="24"/>
          <w:lang w:val="hr-HR"/>
        </w:rPr>
        <w:t>27</w:t>
      </w:r>
      <w:r w:rsidR="00765278">
        <w:rPr>
          <w:rFonts w:hAnsi="Times New Roman" w:ascii="Times New Roman"/>
          <w:szCs w:val="24"/>
          <w:lang w:val="hr-HR"/>
        </w:rPr>
        <w:t>. rujna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E223F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 i j e š i o    </w:t>
      </w:r>
      <w:r w:rsidR="008E223F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j</w:t>
      </w:r>
      <w:r w:rsidR="008E223F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16140C" w:rsidP="008E223F" w:rsid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765278" w:rsidP="008E223F" w:rsidR="00B96B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B96BE4">
        <w:rPr>
          <w:rFonts w:hAnsi="Times New Roman" w:ascii="Times New Roman"/>
          <w:szCs w:val="24"/>
          <w:lang w:val="hr-HR"/>
        </w:rPr>
        <w:t>KONDOR D.B.B. d.o.o. iz</w:t>
      </w:r>
    </w:p>
    <w:p w:rsidRDefault="008E223F" w:rsidP="008E223F" w:rsidR="0016140C" w:rsidRPr="0016140C">
      <w:pPr>
        <w:ind w:left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B96BE4" w:rsidRPr="00B96BE4">
        <w:rPr>
          <w:rFonts w:hAnsi="Times New Roman" w:ascii="Times New Roman"/>
          <w:szCs w:val="24"/>
          <w:lang w:val="hr-HR"/>
        </w:rPr>
        <w:t>Zagreba, V Poljanice 14, MBS: 080244870, OIB: 91308143718</w:t>
      </w:r>
      <w:r w:rsidR="00D746BF">
        <w:rPr>
          <w:rFonts w:hAnsi="Times New Roman" w:ascii="Times New Roman"/>
          <w:szCs w:val="24"/>
          <w:lang w:val="hr-HR"/>
        </w:rPr>
        <w:t>.</w:t>
      </w:r>
    </w:p>
    <w:p w:rsidRDefault="0016140C" w:rsidP="008E223F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8E223F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8E223F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8E223F" w:rsidR="00B96B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6478E0">
        <w:rPr>
          <w:rFonts w:hAnsi="Times New Roman" w:ascii="Times New Roman"/>
          <w:szCs w:val="24"/>
          <w:lang w:val="hr-HR"/>
        </w:rPr>
        <w:t xml:space="preserve">, </w:t>
      </w:r>
      <w:r w:rsidR="0016140C" w:rsidRPr="0016140C">
        <w:rPr>
          <w:rFonts w:hAnsi="Times New Roman" w:ascii="Times New Roman"/>
          <w:szCs w:val="24"/>
          <w:lang w:val="hr-HR"/>
        </w:rPr>
        <w:t>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444</w:t>
      </w:r>
      <w:r w:rsidR="0016140C" w:rsidRPr="0016140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="0016140C" w:rsidRPr="0016140C">
        <w:rPr>
          <w:rFonts w:hAnsi="Times New Roman" w:ascii="Times New Roman"/>
          <w:szCs w:val="24"/>
          <w:lang w:val="hr-HR"/>
        </w:rPr>
        <w:t>Stečajnog zakona (</w:t>
      </w:r>
      <w:r w:rsidR="00E64438">
        <w:rPr>
          <w:rFonts w:hAnsi="Times New Roman" w:ascii="Times New Roman"/>
          <w:szCs w:val="24"/>
          <w:lang w:val="hr-HR"/>
        </w:rPr>
        <w:t>NN 71/15)</w:t>
      </w:r>
      <w:r w:rsidR="0016140C">
        <w:rPr>
          <w:rFonts w:hAnsi="Times New Roman" w:ascii="Times New Roman"/>
          <w:szCs w:val="24"/>
          <w:lang w:val="hr-HR"/>
        </w:rPr>
        <w:t xml:space="preserve"> te</w:t>
      </w:r>
      <w:r w:rsidR="00D746BF">
        <w:rPr>
          <w:rFonts w:hAnsi="Times New Roman" w:ascii="Times New Roman"/>
          <w:szCs w:val="24"/>
          <w:lang w:val="hr-HR"/>
        </w:rPr>
        <w:t xml:space="preserve"> temeljem članka</w:t>
      </w:r>
      <w:r w:rsidR="0016140C">
        <w:rPr>
          <w:rFonts w:hAnsi="Times New Roman" w:ascii="Times New Roman"/>
          <w:szCs w:val="24"/>
          <w:lang w:val="hr-HR"/>
        </w:rPr>
        <w:t xml:space="preserve"> 430. </w:t>
      </w:r>
      <w:r w:rsidR="006478E0">
        <w:rPr>
          <w:rFonts w:hAnsi="Times New Roman" w:ascii="Times New Roman"/>
          <w:szCs w:val="24"/>
          <w:lang w:val="hr-HR"/>
        </w:rPr>
        <w:t>SZ-a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pozvao upravu dužnika dostavit</w:t>
      </w:r>
      <w:r w:rsidR="0016140C">
        <w:rPr>
          <w:rFonts w:hAnsi="Times New Roman" w:ascii="Times New Roman"/>
          <w:szCs w:val="24"/>
          <w:lang w:val="hr-HR"/>
        </w:rPr>
        <w:t xml:space="preserve">i javnobilježnički ovjerovljeni </w:t>
      </w:r>
      <w:r w:rsidR="0016140C" w:rsidRPr="0016140C">
        <w:rPr>
          <w:rFonts w:hAnsi="Times New Roman" w:ascii="Times New Roman"/>
          <w:szCs w:val="24"/>
          <w:lang w:val="hr-HR"/>
        </w:rPr>
        <w:t>popis imovine i</w:t>
      </w:r>
      <w:r w:rsidR="00D746BF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>
        <w:rPr>
          <w:rFonts w:hAnsi="Times New Roman" w:ascii="Times New Roman"/>
          <w:szCs w:val="24"/>
          <w:lang w:val="hr-HR"/>
        </w:rPr>
        <w:t xml:space="preserve">uz upozorenje o pravnim </w:t>
      </w:r>
      <w:r w:rsidR="0016140C" w:rsidRPr="0016140C">
        <w:rPr>
          <w:rFonts w:hAnsi="Times New Roman" w:ascii="Times New Roman"/>
          <w:szCs w:val="24"/>
          <w:lang w:val="hr-HR"/>
        </w:rPr>
        <w:t>posljedicama n</w:t>
      </w:r>
      <w:r w:rsidR="00B96BE4">
        <w:rPr>
          <w:rFonts w:hAnsi="Times New Roman" w:ascii="Times New Roman"/>
          <w:szCs w:val="24"/>
          <w:lang w:val="hr-HR"/>
        </w:rPr>
        <w:t>epodnošenja istog.</w:t>
      </w:r>
    </w:p>
    <w:p w:rsidRDefault="00B96BE4" w:rsidP="008E223F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dostavio</w:t>
      </w:r>
      <w:r w:rsidR="00765278">
        <w:rPr>
          <w:rFonts w:hAnsi="Times New Roman" w:ascii="Times New Roman"/>
          <w:szCs w:val="24"/>
          <w:lang w:val="hr-HR"/>
        </w:rPr>
        <w:t xml:space="preserve"> popis obveza, uvidom u koje</w:t>
      </w:r>
      <w:r w:rsidR="0016140C" w:rsidRPr="0016140C">
        <w:rPr>
          <w:rFonts w:hAnsi="Times New Roman" w:ascii="Times New Roman"/>
          <w:szCs w:val="24"/>
          <w:lang w:val="hr-HR"/>
        </w:rPr>
        <w:t xml:space="preserve"> je utvrđeno da dužnik ima imovine koja bi činila stečajnu masu</w:t>
      </w:r>
      <w:r w:rsidR="0016140C">
        <w:rPr>
          <w:rFonts w:hAnsi="Times New Roman" w:ascii="Times New Roman"/>
          <w:szCs w:val="24"/>
          <w:lang w:val="hr-HR"/>
        </w:rPr>
        <w:t>.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765278" w:rsidP="008E223F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8E223F">
        <w:rPr>
          <w:rFonts w:hAnsi="Times New Roman" w:ascii="Times New Roman"/>
          <w:szCs w:val="24"/>
          <w:lang w:val="hr-HR"/>
        </w:rPr>
        <w:tab/>
      </w:r>
      <w:r w:rsidR="0016140C"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 w:rsidR="0016140C">
        <w:rPr>
          <w:rFonts w:hAnsi="Times New Roman" w:ascii="Times New Roman"/>
          <w:szCs w:val="24"/>
          <w:lang w:val="hr-HR"/>
        </w:rPr>
        <w:t xml:space="preserve"> za vođenje skraćenog stečajnog</w:t>
      </w:r>
      <w:r w:rsidR="008E223F">
        <w:rPr>
          <w:rFonts w:hAnsi="Times New Roman" w:ascii="Times New Roman"/>
          <w:szCs w:val="24"/>
          <w:lang w:val="hr-HR"/>
        </w:rPr>
        <w:t xml:space="preserve"> </w:t>
      </w:r>
      <w:r w:rsidR="0016140C"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 w:rsidR="0016140C">
        <w:rPr>
          <w:rFonts w:hAnsi="Times New Roman" w:ascii="Times New Roman"/>
          <w:szCs w:val="24"/>
          <w:lang w:val="hr-HR"/>
        </w:rPr>
        <w:t>og postupka temeljem odredbe članka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 w:rsidR="0016140C">
        <w:rPr>
          <w:rFonts w:hAnsi="Times New Roman" w:ascii="Times New Roman"/>
          <w:szCs w:val="24"/>
          <w:lang w:val="hr-HR"/>
        </w:rPr>
        <w:t>temeljem odredbe članka 433.</w:t>
      </w:r>
      <w:r w:rsidR="0016140C" w:rsidRPr="0016140C">
        <w:t xml:space="preserve"> </w:t>
      </w:r>
      <w:r w:rsidR="0016140C">
        <w:rPr>
          <w:rFonts w:hAnsi="Times New Roman" w:ascii="Times New Roman"/>
          <w:szCs w:val="24"/>
          <w:lang w:val="hr-HR"/>
        </w:rPr>
        <w:t>SZ-a.</w:t>
      </w:r>
    </w:p>
    <w:p w:rsidRDefault="00765278" w:rsidP="008E223F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8E223F">
        <w:rPr>
          <w:rFonts w:hAnsi="Times New Roman" w:ascii="Times New Roman"/>
          <w:szCs w:val="24"/>
          <w:lang w:val="hr-HR"/>
        </w:rPr>
        <w:tab/>
      </w:r>
      <w:r w:rsidR="0016140C"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 w:rsidR="0016140C">
        <w:rPr>
          <w:rFonts w:hAnsi="Times New Roman" w:ascii="Times New Roman"/>
          <w:szCs w:val="24"/>
          <w:lang w:val="hr-HR"/>
        </w:rPr>
        <w:t>učiti da li</w:t>
      </w:r>
      <w:r w:rsidR="008E223F">
        <w:rPr>
          <w:rFonts w:hAnsi="Times New Roman" w:ascii="Times New Roman"/>
          <w:szCs w:val="24"/>
          <w:lang w:val="hr-HR"/>
        </w:rPr>
        <w:t xml:space="preserve"> </w:t>
      </w:r>
      <w:r w:rsidR="0016140C"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 w:rsidR="0016140C">
        <w:rPr>
          <w:rFonts w:hAnsi="Times New Roman" w:ascii="Times New Roman"/>
          <w:szCs w:val="24"/>
          <w:lang w:val="hr-HR"/>
        </w:rPr>
        <w:t>postupak ili će rješenjem odmah</w:t>
      </w:r>
      <w:r w:rsidR="008E223F">
        <w:rPr>
          <w:rFonts w:hAnsi="Times New Roman" w:ascii="Times New Roman"/>
          <w:szCs w:val="24"/>
          <w:lang w:val="hr-HR"/>
        </w:rPr>
        <w:t xml:space="preserve"> </w:t>
      </w:r>
      <w:r w:rsidR="0016140C" w:rsidRPr="0016140C">
        <w:rPr>
          <w:rFonts w:hAnsi="Times New Roman" w:ascii="Times New Roman"/>
          <w:szCs w:val="24"/>
          <w:lang w:val="hr-HR"/>
        </w:rPr>
        <w:t>otvorit</w:t>
      </w:r>
      <w:r w:rsidR="0016140C">
        <w:rPr>
          <w:rFonts w:hAnsi="Times New Roman" w:ascii="Times New Roman"/>
          <w:szCs w:val="24"/>
          <w:lang w:val="hr-HR"/>
        </w:rPr>
        <w:t>i redovni stečajni postupak (članak</w:t>
      </w:r>
      <w:r w:rsidR="0016140C"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16140C" w:rsidP="008E223F" w:rsid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B96BE4">
        <w:rPr>
          <w:rFonts w:hAnsi="Times New Roman" w:ascii="Times New Roman"/>
          <w:szCs w:val="24"/>
          <w:lang w:val="hr-HR"/>
        </w:rPr>
        <w:t>27</w:t>
      </w:r>
      <w:r w:rsidR="00765278">
        <w:rPr>
          <w:rFonts w:hAnsi="Times New Roman" w:ascii="Times New Roman"/>
          <w:szCs w:val="24"/>
          <w:lang w:val="hr-HR"/>
        </w:rPr>
        <w:t>. rujna</w:t>
      </w:r>
      <w:r w:rsidR="00021BBC" w:rsidRPr="004453B3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7D547A">
        <w:rPr>
          <w:rFonts w:hAnsi="Times New Roman" w:ascii="Times New Roman"/>
          <w:szCs w:val="24"/>
          <w:lang w:val="hr-HR"/>
        </w:rPr>
        <w:t>, v.r.</w:t>
      </w:r>
    </w:p>
    <w:p w:rsidRDefault="00BF557C" w:rsidP="009A15E0" w:rsidR="00BF557C">
      <w:pPr>
        <w:rPr>
          <w:rFonts w:hAnsi="Times New Roman" w:ascii="Times New Roman"/>
          <w:szCs w:val="24"/>
        </w:rPr>
      </w:pPr>
    </w:p>
    <w:p w:rsidRDefault="008E223F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proofErr w:type="spellStart"/>
      <w:r w:rsidRPr="009A15E0">
        <w:rPr>
          <w:rFonts w:hAnsi="Times New Roman" w:ascii="Times New Roman"/>
          <w:szCs w:val="24"/>
        </w:rPr>
        <w:t>Protiv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ovog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rješenja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dopuštena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gramStart"/>
      <w:r w:rsidRPr="009A15E0">
        <w:rPr>
          <w:rFonts w:hAnsi="Times New Roman" w:ascii="Times New Roman"/>
          <w:szCs w:val="24"/>
        </w:rPr>
        <w:t xml:space="preserve">je  </w:t>
      </w:r>
      <w:proofErr w:type="spellStart"/>
      <w:r w:rsidRPr="009A15E0">
        <w:rPr>
          <w:rFonts w:hAnsi="Times New Roman" w:ascii="Times New Roman"/>
          <w:szCs w:val="24"/>
        </w:rPr>
        <w:t>žalba</w:t>
      </w:r>
      <w:proofErr w:type="spellEnd"/>
      <w:proofErr w:type="gram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Visokom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trgovačkom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RH, a </w:t>
      </w:r>
      <w:proofErr w:type="spellStart"/>
      <w:r w:rsidRPr="009A15E0">
        <w:rPr>
          <w:rFonts w:hAnsi="Times New Roman" w:ascii="Times New Roman"/>
          <w:szCs w:val="24"/>
        </w:rPr>
        <w:t>koja</w:t>
      </w:r>
      <w:proofErr w:type="spellEnd"/>
      <w:r w:rsidRPr="009A15E0">
        <w:rPr>
          <w:rFonts w:hAnsi="Times New Roman" w:ascii="Times New Roman"/>
          <w:szCs w:val="24"/>
        </w:rPr>
        <w:t xml:space="preserve"> se </w:t>
      </w:r>
      <w:proofErr w:type="spellStart"/>
      <w:r w:rsidRPr="009A15E0">
        <w:rPr>
          <w:rFonts w:hAnsi="Times New Roman" w:ascii="Times New Roman"/>
          <w:szCs w:val="24"/>
        </w:rPr>
        <w:t>podnosi</w:t>
      </w:r>
      <w:proofErr w:type="spellEnd"/>
      <w:r w:rsidRPr="009A15E0">
        <w:rPr>
          <w:rFonts w:hAnsi="Times New Roman" w:ascii="Times New Roman"/>
          <w:szCs w:val="24"/>
        </w:rPr>
        <w:t xml:space="preserve"> u </w:t>
      </w:r>
      <w:proofErr w:type="spellStart"/>
      <w:r w:rsidRPr="009A15E0">
        <w:rPr>
          <w:rFonts w:hAnsi="Times New Roman" w:ascii="Times New Roman"/>
          <w:szCs w:val="24"/>
        </w:rPr>
        <w:t>roku</w:t>
      </w:r>
      <w:proofErr w:type="spellEnd"/>
      <w:r w:rsidRPr="009A15E0">
        <w:rPr>
          <w:rFonts w:hAnsi="Times New Roman" w:ascii="Times New Roman"/>
          <w:szCs w:val="24"/>
        </w:rPr>
        <w:t xml:space="preserve"> od 8 </w:t>
      </w:r>
      <w:proofErr w:type="spellStart"/>
      <w:r w:rsidRPr="009A15E0">
        <w:rPr>
          <w:rFonts w:hAnsi="Times New Roman" w:ascii="Times New Roman"/>
          <w:szCs w:val="24"/>
        </w:rPr>
        <w:t>dana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ovome</w:t>
      </w:r>
      <w:proofErr w:type="spellEnd"/>
      <w:r w:rsidRPr="009A15E0">
        <w:rPr>
          <w:rFonts w:hAnsi="Times New Roman" w:ascii="Times New Roman"/>
          <w:szCs w:val="24"/>
        </w:rPr>
        <w:t xml:space="preserve"> </w:t>
      </w:r>
      <w:proofErr w:type="spellStart"/>
      <w:r w:rsidRPr="009A15E0">
        <w:rPr>
          <w:rFonts w:hAnsi="Times New Roman" w:ascii="Times New Roman"/>
          <w:szCs w:val="24"/>
        </w:rPr>
        <w:t>sudu</w:t>
      </w:r>
      <w:proofErr w:type="spellEnd"/>
      <w:r w:rsidRPr="009A15E0">
        <w:rPr>
          <w:rFonts w:hAnsi="Times New Roman" w:ascii="Times New Roman"/>
          <w:szCs w:val="24"/>
        </w:rPr>
        <w:t xml:space="preserve"> u 3 </w:t>
      </w:r>
      <w:proofErr w:type="spellStart"/>
      <w:r w:rsidRPr="009A15E0">
        <w:rPr>
          <w:rFonts w:hAnsi="Times New Roman" w:ascii="Times New Roman"/>
          <w:szCs w:val="24"/>
        </w:rPr>
        <w:t>primjerka</w:t>
      </w:r>
      <w:proofErr w:type="spellEnd"/>
      <w:r w:rsidRPr="009A15E0">
        <w:rPr>
          <w:rFonts w:hAnsi="Times New Roman" w:ascii="Times New Roman"/>
          <w:szCs w:val="24"/>
        </w:rPr>
        <w:t xml:space="preserve">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7D547A" w:rsidP="007D547A" w:rsidR="007D547A">
      <w:pPr>
        <w:jc w:val="right"/>
        <w:rPr>
          <w:rFonts w:hAnsi="Times New Roman" w:ascii="Times New Roman"/>
          <w:sz w:val="22"/>
          <w:szCs w:val="22"/>
        </w:rPr>
      </w:pPr>
      <w:proofErr w:type="spellStart"/>
      <w:r>
        <w:rPr>
          <w:rFonts w:hAnsi="Times New Roman" w:ascii="Times New Roman"/>
          <w:sz w:val="22"/>
          <w:szCs w:val="22"/>
        </w:rPr>
        <w:t>Za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točnost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otpravka-ovlašteni</w:t>
      </w:r>
      <w:proofErr w:type="spellEnd"/>
      <w:r>
        <w:rPr>
          <w:rFonts w:hAnsi="Times New Roman" w:ascii="Times New Roman"/>
          <w:sz w:val="22"/>
          <w:szCs w:val="22"/>
        </w:rPr>
        <w:t xml:space="preserve"> </w:t>
      </w:r>
      <w:proofErr w:type="spellStart"/>
      <w:r>
        <w:rPr>
          <w:rFonts w:hAnsi="Times New Roman" w:ascii="Times New Roman"/>
          <w:sz w:val="22"/>
          <w:szCs w:val="22"/>
        </w:rPr>
        <w:t>službenik</w:t>
      </w:r>
      <w:proofErr w:type="spellEnd"/>
      <w:r>
        <w:rPr>
          <w:rFonts w:hAnsi="Times New Roman" w:ascii="Times New Roman"/>
          <w:sz w:val="22"/>
          <w:szCs w:val="22"/>
        </w:rPr>
        <w:t>:</w:t>
      </w:r>
    </w:p>
    <w:p w:rsidRDefault="007D547A" w:rsidP="007D547A" w:rsidR="009A15E0" w:rsidRPr="004453B3">
      <w:pPr>
        <w:jc w:val="right"/>
        <w:rPr>
          <w:rFonts w:hAnsi="Times New Roman" w:ascii="Times New Roman"/>
          <w:szCs w:val="24"/>
        </w:rPr>
      </w:pPr>
      <w:r w:rsidRPr="007D547A">
        <w:rPr>
          <w:rFonts w:hAnsi="Times New Roman" w:ascii="Times New Roman"/>
          <w:sz w:val="22"/>
          <w:szCs w:val="22"/>
        </w:rPr>
        <w:t>Zlatka Plivelić</w:t>
      </w:r>
      <w:r w:rsidR="008E223F">
        <w:rPr>
          <w:rFonts w:hAnsi="Times New Roman" w:ascii="Times New Roman"/>
          <w:sz w:val="22"/>
          <w:szCs w:val="22"/>
        </w:rPr>
        <w:t xml:space="preserve"> </w:t>
      </w:r>
    </w:p>
    <w:sectPr w:rsidSect="00840E3D" w:rsidR="009A15E0" w:rsidRPr="004453B3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430" w:rsidR="005A0430">
      <w:r>
        <w:separator/>
      </w:r>
    </w:p>
  </w:endnote>
  <w:endnote w:id="0" w:type="continuationSeparator">
    <w:p w:rsidRDefault="005A0430" w:rsidR="005A0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8C" w:rsidR="00280A5F">
    <w:pPr>
      <w:pStyle w:val="Podnoje"/>
      <w:jc w:val="right"/>
    </w:pPr>
  </w:p>
  <w:p w:rsidRDefault="002D408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430" w:rsidR="005A0430">
      <w:r>
        <w:separator/>
      </w:r>
    </w:p>
  </w:footnote>
  <w:footnote w:id="0" w:type="continuationSeparator">
    <w:p w:rsidRDefault="005A0430" w:rsidR="005A04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</w:p>
  <w:p w:rsidRDefault="002D408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223F" w:rsidP="00840E3D" w:rsidR="00840E3D">
    <w:pPr>
      <w:pStyle w:val="Zaglavlje"/>
      <w:rPr>
        <w:lang w:val="hr-HR"/>
      </w:rPr>
    </w:pPr>
    <w:r>
      <w:rPr>
        <w:lang w:val="hr-HR"/>
      </w:rPr>
      <w:t xml:space="preserve">       </w:t>
    </w:r>
    <w:r>
      <w:rPr>
        <w:noProof/>
        <w:lang w:val="hr-HR"/>
      </w:rPr>
      <w:drawing>
        <wp:inline distR="0" distL="0" distB="0" distT="0">
          <wp:extent cy="965200" cx="723900"/>
          <wp:effectExtent b="635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5DB2"/>
    <w:rsid w:val="00215918"/>
    <w:rsid w:val="002D408C"/>
    <w:rsid w:val="00310684"/>
    <w:rsid w:val="00323685"/>
    <w:rsid w:val="0035267A"/>
    <w:rsid w:val="0035767D"/>
    <w:rsid w:val="003C3E8D"/>
    <w:rsid w:val="003E7FD9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A0430"/>
    <w:rsid w:val="005D060E"/>
    <w:rsid w:val="006156D0"/>
    <w:rsid w:val="0062773C"/>
    <w:rsid w:val="00633396"/>
    <w:rsid w:val="006378C3"/>
    <w:rsid w:val="0064498B"/>
    <w:rsid w:val="006478E0"/>
    <w:rsid w:val="0065500F"/>
    <w:rsid w:val="006A68F9"/>
    <w:rsid w:val="00726015"/>
    <w:rsid w:val="007354CB"/>
    <w:rsid w:val="00765278"/>
    <w:rsid w:val="00795065"/>
    <w:rsid w:val="007A38B0"/>
    <w:rsid w:val="007D547A"/>
    <w:rsid w:val="007D6D1C"/>
    <w:rsid w:val="007F24AA"/>
    <w:rsid w:val="00820E71"/>
    <w:rsid w:val="008679BD"/>
    <w:rsid w:val="008C31DE"/>
    <w:rsid w:val="008E223F"/>
    <w:rsid w:val="0090317B"/>
    <w:rsid w:val="00980D7A"/>
    <w:rsid w:val="009A15E0"/>
    <w:rsid w:val="009A248B"/>
    <w:rsid w:val="00A73AE4"/>
    <w:rsid w:val="00A7799D"/>
    <w:rsid w:val="00A93B0F"/>
    <w:rsid w:val="00AF31FC"/>
    <w:rsid w:val="00B00AAF"/>
    <w:rsid w:val="00B16C1E"/>
    <w:rsid w:val="00B56C3E"/>
    <w:rsid w:val="00B96BE4"/>
    <w:rsid w:val="00BC1743"/>
    <w:rsid w:val="00BE31D6"/>
    <w:rsid w:val="00BF557C"/>
    <w:rsid w:val="00C12511"/>
    <w:rsid w:val="00C445F4"/>
    <w:rsid w:val="00C94D0E"/>
    <w:rsid w:val="00CA4729"/>
    <w:rsid w:val="00CD00B9"/>
    <w:rsid w:val="00D17329"/>
    <w:rsid w:val="00D660C0"/>
    <w:rsid w:val="00D746BF"/>
    <w:rsid w:val="00DD72D4"/>
    <w:rsid w:val="00E17BC5"/>
    <w:rsid w:val="00E44351"/>
    <w:rsid w:val="00E561D2"/>
    <w:rsid w:val="00E64438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0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0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0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0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4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0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0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0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0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St-1912/2015</izvorni_sadrzaj>
    <derivirana_varijabla naziv="DomainObject.Predmet.OznakaBroj_1">St-1912/2015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KONDOR D.B.B. d.o.o.</izvorni_sadrzaj>
    <derivirana_varijabla naziv="DomainObject.Predmet.ProtustrankaFormated_1">  KONDOR D.B.B. d.o.o.</derivirana_varijabla>
  </DomainObject.Predmet.ProtustrankaFormated>
  <DomainObject.Predmet.ProtustrankaFormatedOIB>
    <izvorni_sadrzaj>  KONDOR D.B.B. d.o.o., OIB 91308143718</izvorni_sadrzaj>
    <derivirana_varijabla naziv="DomainObject.Predmet.ProtustrankaFormatedOIB_1">  KONDOR D.B.B. d.o.o., OIB 91308143718</derivirana_varijabla>
  </DomainObject.Predmet.ProtustrankaFormatedOIB>
  <DomainObject.Predmet.ProtustrankaFormatedWithAdress>
    <izvorni_sadrzaj> KONDOR D.B.B. d.o.o., V Poljanice 14, 10000 Zagreb</izvorni_sadrzaj>
    <derivirana_varijabla naziv="DomainObject.Predmet.ProtustrankaFormatedWithAdress_1"> KONDOR D.B.B. d.o.o., V Poljanice 14, 10000 Zagreb</derivirana_varijabla>
  </DomainObject.Predmet.ProtustrankaFormatedWithAdress>
  <DomainObject.Predmet.ProtustrankaFormatedWithAdressOIB>
    <izvorni_sadrzaj> KONDOR D.B.B. d.o.o., OIB 91308143718, V Poljanice 14, 10000 Zagreb</izvorni_sadrzaj>
    <derivirana_varijabla naziv="DomainObject.Predmet.ProtustrankaFormatedWithAdressOIB_1"> KONDOR D.B.B. d.o.o., OIB 91308143718, V Poljanice 14, 10000 Zagreb</derivirana_varijabla>
  </DomainObject.Predmet.ProtustrankaFormatedWithAdressOIB>
  <DomainObject.Predmet.ProtustrankaWithAdress>
    <izvorni_sadrzaj>KONDOR D.B.B. d.o.o. V Poljanice 14, 10000 Zagreb</izvorni_sadrzaj>
    <derivirana_varijabla naziv="DomainObject.Predmet.ProtustrankaWithAdress_1">KONDOR D.B.B. d.o.o. V Poljanice 14, 10000 Zagreb</derivirana_varijabla>
  </DomainObject.Predmet.ProtustrankaWithAdress>
  <DomainObject.Predmet.ProtustrankaWithAdressOIB>
    <izvorni_sadrzaj>KONDOR D.B.B. d.o.o., OIB 91308143718, V Poljanice 14, 10000 Zagreb</izvorni_sadrzaj>
    <derivirana_varijabla naziv="DomainObject.Predmet.ProtustrankaWithAdressOIB_1">KONDOR D.B.B. d.o.o., OIB 91308143718, V Poljanice 14, 10000 Zagreb</derivirana_varijabla>
  </DomainObject.Predmet.ProtustrankaWithAdressOIB>
  <DomainObject.Predmet.ProtustrankaNazivFormated>
    <izvorni_sadrzaj>KONDOR D.B.B. d.o.o.</izvorni_sadrzaj>
    <derivirana_varijabla naziv="DomainObject.Predmet.ProtustrankaNazivFormated_1">KONDOR D.B.B. d.o.o.</derivirana_varijabla>
  </DomainObject.Predmet.ProtustrankaNazivFormated>
  <DomainObject.Predmet.ProtustrankaNazivFormatedOIB>
    <izvorni_sadrzaj>KONDOR D.B.B. d.o.o., OIB 91308143718</izvorni_sadrzaj>
    <derivirana_varijabla naziv="DomainObject.Predmet.ProtustrankaNazivFormatedOIB_1">KONDOR D.B.B. d.o.o., OIB 91308143718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INDUSTRIE CARTARIE TRONCHETTI s.p.a.; ABEL &amp; GRENAC odvjetničko društvo d.o.o.</izvorni_sadrzaj>
    <derivirana_varijabla naziv="DomainObject.Predmet.StrankaFormated_1">  FINA Regionalni centar Zagreb; INDUSTRIE CARTARIE TRONCHETTI s.p.a.; ABEL &amp; GRENAC odvjetničko društvo d.o.o.</derivirana_varijabla>
  </DomainObject.Predmet.StrankaFormated>
  <DomainObject.Predmet.StrankaFormatedOIB>
    <izvorni_sadrzaj>  FINA Regionalni centar Zagreb, OIB 85821130368; INDUSTRIE CARTARIE TRONCHETTI s.p.a., OIB 32824964091; ABEL &amp; GRENAC odvjetničko društvo d.o.o., OIB 87123014761</izvorni_sadrzaj>
    <derivirana_varijabla naziv="DomainObject.Predmet.StrankaFormatedOIB_1">  FINA Regionalni centar Zagreb, OIB 85821130368; INDUSTRIE CARTARIE TRONCHETTI s.p.a., OIB 32824964091; ABEL &amp; GRENAC odvjetničko društvo d.o.o., OIB 87123014761</derivirana_varijabla>
  </DomainObject.Predmet.StrankaFormatedOIB>
  <DomainObject.Predmet.StrankaFormatedWithAdress>
    <izvorni_sadrzaj> FINA Regionalni centar Zagreb, Trg svibanjskih žrtava 1995. 1, 10000 Zagreb; INDUSTRIE CARTARIE TRONCHETTI s.p.a., Boggo a Mazzano, 55023 Luca Pianno della Rocca ; ABEL &amp; GRENAC odvjetničko društvo d.o.o., Kralja Držislava 4, 10000 Zagreb</izvorni_sadrzaj>
    <derivirana_varijabla naziv="DomainObject.Predmet.StrankaFormatedWithAdress_1"> FINA Regionalni centar Zagreb, Trg svibanjskih žrtava 1995. 1, 10000 Zagreb; INDUSTRIE CARTARIE TRONCHETTI s.p.a., Boggo a Mazzano, 55023 Luca Pianno della Rocca ; ABEL &amp; GRENAC odvjetničko društvo d.o.o., Kralja Držislava 4, 10000 Zagreb</derivirana_varijabla>
  </DomainObject.Predmet.StrankaFormatedWithAdress>
  <DomainObject.Predmet.StrankaFormatedWithAdressOIB>
    <izvorni_sadrzaj> FINA Regionalni centar Zagreb, OIB 85821130368, Trg svibanjskih žrtava 1995. 1, 10000 Zagreb; INDUSTRIE CARTARIE TRONCHETTI s.p.a., OIB 32824964091, Boggo a Mazzano, 55023 Luca Pianno della Rocca ; ABEL &amp; GRENAC odvjetničko društvo d.o.o., OIB 87123014761, Kralja Držislava 4, 10000 Zagreb</izvorni_sadrzaj>
    <derivirana_varijabla naziv="DomainObject.Predmet.StrankaFormatedWithAdressOIB_1"> FINA Regionalni centar Zagreb, OIB 85821130368, Trg svibanjskih žrtava 1995. 1, 10000 Zagreb; INDUSTRIE CARTARIE TRONCHETTI s.p.a., OIB 32824964091, Boggo a Mazzano, 55023 Luca Pianno della Rocca ; ABEL &amp; GRENAC odvjetničko društvo d.o.o., OIB 87123014761, Kralja Držislava 4, 10000 Zagreb</derivirana_varijabla>
  </DomainObject.Predmet.StrankaFormatedWithAdressOIB>
  <DomainObject.Predmet.StrankaWithAdress>
    <izvorni_sadrzaj>FINA Regionalni centar Zagreb Trg svibanjskih žrtava 1995. 1,10000 Zagreb,INDUSTRIE CARTARIE TRONCHETTI s.p.a. Boggo a Mazzano,55023 Luca Pianno della Rocca ,ABEL &amp; GRENAC odvjetničko društvo d.o.o. Kralja Držislava 4,10000 Zagreb</izvorni_sadrzaj>
    <derivirana_varijabla naziv="DomainObject.Predmet.StrankaWithAdress_1">FINA Regionalni centar Zagreb Trg svibanjskih žrtava 1995. 1,10000 Zagreb,INDUSTRIE CARTARIE TRONCHETTI s.p.a. Boggo a Mazzano,55023 Luca Pianno della Rocca ,ABEL &amp; GRENAC odvjetničko društvo d.o.o. Kralja Držislava 4,10000 Zagreb</derivirana_varijabla>
  </DomainObject.Predmet.StrankaWithAdress>
  <DomainObject.Predmet.StrankaWithAdressOIB>
    <izvorni_sadrzaj>FINA Regionalni centar Zagreb, OIB 85821130368, Trg svibanjskih žrtava 1995. 1,10000 Zagreb,INDUSTRIE CARTARIE TRONCHETTI s.p.a., OIB 32824964091, Boggo a Mazzano,55023 Luca Pianno della Rocca ,ABEL &amp; GRENAC odvjetničko društvo d.o.o., OIB 87123014761, Kralja Držislava 4,10000 Zagreb</izvorni_sadrzaj>
    <derivirana_varijabla naziv="DomainObject.Predmet.StrankaWithAdressOIB_1">FINA Regionalni centar Zagreb, OIB 85821130368, Trg svibanjskih žrtava 1995. 1,10000 Zagreb,INDUSTRIE CARTARIE TRONCHETTI s.p.a., OIB 32824964091, Boggo a Mazzano,55023 Luca Pianno della Rocca ,ABEL &amp; GRENAC odvjetničko društvo d.o.o., OIB 87123014761, Kralja Držislava 4,10000 Zagreb</derivirana_varijabla>
  </DomainObject.Predmet.StrankaWithAdressOIB>
  <DomainObject.Predmet.StrankaNazivFormated>
    <izvorni_sadrzaj>FINA Regionalni centar Zagreb,INDUSTRIE CARTARIE TRONCHETTI s.p.a.,ABEL &amp; GRENAC odvjetničko društvo d.o.o.</izvorni_sadrzaj>
    <derivirana_varijabla naziv="DomainObject.Predmet.StrankaNazivFormated_1">FINA Regionalni centar Zagreb,INDUSTRIE CARTARIE TRONCHETTI s.p.a.,ABEL &amp; GRENAC odvjetničko društvo d.o.o.</derivirana_varijabla>
  </DomainObject.Predmet.StrankaNazivFormated>
  <DomainObject.Predmet.StrankaNazivFormatedOIB>
    <izvorni_sadrzaj>FINA Regionalni centar Zagreb, OIB 85821130368,INDUSTRIE CARTARIE TRONCHETTI s.p.a., OIB 32824964091,ABEL &amp; GRENAC odvjetničko društvo d.o.o., OIB 87123014761</izvorni_sadrzaj>
    <derivirana_varijabla naziv="DomainObject.Predmet.StrankaNazivFormatedOIB_1">FINA Regionalni centar Zagreb, OIB 85821130368,INDUSTRIE CARTARIE TRONCHETTI s.p.a., OIB 32824964091,ABEL &amp; GRENAC odvjetničko društvo d.o.o., OIB 87123014761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INDUSTRIE CARTARIE TRONCHETTI s.p.a.</item>
      <item>ABEL &amp; GRENAC odvjetničko društvo d.o.o.</item>
    </izvorni_sadrzaj>
    <derivirana_varijabla naziv="DomainObject.Predmet.StrankaListFormated_1">
      <item>FINA Regionalni centar Zagreb</item>
      <item>INDUSTRIE CARTARIE TRONCHETTI s.p.a.</item>
      <item>ABEL &amp; GRENAC odvjetničko društvo d.o.o.</item>
    </derivirana_varijabla>
  </DomainObject.Predmet.StrankaListFormated>
  <DomainObject.Predmet.StrankaListFormatedOIB>
    <izvorni_sadrzaj>
      <item>FINA Regionalni centar Zagreb, OIB 85821130368</item>
      <item>INDUSTRIE CARTARIE TRONCHETTI s.p.a., OIB 32824964091</item>
      <item>ABEL &amp; GRENAC odvjetničko društvo d.o.o., OIB 87123014761</item>
    </izvorni_sadrzaj>
    <derivirana_varijabla naziv="DomainObject.Predmet.StrankaListFormatedOIB_1">
      <item>FINA Regionalni centar Zagreb, OIB 85821130368</item>
      <item>INDUSTRIE CARTARIE TRONCHETTI s.p.a., OIB 32824964091</item>
      <item>ABEL &amp; GRENAC odvjetničko društvo d.o.o., OIB 87123014761</item>
    </derivirana_varijabla>
  </DomainObject.Predmet.StrankaListFormatedOIB>
  <DomainObject.Predmet.StrankaListFormatedWithAdress>
    <izvorni_sadrzaj>
      <item>FINA Regionalni centar Zagreb, Trg svibanjskih žrtava 1995. 1, 10000 Zagreb</item>
      <item>INDUSTRIE CARTARIE TRONCHETTI s.p.a., Boggo a Mazzano, 55023 Luca Pianno della Rocca </item>
      <item>ABEL &amp; GRENAC odvjetničko društvo d.o.o., Kralja Držislava 4, 10000 Zagreb</item>
    </izvorni_sadrzaj>
    <derivirana_varijabla naziv="DomainObject.Predmet.StrankaListFormatedWithAdress_1">
      <item>FINA Regionalni centar Zagreb, Trg svibanjskih žrtava 1995. 1, 10000 Zagreb</item>
      <item>INDUSTRIE CARTARIE TRONCHETTI s.p.a., Boggo a Mazzano, 55023 Luca Pianno della Rocca </item>
      <item>ABEL &amp; GRENAC odvjetničko društvo d.o.o., Kralja Držislava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INDUSTRIE CARTARIE TRONCHETTI s.p.a., OIB 32824964091, Boggo a Mazzano, 55023 Luca Pianno della Rocca </item>
      <item>ABEL &amp; GRENAC odvjetničko društvo d.o.o., OIB 87123014761, Kralja Držislava 4, 10000 Zagreb</item>
    </izvorni_sadrzaj>
    <derivirana_varijabla naziv="DomainObject.Predmet.StrankaListFormatedWithAdressOIB_1">
      <item>FINA Regionalni centar Zagreb, OIB 85821130368, Trg svibanjskih žrtava 1995. 1, 10000 Zagreb</item>
      <item>INDUSTRIE CARTARIE TRONCHETTI s.p.a., OIB 32824964091, Boggo a Mazzano, 55023 Luca Pianno della Rocca </item>
      <item>ABEL &amp; GRENAC odvjetničko društvo d.o.o., OIB 87123014761, Kralja Držislava 4, 10000 Zagreb</item>
    </derivirana_varijabla>
  </DomainObject.Predmet.StrankaListFormatedWithAdressOIB>
  <DomainObject.Predmet.StrankaListNazivFormated>
    <izvorni_sadrzaj>
      <item>FINA Regionalni centar Zagreb</item>
      <item>INDUSTRIE CARTARIE TRONCHETTI s.p.a.</item>
      <item>ABEL &amp; GRENAC odvjetničko društvo d.o.o.</item>
    </izvorni_sadrzaj>
    <derivirana_varijabla naziv="DomainObject.Predmet.StrankaListNazivFormated_1">
      <item>FINA Regionalni centar Zagreb</item>
      <item>INDUSTRIE CARTARIE TRONCHETTI s.p.a.</item>
      <item>ABEL &amp; GRENAC odvjetničko društvo d.o.o.</item>
    </derivirana_varijabla>
  </DomainObject.Predmet.StrankaListNazivFormated>
  <DomainObject.Predmet.StrankaListNazivFormatedOIB>
    <izvorni_sadrzaj>
      <item>FINA Regionalni centar Zagreb, OIB 85821130368</item>
      <item>INDUSTRIE CARTARIE TRONCHETTI s.p.a., OIB 32824964091</item>
      <item>ABEL &amp; GRENAC odvjetničko društvo d.o.o., OIB 87123014761</item>
    </izvorni_sadrzaj>
    <derivirana_varijabla naziv="DomainObject.Predmet.StrankaListNazivFormatedOIB_1">
      <item>FINA Regionalni centar Zagreb, OIB 85821130368</item>
      <item>INDUSTRIE CARTARIE TRONCHETTI s.p.a., OIB 32824964091</item>
      <item>ABEL &amp; GRENAC odvjetničko društvo d.o.o., OIB 87123014761</item>
    </derivirana_varijabla>
  </DomainObject.Predmet.StrankaListNazivFormatedOIB>
  <DomainObject.Predmet.ProtuStrankaListFormated>
    <izvorni_sadrzaj>
      <item>KONDOR D.B.B. d.o.o.</item>
    </izvorni_sadrzaj>
    <derivirana_varijabla naziv="DomainObject.Predmet.ProtuStrankaListFormated_1">
      <item>KONDOR D.B.B. d.o.o.</item>
    </derivirana_varijabla>
  </DomainObject.Predmet.ProtuStrankaListFormated>
  <DomainObject.Predmet.ProtuStrankaListFormatedOIB>
    <izvorni_sadrzaj>
      <item>KONDOR D.B.B. d.o.o., OIB 91308143718</item>
    </izvorni_sadrzaj>
    <derivirana_varijabla naziv="DomainObject.Predmet.ProtuStrankaListFormatedOIB_1">
      <item>KONDOR D.B.B. d.o.o., OIB 91308143718</item>
    </derivirana_varijabla>
  </DomainObject.Predmet.ProtuStrankaListFormatedOIB>
  <DomainObject.Predmet.ProtuStrankaListFormatedWithAdress>
    <izvorni_sadrzaj>
      <item>KONDOR D.B.B. d.o.o., V Poljanice 14, 10000 Zagreb</item>
    </izvorni_sadrzaj>
    <derivirana_varijabla naziv="DomainObject.Predmet.ProtuStrankaListFormatedWithAdress_1">
      <item>KONDOR D.B.B. d.o.o., V Poljanice 14, 10000 Zagreb</item>
    </derivirana_varijabla>
  </DomainObject.Predmet.ProtuStrankaListFormatedWithAdress>
  <DomainObject.Predmet.ProtuStrankaListFormatedWithAdressOIB>
    <izvorni_sadrzaj>
      <item>KONDOR D.B.B. d.o.o., OIB 91308143718, V Poljanice 14, 10000 Zagreb</item>
    </izvorni_sadrzaj>
    <derivirana_varijabla naziv="DomainObject.Predmet.ProtuStrankaListFormatedWithAdressOIB_1">
      <item>KONDOR D.B.B. d.o.o., OIB 91308143718, V Poljanice 14, 10000 Zagreb</item>
    </derivirana_varijabla>
  </DomainObject.Predmet.ProtuStrankaListFormatedWithAdressOIB>
  <DomainObject.Predmet.ProtuStrankaListNazivFormated>
    <izvorni_sadrzaj>
      <item>KONDOR D.B.B. d.o.o.</item>
    </izvorni_sadrzaj>
    <derivirana_varijabla naziv="DomainObject.Predmet.ProtuStrankaListNazivFormated_1">
      <item>KONDOR D.B.B. d.o.o.</item>
    </derivirana_varijabla>
  </DomainObject.Predmet.ProtuStrankaListNazivFormated>
  <DomainObject.Predmet.ProtuStrankaListNazivFormatedOIB>
    <izvorni_sadrzaj>
      <item>KONDOR D.B.B. d.o.o., OIB 91308143718</item>
    </izvorni_sadrzaj>
    <derivirana_varijabla naziv="DomainObject.Predmet.ProtuStrankaListNazivFormatedOIB_1">
      <item>KONDOR D.B.B. d.o.o., OIB 91308143718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KONDOR D.B.B. d.o.o.</izvorni_sadrzaj>
    <derivirana_varijabla naziv="DomainObject.Predmet.ProtustrankaIDrugi_1">KONDOR D.B.B.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KONDOR D.B.B. d.o.o., OIB 91308143718, V Poljanice 14, 10000 Zagreb</izvorni_sadrzaj>
    <derivirana_varijabla naziv="DomainObject.Predmet.ProtustrankaIDrugiAdressOIB_1">KONDOR D.B.B. d.o.o., OIB 91308143718, V Poljanice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KONDOR D.B.B. d.o.o.</item>
      <item>INDUSTRIE CARTARIE TRONCHETTI s.p.a.</item>
      <item>ABEL &amp; GRENAC odvjetničko društvo d.o.o.</item>
    </izvorni_sadrzaj>
    <derivirana_varijabla naziv="DomainObject.Predmet.SudioniciListNaziv_1">
      <item>FINA Regionalni centar Zagreb</item>
      <item>KONDOR D.B.B. d.o.o.</item>
      <item>INDUSTRIE CARTARIE TRONCHETTI s.p.a.</item>
      <item>ABEL &amp; GRENAC odvjetničko društvo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KONDOR D.B.B. d.o.o., OIB 91308143718, V Poljanice 14,10000 Zagreb</item>
      <item>INDUSTRIE CARTARIE TRONCHETTI s.p.a., OIB 32824964091, Boggo a Mazzano,55023 Luca Pianno della Rocca </item>
      <item>ABEL &amp; GRENAC odvjetničko društvo d.o.o., OIB 87123014761, Kralja Držislava 4,10000 Zagreb</item>
    </izvorni_sadrzaj>
    <derivirana_varijabla naziv="DomainObject.Predmet.SudioniciListAdressOIB_1">
      <item>FINA Regionalni centar Zagreb, OIB 85821130368, Trg svibanjskih žrtava 1995. 1,10000 Zagreb</item>
      <item>KONDOR D.B.B. d.o.o., OIB 91308143718, V Poljanice 14,10000 Zagreb</item>
      <item>INDUSTRIE CARTARIE TRONCHETTI s.p.a., OIB 32824964091, Boggo a Mazzano,55023 Luca Pianno della Rocca </item>
      <item>ABEL &amp; GRENAC odvjetničko društvo d.o.o., OIB 87123014761,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91308143718</item>
      <item>, OIB 32824964091</item>
      <item>, OIB 87123014761</item>
    </izvorni_sadrzaj>
    <derivirana_varijabla naziv="DomainObject.Predmet.SudioniciListNazivOIB_1">
      <item>, OIB 85821130368</item>
      <item>, OIB 91308143718</item>
      <item>, OIB 32824964091</item>
      <item>, OIB 87123014761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1698</properties:Characters>
  <properties:Lines>46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2016-09-26T12:33:00Z</dcterms:created>
  <dc:creator>Karmela Dolenc</dc:creator>
  <cp:lastModifiedBy>Zlatka Plivelić</cp:lastModifiedBy>
  <cp:lastPrinted>2016-09-27T08:19:00Z</cp:lastPrinted>
  <dcterms:modified xmlns:xsi="http://www.w3.org/2001/XMLSchema-instance" xsi:type="dcterms:W3CDTF">2016-09-27T08:21:00Z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