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e9cc" w14:paraId="9d5e9cc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Amruševa 2/II </w:t>
      </w:r>
      <w:r w:rsidR="009A1518">
        <w:rPr>
          <w:rFonts w:hAnsi="Times New Roman" w:ascii="Times New Roman"/>
          <w:szCs w:val="24"/>
        </w:rPr>
        <w:t xml:space="preserve">                                                                         </w:t>
      </w:r>
      <w:r w:rsidR="00422A42">
        <w:rPr>
          <w:rFonts w:hAnsi="Times New Roman" w:ascii="Times New Roman"/>
          <w:szCs w:val="24"/>
        </w:rPr>
        <w:t>70  St-1622</w:t>
      </w:r>
      <w:r w:rsidR="009A1518" w:rsidRPr="009A1518">
        <w:rPr>
          <w:rFonts w:hAnsi="Times New Roman" w:ascii="Times New Roman"/>
          <w:szCs w:val="24"/>
        </w:rPr>
        <w:t>/2015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</w:p>
    <w:p w:rsidRDefault="009A1518" w:rsidP="009A1518" w:rsidR="00997BA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9A1518" w:rsidP="009A1518" w:rsidR="009A1518" w:rsidRPr="00B11D28">
      <w:pPr>
        <w:jc w:val="center"/>
        <w:rPr>
          <w:rFonts w:hAnsi="Times New Roman" w:ascii="Times New Roman"/>
          <w:szCs w:val="24"/>
        </w:rPr>
      </w:pPr>
    </w:p>
    <w:p w:rsidRDefault="00182088" w:rsidP="00997BA9" w:rsidR="00997BA9" w:rsidRPr="009A1518">
      <w:pPr>
        <w:jc w:val="center"/>
        <w:rPr>
          <w:rFonts w:hAnsi="Times New Roman" w:ascii="Times New Roman"/>
          <w:szCs w:val="24"/>
        </w:rPr>
      </w:pPr>
      <w:r w:rsidRPr="009A1518">
        <w:rPr>
          <w:rFonts w:hAnsi="Times New Roman" w:ascii="Times New Roman"/>
          <w:szCs w:val="24"/>
          <w:lang w:val="pt-BR"/>
        </w:rPr>
        <w:t>R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Š </w:t>
      </w:r>
      <w:r w:rsidRPr="009A1518">
        <w:rPr>
          <w:rFonts w:hAnsi="Times New Roman" w:ascii="Times New Roman"/>
          <w:szCs w:val="24"/>
          <w:lang w:val="pt-BR"/>
        </w:rPr>
        <w:t>E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N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J</w:t>
      </w:r>
      <w:r w:rsidRPr="009A1518">
        <w:rPr>
          <w:rFonts w:hAnsi="Times New Roman" w:ascii="Times New Roman"/>
          <w:szCs w:val="24"/>
        </w:rPr>
        <w:t xml:space="preserve"> </w:t>
      </w:r>
      <w:r w:rsidRPr="009A1518">
        <w:rPr>
          <w:rFonts w:hAnsi="Times New Roman" w:ascii="Times New Roman"/>
          <w:szCs w:val="24"/>
          <w:lang w:val="pt-BR"/>
        </w:rPr>
        <w:t>E</w:t>
      </w:r>
    </w:p>
    <w:p w:rsidRDefault="00B03169" w:rsidP="00997BA9" w:rsidR="00B03169" w:rsidRPr="009A151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22A42">
        <w:rPr>
          <w:rFonts w:hAnsi="Times New Roman" w:ascii="Times New Roman"/>
          <w:szCs w:val="24"/>
        </w:rPr>
        <w:t xml:space="preserve"> </w:t>
      </w:r>
      <w:r w:rsidR="00422A42" w:rsidRPr="00422A42">
        <w:rPr>
          <w:rFonts w:hAnsi="Times New Roman" w:ascii="Times New Roman"/>
          <w:szCs w:val="24"/>
        </w:rPr>
        <w:t>OPUS 2 d.o.o. OIB: 65342035088, MBS: 080199791 iz Zagreba, Divuljska 3</w:t>
      </w:r>
      <w:r w:rsidR="00422A42">
        <w:rPr>
          <w:rFonts w:hAnsi="Times New Roman" w:ascii="Times New Roman"/>
          <w:szCs w:val="24"/>
        </w:rPr>
        <w:t>, dana 26</w:t>
      </w:r>
      <w:r w:rsidR="004E73C0">
        <w:rPr>
          <w:rFonts w:hAnsi="Times New Roman" w:ascii="Times New Roman"/>
          <w:szCs w:val="24"/>
        </w:rPr>
        <w:t xml:space="preserve">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A97FEC">
      <w:pPr>
        <w:jc w:val="center"/>
        <w:rPr>
          <w:rFonts w:hAnsi="Times New Roman" w:ascii="Times New Roman"/>
          <w:szCs w:val="24"/>
          <w:lang w:val="pt-BR"/>
        </w:rPr>
      </w:pPr>
      <w:r w:rsidRPr="00A97FEC">
        <w:rPr>
          <w:rFonts w:hAnsi="Times New Roman" w:ascii="Times New Roman"/>
          <w:szCs w:val="24"/>
          <w:lang w:val="pt-BR"/>
        </w:rPr>
        <w:t xml:space="preserve">r i j e š </w:t>
      </w:r>
      <w:r w:rsidR="00997BA9" w:rsidRPr="00A97FEC">
        <w:rPr>
          <w:rFonts w:hAnsi="Times New Roman" w:ascii="Times New Roman"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422A42">
        <w:rPr>
          <w:rFonts w:hAnsi="Times New Roman" w:ascii="Times New Roman"/>
        </w:rPr>
        <w:t xml:space="preserve"> </w:t>
      </w:r>
      <w:r w:rsidR="00422A42" w:rsidRPr="00422A42">
        <w:rPr>
          <w:rFonts w:hAnsi="Times New Roman" w:ascii="Times New Roman"/>
        </w:rPr>
        <w:t>OPUS 2 d.o.o. OIB: 65342035088, MBS: 08</w:t>
      </w:r>
      <w:r w:rsidR="00422A42">
        <w:rPr>
          <w:rFonts w:hAnsi="Times New Roman" w:ascii="Times New Roman"/>
        </w:rPr>
        <w:t>0199791 iz Zagreba, Divuljska 3.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703BC8" w:rsidR="00703BC8" w:rsidRPr="00703BC8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F62A6F" w:rsidRPr="000F18BE">
        <w:rPr>
          <w:rFonts w:hAnsi="Times New Roman" w:ascii="Times New Roman"/>
          <w:szCs w:val="24"/>
        </w:rPr>
        <w:t xml:space="preserve"> </w:t>
      </w:r>
      <w:r w:rsidR="00422A42">
        <w:rPr>
          <w:rFonts w:hAnsi="Times New Roman" w:ascii="Times New Roman"/>
          <w:szCs w:val="24"/>
        </w:rPr>
        <w:t xml:space="preserve">Uvidom u Očevidnik o redoslijedu </w:t>
      </w:r>
      <w:r w:rsidR="00703BC8">
        <w:rPr>
          <w:rFonts w:hAnsi="Times New Roman" w:ascii="Times New Roman"/>
          <w:szCs w:val="24"/>
        </w:rPr>
        <w:t>osnova za plaćanje</w:t>
      </w:r>
      <w:r w:rsidR="00422A42">
        <w:rPr>
          <w:rFonts w:hAnsi="Times New Roman" w:ascii="Times New Roman"/>
          <w:szCs w:val="24"/>
        </w:rPr>
        <w:t xml:space="preserve"> FINE od 23. studenog 2015. godine utvrđeno je da dužnik nema evidentirane neizvršene osnove za plaćanje </w:t>
      </w:r>
      <w:r w:rsidR="00703BC8">
        <w:rPr>
          <w:rFonts w:hAnsi="Times New Roman" w:ascii="Times New Roman"/>
          <w:szCs w:val="24"/>
        </w:rPr>
        <w:t xml:space="preserve">u neprekinutom razdoblju od 120 dan </w:t>
      </w:r>
      <w:r w:rsidR="00422A42">
        <w:rPr>
          <w:rFonts w:hAnsi="Times New Roman" w:ascii="Times New Roman"/>
          <w:szCs w:val="24"/>
        </w:rPr>
        <w:t xml:space="preserve">slijedom čega se nije ostvarila pretpostavka iz čl. 428. st. 1 toč. 2.Stečajnog zakona (NN 71/15) </w:t>
      </w:r>
      <w:r w:rsidR="00703BC8">
        <w:rPr>
          <w:rFonts w:hAnsi="Times New Roman" w:ascii="Times New Roman"/>
          <w:szCs w:val="24"/>
        </w:rPr>
        <w:t>pa je sud temeljem čl.</w:t>
      </w:r>
      <w:r w:rsidR="00422A42">
        <w:rPr>
          <w:rFonts w:hAnsi="Times New Roman" w:ascii="Times New Roman"/>
          <w:szCs w:val="24"/>
        </w:rPr>
        <w:t xml:space="preserve"> </w:t>
      </w:r>
      <w:r w:rsidR="00703BC8" w:rsidRPr="00703BC8">
        <w:rPr>
          <w:rFonts w:hAnsi="Times New Roman" w:ascii="Times New Roman"/>
          <w:szCs w:val="24"/>
        </w:rPr>
        <w:t xml:space="preserve">288 </w:t>
      </w:r>
      <w:r w:rsidR="006061C8">
        <w:rPr>
          <w:rFonts w:hAnsi="Times New Roman" w:ascii="Times New Roman"/>
          <w:szCs w:val="24"/>
        </w:rPr>
        <w:t xml:space="preserve">st.2. </w:t>
      </w:r>
      <w:r w:rsidR="00703BC8" w:rsidRPr="00703BC8">
        <w:rPr>
          <w:rFonts w:hAnsi="Times New Roman" w:ascii="Times New Roman"/>
          <w:szCs w:val="24"/>
        </w:rPr>
        <w:t>ZPP u svezi  s čl</w:t>
      </w:r>
      <w:r w:rsidR="006061C8">
        <w:rPr>
          <w:rFonts w:hAnsi="Times New Roman" w:ascii="Times New Roman"/>
          <w:szCs w:val="24"/>
        </w:rPr>
        <w:t>.</w:t>
      </w:r>
      <w:r w:rsidR="00703BC8" w:rsidRPr="00703BC8">
        <w:rPr>
          <w:rFonts w:hAnsi="Times New Roman" w:ascii="Times New Roman"/>
          <w:szCs w:val="24"/>
        </w:rPr>
        <w:t xml:space="preserve"> 10 SZ </w:t>
      </w:r>
      <w:r w:rsidR="006061C8">
        <w:rPr>
          <w:rFonts w:hAnsi="Times New Roman" w:ascii="Times New Roman"/>
          <w:szCs w:val="24"/>
        </w:rPr>
        <w:t>odlučio kao u izreci.</w:t>
      </w:r>
    </w:p>
    <w:p w:rsidRDefault="006061C8" w:rsidR="006061C8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>,</w:t>
      </w:r>
      <w:r w:rsidR="009A1518" w:rsidRPr="009A1518">
        <w:t xml:space="preserve"> </w:t>
      </w:r>
      <w:r w:rsidR="00422A42">
        <w:rPr>
          <w:rFonts w:hAnsi="Times New Roman" w:ascii="Times New Roman"/>
          <w:szCs w:val="24"/>
          <w:lang w:val="pl-PL"/>
        </w:rPr>
        <w:t>26</w:t>
      </w:r>
      <w:r w:rsidR="009A1518" w:rsidRPr="009A1518">
        <w:rPr>
          <w:rFonts w:hAnsi="Times New Roman" w:ascii="Times New Roman"/>
          <w:szCs w:val="24"/>
          <w:lang w:val="pl-PL"/>
        </w:rPr>
        <w:t>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</w:p>
    <w:p w:rsidRDefault="00346FBE" w:rsidP="004E73C0" w:rsidR="00AB7883" w:rsidRPr="00583BDA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5530E7" w:rsidRPr="009A1518">
      <w:pPr>
        <w:jc w:val="both"/>
        <w:rPr>
          <w:rFonts w:hAnsi="Times New Roman" w:ascii="Times New Roman"/>
          <w:szCs w:val="24"/>
          <w:lang w:val="en-GB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5530E7" w:rsidR="005530E7" w:rsidRPr="004159A4">
      <w:pPr>
        <w:jc w:val="both"/>
        <w:rPr>
          <w:rFonts w:hAnsi="Times New Roman" w:ascii="Times New Roman"/>
          <w:sz w:val="20"/>
          <w:lang w:val="pl-PL"/>
        </w:rPr>
      </w:pPr>
    </w:p>
    <w:p w:rsidRDefault="004159A4" w:rsidR="00AB7883" w:rsidRPr="008B079A">
      <w:pPr>
        <w:jc w:val="both"/>
        <w:rPr>
          <w:rFonts w:hAnsi="Times New Roman" w:ascii="Times New Roman"/>
          <w:sz w:val="22"/>
          <w:lang w:val="pl-PL"/>
        </w:rPr>
      </w:pPr>
      <w:r>
        <w:rPr>
          <w:rFonts w:hAnsi="Times New Roman" w:ascii="Times New Roman"/>
          <w:sz w:val="22"/>
          <w:lang w:val="pl-PL"/>
        </w:rPr>
        <w:t>D</w:t>
      </w:r>
      <w:r w:rsidR="009A1518">
        <w:rPr>
          <w:rFonts w:hAnsi="Times New Roman" w:ascii="Times New Roman"/>
          <w:sz w:val="22"/>
          <w:lang w:val="pl-PL"/>
        </w:rPr>
        <w:t>NA</w:t>
      </w:r>
      <w:r w:rsidR="00AB7883" w:rsidRPr="008B079A">
        <w:rPr>
          <w:rFonts w:hAnsi="Times New Roman" w:ascii="Times New Roman"/>
          <w:sz w:val="22"/>
          <w:lang w:val="pl-PL"/>
        </w:rPr>
        <w:t xml:space="preserve">: </w:t>
      </w:r>
    </w:p>
    <w:p w:rsidRDefault="00182088" w:rsidR="00A26D57">
      <w:pPr>
        <w:jc w:val="both"/>
        <w:rPr>
          <w:rFonts w:hAnsi="Times New Roman" w:ascii="Times New Roman"/>
          <w:szCs w:val="24"/>
        </w:rPr>
      </w:pPr>
      <w:r w:rsidRPr="008B079A">
        <w:rPr>
          <w:rFonts w:hAnsi="Times New Roman" w:ascii="Times New Roman"/>
          <w:sz w:val="22"/>
          <w:lang w:val="pl-PL"/>
        </w:rPr>
        <w:t xml:space="preserve">- </w:t>
      </w:r>
      <w:r w:rsidR="00EE5750" w:rsidRPr="008B079A">
        <w:rPr>
          <w:rFonts w:hAnsi="Times New Roman" w:ascii="Times New Roman"/>
          <w:sz w:val="22"/>
          <w:lang w:val="pl-PL"/>
        </w:rPr>
        <w:t>podnositelju zahtjeva</w:t>
      </w:r>
      <w:r w:rsidR="00B11D28" w:rsidRPr="00B11D28"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>Fina</w:t>
      </w:r>
      <w:r w:rsidR="008B7844">
        <w:rPr>
          <w:rFonts w:hAnsi="Times New Roman" w:ascii="Times New Roman"/>
          <w:szCs w:val="24"/>
        </w:rPr>
        <w:t xml:space="preserve"> </w:t>
      </w:r>
      <w:r w:rsidR="00427375">
        <w:rPr>
          <w:rFonts w:hAnsi="Times New Roman" w:ascii="Times New Roman"/>
          <w:szCs w:val="24"/>
        </w:rPr>
        <w:t>Zagreb</w:t>
      </w:r>
    </w:p>
    <w:p w:rsidRDefault="00182088" w:rsidR="006061C8">
      <w:pPr>
        <w:jc w:val="both"/>
        <w:rPr>
          <w:rFonts w:hAnsi="Times New Roman" w:ascii="Times New Roman"/>
          <w:sz w:val="22"/>
          <w:lang w:val="pl-PL"/>
        </w:rPr>
      </w:pPr>
      <w:r w:rsidRPr="00B11D28">
        <w:rPr>
          <w:rFonts w:hAnsi="Times New Roman" w:ascii="Times New Roman"/>
          <w:sz w:val="22"/>
          <w:lang w:val="pl-PL"/>
        </w:rPr>
        <w:t xml:space="preserve">- </w:t>
      </w:r>
      <w:r w:rsidR="006061C8">
        <w:rPr>
          <w:rFonts w:hAnsi="Times New Roman" w:ascii="Times New Roman"/>
          <w:sz w:val="22"/>
          <w:lang w:val="pl-PL"/>
        </w:rPr>
        <w:t>dužniku</w:t>
      </w:r>
    </w:p>
    <w:p w:rsidRDefault="008B079A" w:rsidR="008B079A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- </w:t>
      </w:r>
      <w:r w:rsidR="00786112">
        <w:rPr>
          <w:rFonts w:hAnsi="Times New Roman" w:ascii="Times New Roman"/>
          <w:sz w:val="22"/>
        </w:rPr>
        <w:t xml:space="preserve">e </w:t>
      </w:r>
      <w:r>
        <w:rPr>
          <w:rFonts w:hAnsi="Times New Roman" w:ascii="Times New Roman"/>
          <w:sz w:val="22"/>
        </w:rPr>
        <w:t>oglasna</w:t>
      </w:r>
      <w:r w:rsidRPr="00A90A6D">
        <w:rPr>
          <w:rFonts w:hAnsi="Times New Roman" w:ascii="Times New Roman"/>
          <w:sz w:val="22"/>
        </w:rPr>
        <w:t xml:space="preserve"> </w:t>
      </w:r>
      <w:r>
        <w:rPr>
          <w:rFonts w:hAnsi="Times New Roman" w:ascii="Times New Roman"/>
          <w:sz w:val="22"/>
        </w:rPr>
        <w:t>plo</w:t>
      </w:r>
      <w:r w:rsidRPr="00A90A6D">
        <w:rPr>
          <w:rFonts w:hAnsi="Times New Roman" w:ascii="Times New Roman"/>
          <w:sz w:val="22"/>
        </w:rPr>
        <w:t>č</w:t>
      </w:r>
      <w:r>
        <w:rPr>
          <w:rFonts w:hAnsi="Times New Roman" w:ascii="Times New Roman"/>
          <w:sz w:val="22"/>
        </w:rPr>
        <w:t>a</w:t>
      </w:r>
      <w:r w:rsidRPr="00A90A6D">
        <w:rPr>
          <w:rFonts w:hAnsi="Times New Roman" w:ascii="Times New Roman"/>
          <w:sz w:val="22"/>
        </w:rPr>
        <w:t xml:space="preserve"> 8 </w:t>
      </w:r>
      <w:r>
        <w:rPr>
          <w:rFonts w:hAnsi="Times New Roman" w:ascii="Times New Roman"/>
          <w:sz w:val="22"/>
        </w:rPr>
        <w:t>dana</w:t>
      </w:r>
    </w:p>
    <w:p w:rsidRDefault="00815152" w:rsidR="00815152" w:rsidRPr="00A90A6D">
      <w:pPr>
        <w:jc w:val="both"/>
        <w:rPr>
          <w:rFonts w:hAnsi="Times New Roman" w:ascii="Times New Roman"/>
          <w:sz w:val="22"/>
        </w:rPr>
      </w:pP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2A42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061C8"/>
    <w:rsid w:val="006356C5"/>
    <w:rsid w:val="006F2D85"/>
    <w:rsid w:val="00703BC8"/>
    <w:rsid w:val="007578F8"/>
    <w:rsid w:val="00763402"/>
    <w:rsid w:val="00786112"/>
    <w:rsid w:val="007A29F9"/>
    <w:rsid w:val="007E24E5"/>
    <w:rsid w:val="00815152"/>
    <w:rsid w:val="00820EBB"/>
    <w:rsid w:val="008210AF"/>
    <w:rsid w:val="00897B9C"/>
    <w:rsid w:val="008B079A"/>
    <w:rsid w:val="008B7844"/>
    <w:rsid w:val="00901456"/>
    <w:rsid w:val="00917E07"/>
    <w:rsid w:val="0092352F"/>
    <w:rsid w:val="00950AAD"/>
    <w:rsid w:val="00997BA9"/>
    <w:rsid w:val="009A1518"/>
    <w:rsid w:val="009C7933"/>
    <w:rsid w:val="00A26D57"/>
    <w:rsid w:val="00A27108"/>
    <w:rsid w:val="00A52752"/>
    <w:rsid w:val="00A53369"/>
    <w:rsid w:val="00A63E77"/>
    <w:rsid w:val="00A90A6D"/>
    <w:rsid w:val="00A95334"/>
    <w:rsid w:val="00A97FEC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A5FBE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F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5F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5F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5F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5F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A5F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5F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5F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5F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5F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1622</izvorni_sadrzaj>
    <derivirana_varijabla naziv="DomainObject.Predmet.Broj_1">1622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St-1622/2015</izvorni_sadrzaj>
    <derivirana_varijabla naziv="DomainObject.Predmet.OznakaBroj_1">St-1622/2015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OPUS 2 d.o.o.</izvorni_sadrzaj>
    <derivirana_varijabla naziv="DomainObject.Predmet.ProtustrankaFormated_1">  OPUS 2 d.o.o.</derivirana_varijabla>
  </DomainObject.Predmet.ProtustrankaFormated>
  <DomainObject.Predmet.ProtustrankaFormatedOIB>
    <izvorni_sadrzaj>  OPUS 2 d.o.o., OIB 65342035088</izvorni_sadrzaj>
    <derivirana_varijabla naziv="DomainObject.Predmet.ProtustrankaFormatedOIB_1">  OPUS 2 d.o.o., OIB 65342035088</derivirana_varijabla>
  </DomainObject.Predmet.ProtustrankaFormatedOIB>
  <DomainObject.Predmet.ProtustrankaFormatedWithAdress>
    <izvorni_sadrzaj> OPUS 2 d.o.o., Divuljska 3, 10000 Zagreb</izvorni_sadrzaj>
    <derivirana_varijabla naziv="DomainObject.Predmet.ProtustrankaFormatedWithAdress_1"> OPUS 2 d.o.o., Divuljska 3, 10000 Zagreb</derivirana_varijabla>
  </DomainObject.Predmet.ProtustrankaFormatedWithAdress>
  <DomainObject.Predmet.ProtustrankaFormatedWithAdressOIB>
    <izvorni_sadrzaj> OPUS 2 d.o.o., OIB 65342035088, Divuljska 3, 10000 Zagreb</izvorni_sadrzaj>
    <derivirana_varijabla naziv="DomainObject.Predmet.ProtustrankaFormatedWithAdressOIB_1"> OPUS 2 d.o.o., OIB 65342035088, Divuljska 3, 10000 Zagreb</derivirana_varijabla>
  </DomainObject.Predmet.ProtustrankaFormatedWithAdressOIB>
  <DomainObject.Predmet.ProtustrankaWithAdress>
    <izvorni_sadrzaj>OPUS 2 d.o.o. Divuljska 3, 10000 Zagreb</izvorni_sadrzaj>
    <derivirana_varijabla naziv="DomainObject.Predmet.ProtustrankaWithAdress_1">OPUS 2 d.o.o. Divuljska 3, 10000 Zagreb</derivirana_varijabla>
  </DomainObject.Predmet.ProtustrankaWithAdress>
  <DomainObject.Predmet.ProtustrankaWithAdressOIB>
    <izvorni_sadrzaj>OPUS 2 d.o.o., OIB 65342035088, Divuljska 3, 10000 Zagreb</izvorni_sadrzaj>
    <derivirana_varijabla naziv="DomainObject.Predmet.ProtustrankaWithAdressOIB_1">OPUS 2 d.o.o., OIB 65342035088, Divuljska 3, 10000 Zagreb</derivirana_varijabla>
  </DomainObject.Predmet.ProtustrankaWithAdressOIB>
  <DomainObject.Predmet.ProtustrankaNazivFormated>
    <izvorni_sadrzaj>OPUS 2 d.o.o.</izvorni_sadrzaj>
    <derivirana_varijabla naziv="DomainObject.Predmet.ProtustrankaNazivFormated_1">OPUS 2 d.o.o.</derivirana_varijabla>
  </DomainObject.Predmet.ProtustrankaNazivFormated>
  <DomainObject.Predmet.ProtustrankaNazivFormatedOIB>
    <izvorni_sadrzaj>OPUS 2 d.o.o., OIB 65342035088</izvorni_sadrzaj>
    <derivirana_varijabla naziv="DomainObject.Predmet.ProtustrankaNazivFormatedOIB_1">OPUS 2 d.o.o., OIB 65342035088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OPUS 2 d.o.o.</item>
    </izvorni_sadrzaj>
    <derivirana_varijabla naziv="DomainObject.Predmet.ProtuStrankaListFormated_1">
      <item>OPUS 2 d.o.o.</item>
    </derivirana_varijabla>
  </DomainObject.Predmet.ProtuStrankaListFormated>
  <DomainObject.Predmet.ProtuStrankaListFormatedOIB>
    <izvorni_sadrzaj>
      <item>OPUS 2 d.o.o., OIB 65342035088</item>
    </izvorni_sadrzaj>
    <derivirana_varijabla naziv="DomainObject.Predmet.ProtuStrankaListFormatedOIB_1">
      <item>OPUS 2 d.o.o., OIB 65342035088</item>
    </derivirana_varijabla>
  </DomainObject.Predmet.ProtuStrankaListFormatedOIB>
  <DomainObject.Predmet.ProtuStrankaListFormatedWithAdress>
    <izvorni_sadrzaj>
      <item>OPUS 2 d.o.o., Divuljska 3, 10000 Zagreb</item>
    </izvorni_sadrzaj>
    <derivirana_varijabla naziv="DomainObject.Predmet.ProtuStrankaListFormatedWithAdress_1">
      <item>OPUS 2 d.o.o., Divuljska 3, 10000 Zagreb</item>
    </derivirana_varijabla>
  </DomainObject.Predmet.ProtuStrankaListFormatedWithAdress>
  <DomainObject.Predmet.ProtuStrankaListFormatedWithAdressOIB>
    <izvorni_sadrzaj>
      <item>OPUS 2 d.o.o., OIB 65342035088, Divuljska 3, 10000 Zagreb</item>
    </izvorni_sadrzaj>
    <derivirana_varijabla naziv="DomainObject.Predmet.ProtuStrankaListFormatedWithAdressOIB_1">
      <item>OPUS 2 d.o.o., OIB 65342035088, Divuljska 3, 10000 Zagreb</item>
    </derivirana_varijabla>
  </DomainObject.Predmet.ProtuStrankaListFormatedWithAdressOIB>
  <DomainObject.Predmet.ProtuStrankaListNazivFormated>
    <izvorni_sadrzaj>
      <item>OPUS 2 d.o.o.</item>
    </izvorni_sadrzaj>
    <derivirana_varijabla naziv="DomainObject.Predmet.ProtuStrankaListNazivFormated_1">
      <item>OPUS 2 d.o.o.</item>
    </derivirana_varijabla>
  </DomainObject.Predmet.ProtuStrankaListNazivFormated>
  <DomainObject.Predmet.ProtuStrankaListNazivFormatedOIB>
    <izvorni_sadrzaj>
      <item>OPUS 2 d.o.o., OIB 65342035088</item>
    </izvorni_sadrzaj>
    <derivirana_varijabla naziv="DomainObject.Predmet.ProtuStrankaListNazivFormatedOIB_1">
      <item>OPUS 2 d.o.o., OIB 65342035088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OPUS 2 d.o.o.</izvorni_sadrzaj>
    <derivirana_varijabla naziv="DomainObject.Predmet.ProtustrankaIDrugi_1">OPUS 2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OPUS 2 d.o.o., OIB 65342035088, Divuljska 3, 10000 Zagreb</izvorni_sadrzaj>
    <derivirana_varijabla naziv="DomainObject.Predmet.ProtustrankaIDrugiAdressOIB_1">OPUS 2 d.o.o., OIB 65342035088, Divuljska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OPUS 2 d.o.o.</item>
    </izvorni_sadrzaj>
    <derivirana_varijabla naziv="DomainObject.Predmet.SudioniciListNaziv_1">
      <item>FINA Regionalni centar Zagreb</item>
      <item>OPUS 2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OPUS 2 d.o.o., OIB 65342035088, Divuljska 3,10000 Zagreb</item>
    </izvorni_sadrzaj>
    <derivirana_varijabla naziv="DomainObject.Predmet.SudioniciListAdressOIB_1">
      <item>FINA Regionalni centar Zagreb, OIB 85821130368, Trg svibanjskih žrtava 1995. 1,10000 Zagreb</item>
      <item>OPUS 2 d.o.o., OIB 65342035088, Divuljska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65342035088</item>
    </izvorni_sadrzaj>
    <derivirana_varijabla naziv="DomainObject.Predmet.SudioniciListNazivOIB_1">
      <item>, OIB 85821130368</item>
      <item>, OIB 65342035088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220</properties:Words>
  <properties:Characters>1042</properties:Characters>
  <properties:Lines>44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2015-11-26T10:17:00Z</dcterms:created>
  <dc:creator>Sudsko vijeæe</dc:creator>
  <cp:lastModifiedBy>Mirjana Gašparić</cp:lastModifiedBy>
  <cp:lastPrinted>2015-11-26T10:42:00Z</cp:lastPrinted>
  <dcterms:modified xmlns:xsi="http://www.w3.org/2001/XMLSchema-instance" xsi:type="dcterms:W3CDTF">2015-11-26T10:45:00Z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