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1152" w14:paraId="fca115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9D518A">
        <w:t>4741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9D518A">
        <w:t>741</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9D518A" w:rsidP="007A2FA1" w:rsidR="007A2FA1">
      <w:pPr>
        <w:pStyle w:val="Odlomakpopisa"/>
        <w:numPr>
          <w:ilvl w:val="0"/>
          <w:numId w:val="1"/>
        </w:numPr>
        <w:jc w:val="both"/>
      </w:pPr>
      <w:r>
        <w:t>GORMAR d.o.o. Zagreb, Tuškanac 64 a, OIB:53723904304, MBS:080167165</w:t>
      </w:r>
      <w:r w:rsidR="00411F33">
        <w:t xml:space="preserve">. Iznos </w:t>
      </w:r>
      <w:r w:rsidR="007A2FA1">
        <w:t>duga evidentiran na temelju neizvr</w:t>
      </w:r>
      <w:r w:rsidR="00866C07">
        <w:t xml:space="preserve">šenih osnova za plaćanje iznosi </w:t>
      </w:r>
      <w:r>
        <w:t>125.490,99</w:t>
      </w:r>
      <w:r w:rsidR="00793AED">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3AED"/>
    <w:rsid w:val="00795446"/>
    <w:rsid w:val="007A2FA1"/>
    <w:rsid w:val="007B25BF"/>
    <w:rsid w:val="007E6234"/>
    <w:rsid w:val="008330DF"/>
    <w:rsid w:val="00856D6E"/>
    <w:rsid w:val="00866C07"/>
    <w:rsid w:val="00884D84"/>
    <w:rsid w:val="00897B55"/>
    <w:rsid w:val="008A2E06"/>
    <w:rsid w:val="00922425"/>
    <w:rsid w:val="00943F9E"/>
    <w:rsid w:val="009876B9"/>
    <w:rsid w:val="0099085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90859"/>
    <w:rPr>
      <w:color w:val="808080"/>
      <w:bdr w:space="0" w:sz="0" w:color="auto" w:val="none"/>
      <w:shd w:fill="auto" w:color="auto" w:val="clear"/>
    </w:rPr>
  </w:style>
  <w:style w:customStyle="true" w:styleId="eSPISCCParagraphDefaultFont" w:type="character">
    <w:name w:val="eSPIS_CC_Paragraph Default Font"/>
    <w:basedOn w:val="Zadanifontodlomka"/>
    <w:rsid w:val="009908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0859"/>
    <w:rPr>
      <w:bdr w:space="0" w:sz="0" w:color="auto" w:val="none"/>
      <w:shd w:fill="FFFFCC" w:color="auto" w:val="clear"/>
      <w:lang w:val="hr-HR"/>
    </w:rPr>
  </w:style>
  <w:style w:customStyle="true" w:styleId="PozadinaSvijetloCrvena" w:type="character">
    <w:name w:val="Pozadina_SvijetloCrvena"/>
    <w:basedOn w:val="eSPISCCParagraphDefaultFont"/>
    <w:rsid w:val="009908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08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90859"/>
    <w:rPr>
      <w:color w:val="808080"/>
      <w:bdr w:color="auto" w:space="0" w:sz="0" w:val="none"/>
      <w:shd w:color="auto" w:fill="auto" w:val="clear"/>
    </w:rPr>
  </w:style>
  <w:style w:customStyle="1" w:styleId="eSPISCCParagraphDefaultFont" w:type="character">
    <w:name w:val="eSPIS_CC_Paragraph Default Font"/>
    <w:basedOn w:val="Zadanifontodlomka"/>
    <w:rsid w:val="009908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0859"/>
    <w:rPr>
      <w:bdr w:color="auto" w:space="0" w:sz="0" w:val="none"/>
      <w:shd w:color="auto" w:fill="FFFFCC" w:val="clear"/>
      <w:lang w:val="hr-HR"/>
    </w:rPr>
  </w:style>
  <w:style w:customStyle="1" w:styleId="PozadinaSvijetloCrvena" w:type="character">
    <w:name w:val="Pozadina_SvijetloCrvena"/>
    <w:basedOn w:val="eSPISCCParagraphDefaultFont"/>
    <w:rsid w:val="009908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08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4741</izvorni_sadrzaj>
    <derivirana_varijabla naziv="DomainObject.Predmet.Broj_1">4741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St-4741/2015</izvorni_sadrzaj>
    <derivirana_varijabla naziv="DomainObject.Predmet.OznakaBroj_1">St-4741/2015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GORMAR d.o.o. zastupanog po punomoćniku Goran Gačić</izvorni_sadrzaj>
    <derivirana_varijabla naziv="DomainObject.Predmet.ProtustrankaFormated_1">  GORMAR d.o.o. zastupanog po punomoćniku Goran Gačić</derivirana_varijabla>
  </DomainObject.Predmet.ProtustrankaFormated>
  <DomainObject.Predmet.ProtustrankaFormatedOIB>
    <izvorni_sadrzaj>  GORMAR d.o.o., OIB 53723904304 zastupanog po punomoćniku Goran Gačić</izvorni_sadrzaj>
    <derivirana_varijabla naziv="DomainObject.Predmet.ProtustrankaFormatedOIB_1">  GORMAR d.o.o., OIB 53723904304 zastupanog po punomoćniku Goran Gačić</derivirana_varijabla>
  </DomainObject.Predmet.ProtustrankaFormatedOIB>
  <DomainObject.Predmet.ProtustrankaFormatedWithAdress>
    <izvorni_sadrzaj> GORMAR d.o.o., Tuškanac 64/a, 10000 Zagreb zastupanog po punomoćniku Goran Gačić</izvorni_sadrzaj>
    <derivirana_varijabla naziv="DomainObject.Predmet.ProtustrankaFormatedWithAdress_1"> GORMAR d.o.o., Tuškanac 64/a, 10000 Zagreb zastupanog po punomoćniku Goran Gačić</derivirana_varijabla>
  </DomainObject.Predmet.ProtustrankaFormatedWithAdress>
  <DomainObject.Predmet.ProtustrankaFormatedWithAdressOIB>
    <izvorni_sadrzaj> GORMAR d.o.o., OIB 53723904304, Tuškanac 64/a, 10000 Zagreb zastupanog po punomoćniku Goran Gačić</izvorni_sadrzaj>
    <derivirana_varijabla naziv="DomainObject.Predmet.ProtustrankaFormatedWithAdressOIB_1"> GORMAR d.o.o., OIB 53723904304, Tuškanac 64/a, 10000 Zagreb zastupanog po punomoćniku Goran Gačić</derivirana_varijabla>
  </DomainObject.Predmet.ProtustrankaFormatedWithAdressOIB>
  <DomainObject.Predmet.ProtustrankaWithAdress>
    <izvorni_sadrzaj>GORMAR d.o.o. Tuškanac 64/a, 10000 Zagreb</izvorni_sadrzaj>
    <derivirana_varijabla naziv="DomainObject.Predmet.ProtustrankaWithAdress_1">GORMAR d.o.o. Tuškanac 64/a, 10000 Zagreb</derivirana_varijabla>
  </DomainObject.Predmet.ProtustrankaWithAdress>
  <DomainObject.Predmet.ProtustrankaWithAdressOIB>
    <izvorni_sadrzaj>GORMAR d.o.o., OIB 53723904304, Tuškanac 64/a, 10000 Zagreb</izvorni_sadrzaj>
    <derivirana_varijabla naziv="DomainObject.Predmet.ProtustrankaWithAdressOIB_1">GORMAR d.o.o., OIB 53723904304, Tuškanac 64/a, 10000 Zagreb</derivirana_varijabla>
  </DomainObject.Predmet.ProtustrankaWithAdressOIB>
  <DomainObject.Predmet.ProtustrankaNazivFormated>
    <izvorni_sadrzaj>GORMAR d.o.o.</izvorni_sadrzaj>
    <derivirana_varijabla naziv="DomainObject.Predmet.ProtustrankaNazivFormated_1">GORMAR d.o.o.</derivirana_varijabla>
  </DomainObject.Predmet.ProtustrankaNazivFormated>
  <DomainObject.Predmet.ProtustrankaNazivFormatedOIB>
    <izvorni_sadrzaj>GORMAR d.o.o., OIB 53723904304</izvorni_sadrzaj>
    <derivirana_varijabla naziv="DomainObject.Predmet.ProtustrankaNazivFormatedOIB_1">GORMAR d.o.o., OIB 53723904304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GORMAR d.o.o. zastupanog po punomoćniku Goran Gačić</item>
    </izvorni_sadrzaj>
    <derivirana_varijabla naziv="DomainObject.Predmet.ProtuStrankaListFormated_1">
      <item>GORMAR d.o.o. zastupanog po punomoćniku Goran Gačić</item>
    </derivirana_varijabla>
  </DomainObject.Predmet.ProtuStrankaListFormated>
  <DomainObject.Predmet.ProtuStrankaListFormatedOIB>
    <izvorni_sadrzaj>
      <item>GORMAR d.o.o., OIB 53723904304 zastupanog po punomoćniku Goran Gačić</item>
    </izvorni_sadrzaj>
    <derivirana_varijabla naziv="DomainObject.Predmet.ProtuStrankaListFormatedOIB_1">
      <item>GORMAR d.o.o., OIB 53723904304 zastupanog po punomoćniku Goran Gačić</item>
    </derivirana_varijabla>
  </DomainObject.Predmet.ProtuStrankaListFormatedOIB>
  <DomainObject.Predmet.ProtuStrankaListFormatedWithAdress>
    <izvorni_sadrzaj>
      <item>GORMAR d.o.o., Tuškanac 64/a, 10000 Zagreb zastupanog po punomoćniku Goran Gačić</item>
    </izvorni_sadrzaj>
    <derivirana_varijabla naziv="DomainObject.Predmet.ProtuStrankaListFormatedWithAdress_1">
      <item>GORMAR d.o.o., Tuškanac 64/a, 10000 Zagreb zastupanog po punomoćniku Goran Gačić</item>
    </derivirana_varijabla>
  </DomainObject.Predmet.ProtuStrankaListFormatedWithAdress>
  <DomainObject.Predmet.ProtuStrankaListFormatedWithAdressOIB>
    <izvorni_sadrzaj>
      <item>GORMAR d.o.o., OIB 53723904304, Tuškanac 64/a, 10000 Zagreb zastupanog po punomoćniku Goran Gačić</item>
    </izvorni_sadrzaj>
    <derivirana_varijabla naziv="DomainObject.Predmet.ProtuStrankaListFormatedWithAdressOIB_1">
      <item>GORMAR d.o.o., OIB 53723904304, Tuškanac 64/a, 10000 Zagreb zastupanog po punomoćniku Goran Gačić</item>
    </derivirana_varijabla>
  </DomainObject.Predmet.ProtuStrankaListFormatedWithAdressOIB>
  <DomainObject.Predmet.ProtuStrankaListNazivFormated>
    <izvorni_sadrzaj>
      <item>GORMAR d.o.o.</item>
    </izvorni_sadrzaj>
    <derivirana_varijabla naziv="DomainObject.Predmet.ProtuStrankaListNazivFormated_1">
      <item>GORMAR d.o.o.</item>
    </derivirana_varijabla>
  </DomainObject.Predmet.ProtuStrankaListNazivFormated>
  <DomainObject.Predmet.ProtuStrankaListNazivFormatedOIB>
    <izvorni_sadrzaj>
      <item>GORMAR d.o.o., OIB 53723904304</item>
    </izvorni_sadrzaj>
    <derivirana_varijabla naziv="DomainObject.Predmet.ProtuStrankaListNazivFormatedOIB_1">
      <item>GORMAR d.o.o., OIB 53723904304</item>
    </derivirana_varijabla>
  </DomainObject.Predmet.ProtuStrankaListNazivFormatedOIB>
  <DomainObject.Predmet.OstaliListFormated>
    <izvorni_sadrzaj>
      <item>Goran Gačić punomoćnik sudionika u postupku GORMAR d.o.o.</item>
    </izvorni_sadrzaj>
    <derivirana_varijabla naziv="DomainObject.Predmet.OstaliListFormated_1">
      <item>Goran Gačić punomoćnik sudionika u postupku GORMAR d.o.o.</item>
    </derivirana_varijabla>
  </DomainObject.Predmet.OstaliListFormated>
  <DomainObject.Predmet.OstaliListFormatedOIB>
    <izvorni_sadrzaj>
      <item>Goran Gačić, OIB 88528286997 punomoćnik sudionika u postupku GORMAR d.o.o.</item>
    </izvorni_sadrzaj>
    <derivirana_varijabla naziv="DomainObject.Predmet.OstaliListFormatedOIB_1">
      <item>Goran Gačić, OIB 88528286997 punomoćnik sudionika u postupku GORMAR d.o.o.</item>
    </derivirana_varijabla>
  </DomainObject.Predmet.OstaliListFormatedOIB>
  <DomainObject.Predmet.OstaliListFormatedWithAdress>
    <izvorni_sadrzaj>
      <item>Goran Gačić, Tuškanac 64/a, 10000 Zagreb punomoćnik sudionika u postupku GORMAR d.o.o.</item>
    </izvorni_sadrzaj>
    <derivirana_varijabla naziv="DomainObject.Predmet.OstaliListFormatedWithAdress_1">
      <item>Goran Gačić, Tuškanac 64/a, 10000 Zagreb punomoćnik sudionika u postupku GORMAR d.o.o.</item>
    </derivirana_varijabla>
  </DomainObject.Predmet.OstaliListFormatedWithAdress>
  <DomainObject.Predmet.OstaliListFormatedWithAdressOIB>
    <izvorni_sadrzaj>
      <item>Goran Gačić, OIB 88528286997, Tuškanac 64/a, 10000 Zagreb punomoćnik sudionika u postupku GORMAR d.o.o.</item>
    </izvorni_sadrzaj>
    <derivirana_varijabla naziv="DomainObject.Predmet.OstaliListFormatedWithAdressOIB_1">
      <item>Goran Gačić, OIB 88528286997, Tuškanac 64/a, 10000 Zagreb punomoćnik sudionika u postupku GORMAR d.o.o.</item>
    </derivirana_varijabla>
  </DomainObject.Predmet.OstaliListFormatedWithAdressOIB>
  <DomainObject.Predmet.OstaliListNazivFormated>
    <izvorni_sadrzaj>
      <item>Goran Gačić</item>
    </izvorni_sadrzaj>
    <derivirana_varijabla naziv="DomainObject.Predmet.OstaliListNazivFormated_1">
      <item>Goran Gačić</item>
    </derivirana_varijabla>
  </DomainObject.Predmet.OstaliListNazivFormated>
  <DomainObject.Predmet.OstaliListNazivFormatedOIB>
    <izvorni_sadrzaj>
      <item>Goran Gačić, OIB 88528286997</item>
    </izvorni_sadrzaj>
    <derivirana_varijabla naziv="DomainObject.Predmet.OstaliListNazivFormatedOIB_1">
      <item>Goran Gačić, OIB 88528286997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GORMAR d.o.o.</izvorni_sadrzaj>
    <derivirana_varijabla naziv="DomainObject.Predmet.ProtustrankaIDrugi_1">GORMAR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GORMAR d.o.o., OIB 53723904304, Tuškanac 64/a, 10000 Zagreb</izvorni_sadrzaj>
    <derivirana_varijabla naziv="DomainObject.Predmet.ProtustrankaIDrugiAdressOIB_1">GORMAR d.o.o., OIB 53723904304, Tuškanac 64/a,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GORMAR d.o.o.</item>
      <item>Goran Gačić</item>
    </izvorni_sadrzaj>
    <derivirana_varijabla naziv="DomainObject.Predmet.SudioniciListNaziv_1">
      <item>FINA Regionalni centar Zagreb</item>
      <item>GORMAR d.o.o.</item>
      <item>Goran Gačić</item>
    </derivirana_varijabla>
  </DomainObject.Predmet.SudioniciListNaziv>
  <DomainObject.Predmet.SudioniciListAdressOIB>
    <izvorni_sadrzaj>
      <item>FINA Regionalni centar Zagreb, OIB 85821130368, Trg svibanjskih žrtava 1995. br.1,10000 Zagreb</item>
      <item>GORMAR d.o.o., OIB 53723904304, Tuškanac 64/a,10000 Zagreb</item>
      <item>Goran Gačić, OIB 88528286997, Tuškanac 64/a,10000 Zagreb</item>
    </izvorni_sadrzaj>
    <derivirana_varijabla naziv="DomainObject.Predmet.SudioniciListAdressOIB_1">
      <item>FINA Regionalni centar Zagreb, OIB 85821130368, Trg svibanjskih žrtava 1995. br.1,10000 Zagreb</item>
      <item>GORMAR d.o.o., OIB 53723904304, Tuškanac 64/a,10000 Zagreb</item>
      <item>Goran Gačić, OIB 88528286997, Tuškanac 64/a,10000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53723904304</item>
      <item>, OIB 88528286997</item>
    </izvorni_sadrzaj>
    <derivirana_varijabla naziv="DomainObject.Predmet.SudioniciListNazivOIB_1">
      <item>, OIB 85821130368</item>
      <item>, OIB 53723904304</item>
      <item>, OIB 88528286997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469087-7204-4642-AECD-A88AFBA566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1562</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2016-02-05T08:18:00Z</dcterms:created>
  <dc:creator>Željka Rončević</dc:creator>
  <cp:lastModifiedBy>Željka Rončević</cp:lastModifiedBy>
  <cp:lastPrinted>2016-02-05T07:25:00Z</cp:lastPrinted>
  <dcterms:modified xmlns:xsi="http://www.w3.org/2001/XMLSchema-instance" xsi:type="dcterms:W3CDTF">2016-02-05T08:23:00Z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