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e5f14" w14:paraId="46e5f14" w:rsidRDefault="004F29BE" w:rsidP="00071670" w:rsidR="00071670" w:rsidRPr="00323158">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r w:rsidR="00D64796">
        <w:t xml:space="preserve">  </w:t>
      </w:r>
    </w:p>
    <w:p w:rsidRDefault="004E6CEA" w:rsidR="004E6CEA">
      <w:pPr>
        <w:rPr>
          <w:sz w:val="24"/>
        </w:rPr>
      </w:pPr>
    </w:p>
    <w:p w:rsidRDefault="004E6CEA" w:rsidR="004E6CEA">
      <w:pPr>
        <w:rPr>
          <w:sz w:val="24"/>
        </w:rPr>
      </w:pPr>
      <w:r>
        <w:rPr>
          <w:sz w:val="24"/>
        </w:rPr>
        <w:t>REPUBLIKA HRVATSKA</w:t>
      </w:r>
    </w:p>
    <w:p w:rsidRDefault="004E6CEA" w:rsidR="004E6CEA">
      <w:pPr>
        <w:rPr>
          <w:sz w:val="24"/>
        </w:rPr>
      </w:pPr>
      <w:r>
        <w:rPr>
          <w:sz w:val="24"/>
        </w:rPr>
        <w:t>TRGOVAČKI SUD U</w:t>
      </w:r>
      <w:r w:rsidR="00C0600D">
        <w:rPr>
          <w:sz w:val="24"/>
        </w:rPr>
        <w:t xml:space="preserve"> OSIJEKU</w:t>
      </w:r>
    </w:p>
    <w:p w:rsidRDefault="00C0600D" w:rsidR="0088195B">
      <w:pPr>
        <w:rPr>
          <w:sz w:val="24"/>
        </w:rPr>
      </w:pPr>
      <w:r>
        <w:rPr>
          <w:sz w:val="24"/>
        </w:rPr>
        <w:t xml:space="preserve">STALNA SLUŽBA </w:t>
      </w:r>
      <w:r w:rsidR="00AB7BB4">
        <w:rPr>
          <w:sz w:val="24"/>
        </w:rPr>
        <w:t>U SLAVONSKOM BRODU</w:t>
      </w:r>
      <w:r w:rsidR="004E6CEA">
        <w:rPr>
          <w:sz w:val="24"/>
        </w:rPr>
        <w:t xml:space="preserve"> </w:t>
      </w:r>
    </w:p>
    <w:p w:rsidRDefault="0088195B" w:rsidR="0088195B">
      <w:pPr>
        <w:rPr>
          <w:sz w:val="24"/>
        </w:rPr>
      </w:pPr>
      <w:r>
        <w:rPr>
          <w:sz w:val="24"/>
        </w:rPr>
        <w:t>Trg pobjede 13</w:t>
      </w:r>
    </w:p>
    <w:p w:rsidRDefault="0088195B" w:rsidR="004E6CEA" w:rsidRPr="004B4F3B">
      <w:pPr>
        <w:rPr>
          <w:sz w:val="24"/>
        </w:rPr>
      </w:pPr>
      <w:r>
        <w:rPr>
          <w:sz w:val="24"/>
        </w:rPr>
        <w:t xml:space="preserve">35000 Slavonski Brod            </w:t>
      </w:r>
      <w:r w:rsidR="004E6CEA">
        <w:rPr>
          <w:sz w:val="24"/>
        </w:rPr>
        <w:t xml:space="preserve">                              </w:t>
      </w:r>
      <w:r w:rsidR="000F4D4E">
        <w:rPr>
          <w:sz w:val="24"/>
        </w:rPr>
        <w:t xml:space="preserve">                             </w:t>
      </w:r>
      <w:r w:rsidR="0044172B">
        <w:rPr>
          <w:sz w:val="24"/>
        </w:rPr>
        <w:t xml:space="preserve">      </w:t>
      </w:r>
      <w:r w:rsidR="000F4D4E">
        <w:rPr>
          <w:sz w:val="24"/>
        </w:rPr>
        <w:t xml:space="preserve"> </w:t>
      </w:r>
      <w:r w:rsidR="004E6CEA">
        <w:rPr>
          <w:sz w:val="24"/>
        </w:rPr>
        <w:t xml:space="preserve"> </w:t>
      </w:r>
      <w:r w:rsidR="004E6CEA" w:rsidRPr="004B4F3B">
        <w:rPr>
          <w:sz w:val="24"/>
        </w:rPr>
        <w:t>Broj: St-</w:t>
      </w:r>
      <w:r w:rsidR="001846B3">
        <w:rPr>
          <w:sz w:val="24"/>
        </w:rPr>
        <w:t>729/2016-22</w:t>
      </w:r>
    </w:p>
    <w:p w:rsidRDefault="00EA676B" w:rsidR="00EA676B" w:rsidRPr="004B4F3B">
      <w:pPr>
        <w:rPr>
          <w:sz w:val="24"/>
        </w:rPr>
      </w:pPr>
    </w:p>
    <w:p w:rsidRDefault="00EA676B" w:rsidP="00EA676B" w:rsidR="004E6CEA" w:rsidRPr="004B4F3B">
      <w:pPr>
        <w:jc w:val="center"/>
        <w:rPr>
          <w:sz w:val="24"/>
        </w:rPr>
      </w:pPr>
      <w:r w:rsidRPr="004B4F3B">
        <w:rPr>
          <w:sz w:val="24"/>
        </w:rPr>
        <w:t>U   I M E   R E P U B L I K E     H R V A T S K E</w:t>
      </w:r>
    </w:p>
    <w:p w:rsidRDefault="004E6CEA" w:rsidR="004E6CEA" w:rsidRPr="004B4F3B">
      <w:pPr>
        <w:jc w:val="center"/>
        <w:rPr>
          <w:sz w:val="24"/>
        </w:rPr>
      </w:pPr>
      <w:r w:rsidRPr="004B4F3B">
        <w:rPr>
          <w:sz w:val="24"/>
        </w:rPr>
        <w:t>R J E Š E N J E</w:t>
      </w:r>
    </w:p>
    <w:p w:rsidRDefault="004E6CEA" w:rsidR="004E6CEA">
      <w:pPr>
        <w:rPr>
          <w:sz w:val="24"/>
        </w:rPr>
      </w:pPr>
    </w:p>
    <w:p w:rsidRDefault="004E6CEA" w:rsidP="00846F69" w:rsidR="009866A6">
      <w:pPr>
        <w:jc w:val="both"/>
        <w:rPr>
          <w:sz w:val="24"/>
        </w:rPr>
      </w:pPr>
      <w:r>
        <w:rPr>
          <w:sz w:val="24"/>
        </w:rPr>
        <w:tab/>
        <w:t xml:space="preserve">TRGOVAČKI SUD U </w:t>
      </w:r>
      <w:r w:rsidR="00C0600D">
        <w:rPr>
          <w:sz w:val="24"/>
        </w:rPr>
        <w:t xml:space="preserve">OSIJEKU STALNA SLUŽBA </w:t>
      </w:r>
      <w:r w:rsidR="00AB7BB4">
        <w:rPr>
          <w:sz w:val="24"/>
        </w:rPr>
        <w:t>U SLAVONSKOM BRODU</w:t>
      </w:r>
      <w:r>
        <w:rPr>
          <w:sz w:val="24"/>
        </w:rPr>
        <w:t xml:space="preserve">, po stečajnom sucu Vesni Vukelić, </w:t>
      </w:r>
      <w:r w:rsidR="004B4F3B">
        <w:rPr>
          <w:sz w:val="24"/>
        </w:rPr>
        <w:t xml:space="preserve">u prethodnom postupku radi utvrđivanja </w:t>
      </w:r>
      <w:r w:rsidR="002635B6">
        <w:rPr>
          <w:sz w:val="24"/>
        </w:rPr>
        <w:t>pretpostavki</w:t>
      </w:r>
      <w:r w:rsidR="004B4F3B">
        <w:rPr>
          <w:sz w:val="24"/>
        </w:rPr>
        <w:t xml:space="preserve"> za otvaranje stečajnog postupka nad dužnikom </w:t>
      </w:r>
      <w:r w:rsidR="001846B3">
        <w:rPr>
          <w:sz w:val="24"/>
        </w:rPr>
        <w:t xml:space="preserve">LEX j.d.o.o. za trgovinu i usluge, Pleternica, Ivana </w:t>
      </w:r>
      <w:proofErr w:type="spellStart"/>
      <w:r w:rsidR="001846B3">
        <w:rPr>
          <w:sz w:val="24"/>
        </w:rPr>
        <w:t>Šveara</w:t>
      </w:r>
      <w:proofErr w:type="spellEnd"/>
      <w:r w:rsidR="001846B3">
        <w:rPr>
          <w:sz w:val="24"/>
        </w:rPr>
        <w:t xml:space="preserve"> 9, OIB 96160107549</w:t>
      </w:r>
      <w:r w:rsidR="00926E0B">
        <w:rPr>
          <w:sz w:val="24"/>
        </w:rPr>
        <w:t xml:space="preserve">, </w:t>
      </w:r>
      <w:r w:rsidR="007E0234">
        <w:rPr>
          <w:sz w:val="24"/>
        </w:rPr>
        <w:t xml:space="preserve">dana </w:t>
      </w:r>
      <w:r w:rsidR="001846B3">
        <w:rPr>
          <w:sz w:val="24"/>
        </w:rPr>
        <w:t>13</w:t>
      </w:r>
      <w:r w:rsidR="000A18F3">
        <w:rPr>
          <w:sz w:val="24"/>
        </w:rPr>
        <w:t>.srpnja</w:t>
      </w:r>
      <w:r w:rsidR="00C81BDF">
        <w:rPr>
          <w:sz w:val="24"/>
        </w:rPr>
        <w:t xml:space="preserve"> 2017</w:t>
      </w:r>
      <w:r>
        <w:rPr>
          <w:sz w:val="24"/>
        </w:rPr>
        <w:t>.</w:t>
      </w:r>
      <w:r w:rsidR="00E62FD0">
        <w:rPr>
          <w:sz w:val="24"/>
        </w:rPr>
        <w:t>g.</w:t>
      </w:r>
    </w:p>
    <w:p w:rsidRDefault="004E6CEA" w:rsidR="004E6CEA">
      <w:pPr>
        <w:rPr>
          <w:sz w:val="24"/>
        </w:rPr>
      </w:pPr>
    </w:p>
    <w:p w:rsidRDefault="004E6CEA" w:rsidP="00846F69" w:rsidR="004E6CEA" w:rsidRPr="009866A6">
      <w:pPr>
        <w:jc w:val="center"/>
        <w:rPr>
          <w:sz w:val="24"/>
        </w:rPr>
      </w:pPr>
      <w:r w:rsidRPr="009866A6">
        <w:rPr>
          <w:sz w:val="24"/>
        </w:rPr>
        <w:t>r i j e š i o   j e</w:t>
      </w:r>
    </w:p>
    <w:p w:rsidRDefault="004E6CEA" w:rsidR="004E6CEA">
      <w:pPr>
        <w:rPr>
          <w:sz w:val="24"/>
        </w:rPr>
      </w:pPr>
    </w:p>
    <w:p w:rsidRDefault="004E6CEA" w:rsidR="001A767C">
      <w:pPr>
        <w:jc w:val="both"/>
        <w:rPr>
          <w:sz w:val="24"/>
        </w:rPr>
      </w:pPr>
      <w:r>
        <w:rPr>
          <w:sz w:val="24"/>
        </w:rPr>
        <w:tab/>
      </w:r>
      <w:r w:rsidRPr="002C4BBD">
        <w:rPr>
          <w:b/>
          <w:sz w:val="24"/>
        </w:rPr>
        <w:t>I -</w:t>
      </w:r>
      <w:r>
        <w:rPr>
          <w:sz w:val="24"/>
        </w:rPr>
        <w:t xml:space="preserve"> Otvara se stečajni postupak nad </w:t>
      </w:r>
      <w:r w:rsidR="00C75100">
        <w:rPr>
          <w:sz w:val="24"/>
        </w:rPr>
        <w:t>dužnikom</w:t>
      </w:r>
      <w:r w:rsidR="00CC378C">
        <w:rPr>
          <w:sz w:val="24"/>
        </w:rPr>
        <w:t xml:space="preserve"> </w:t>
      </w:r>
      <w:r w:rsidR="001846B3">
        <w:rPr>
          <w:sz w:val="24"/>
        </w:rPr>
        <w:t xml:space="preserve">LEX j.d.o.o. za trgovinu i usluge, Pleternica, Ivana </w:t>
      </w:r>
      <w:proofErr w:type="spellStart"/>
      <w:r w:rsidR="001846B3">
        <w:rPr>
          <w:sz w:val="24"/>
        </w:rPr>
        <w:t>Šveara</w:t>
      </w:r>
      <w:proofErr w:type="spellEnd"/>
      <w:r w:rsidR="001846B3">
        <w:rPr>
          <w:sz w:val="24"/>
        </w:rPr>
        <w:t xml:space="preserve"> 9, OIB 96160107549.</w:t>
      </w:r>
    </w:p>
    <w:p w:rsidRDefault="000A18F3" w:rsidR="000A18F3">
      <w:pPr>
        <w:jc w:val="both"/>
        <w:rPr>
          <w:sz w:val="24"/>
        </w:rPr>
      </w:pPr>
    </w:p>
    <w:p w:rsidRDefault="007C1CCB" w:rsidR="001846B3">
      <w:pPr>
        <w:jc w:val="both"/>
        <w:rPr>
          <w:sz w:val="24"/>
        </w:rPr>
      </w:pPr>
      <w:r>
        <w:rPr>
          <w:sz w:val="24"/>
        </w:rPr>
        <w:tab/>
      </w:r>
      <w:r w:rsidRPr="002C4BBD">
        <w:rPr>
          <w:b/>
          <w:sz w:val="24"/>
        </w:rPr>
        <w:t xml:space="preserve">II </w:t>
      </w:r>
      <w:r w:rsidR="00FD71EB" w:rsidRPr="002C4BBD">
        <w:rPr>
          <w:b/>
          <w:sz w:val="24"/>
        </w:rPr>
        <w:t>–</w:t>
      </w:r>
      <w:r>
        <w:rPr>
          <w:sz w:val="24"/>
        </w:rPr>
        <w:t xml:space="preserve"> </w:t>
      </w:r>
      <w:r w:rsidR="00915282">
        <w:rPr>
          <w:sz w:val="24"/>
        </w:rPr>
        <w:t>Stečajn</w:t>
      </w:r>
      <w:r w:rsidR="001846B3">
        <w:rPr>
          <w:sz w:val="24"/>
        </w:rPr>
        <w:t>om upraviteljico</w:t>
      </w:r>
      <w:r w:rsidR="00915282">
        <w:rPr>
          <w:sz w:val="24"/>
        </w:rPr>
        <w:t>m</w:t>
      </w:r>
      <w:r w:rsidR="00C75100">
        <w:rPr>
          <w:sz w:val="24"/>
        </w:rPr>
        <w:t xml:space="preserve"> imenuje </w:t>
      </w:r>
      <w:r w:rsidR="00665499">
        <w:rPr>
          <w:sz w:val="24"/>
        </w:rPr>
        <w:t>se</w:t>
      </w:r>
      <w:r w:rsidR="005662EB">
        <w:rPr>
          <w:sz w:val="24"/>
        </w:rPr>
        <w:t xml:space="preserve"> </w:t>
      </w:r>
      <w:r w:rsidR="001846B3">
        <w:rPr>
          <w:sz w:val="24"/>
        </w:rPr>
        <w:t xml:space="preserve">JADRANKA ŠEPUT, </w:t>
      </w:r>
      <w:proofErr w:type="spellStart"/>
      <w:r w:rsidR="001846B3">
        <w:rPr>
          <w:sz w:val="24"/>
        </w:rPr>
        <w:t>dipl.oec</w:t>
      </w:r>
      <w:proofErr w:type="spellEnd"/>
      <w:r w:rsidR="001846B3">
        <w:rPr>
          <w:sz w:val="24"/>
        </w:rPr>
        <w:t xml:space="preserve"> iz Osijeka, Dalmatinska 17, OIB 56729601545.</w:t>
      </w:r>
    </w:p>
    <w:p w:rsidRDefault="001846B3" w:rsidR="001846B3">
      <w:pPr>
        <w:jc w:val="both"/>
        <w:rPr>
          <w:sz w:val="24"/>
        </w:rPr>
      </w:pPr>
    </w:p>
    <w:p w:rsidRDefault="004E6CEA" w:rsidR="00E62FD0">
      <w:pPr>
        <w:jc w:val="both"/>
        <w:rPr>
          <w:sz w:val="24"/>
        </w:rPr>
      </w:pPr>
      <w:r>
        <w:rPr>
          <w:sz w:val="24"/>
        </w:rPr>
        <w:tab/>
      </w:r>
      <w:r w:rsidRPr="002C4BBD">
        <w:rPr>
          <w:b/>
          <w:sz w:val="24"/>
        </w:rPr>
        <w:t>III -</w:t>
      </w:r>
      <w:r>
        <w:rPr>
          <w:sz w:val="24"/>
        </w:rPr>
        <w:t xml:space="preserve"> Zaključuje se stečajni postupak nad dužnikom</w:t>
      </w:r>
      <w:r w:rsidR="00915282">
        <w:rPr>
          <w:sz w:val="24"/>
        </w:rPr>
        <w:t xml:space="preserve"> </w:t>
      </w:r>
      <w:r w:rsidR="001846B3">
        <w:rPr>
          <w:sz w:val="24"/>
        </w:rPr>
        <w:t xml:space="preserve">LEX j.d.o.o. za trgovinu i usluge, Pleternica, Ivana </w:t>
      </w:r>
      <w:proofErr w:type="spellStart"/>
      <w:r w:rsidR="001846B3">
        <w:rPr>
          <w:sz w:val="24"/>
        </w:rPr>
        <w:t>Šveara</w:t>
      </w:r>
      <w:proofErr w:type="spellEnd"/>
      <w:r w:rsidR="001846B3">
        <w:rPr>
          <w:sz w:val="24"/>
        </w:rPr>
        <w:t xml:space="preserve"> 9, OIB 96160107549</w:t>
      </w:r>
      <w:r w:rsidR="000A18F3">
        <w:rPr>
          <w:sz w:val="24"/>
        </w:rPr>
        <w:t>,</w:t>
      </w:r>
      <w:r w:rsidR="00714C4B">
        <w:rPr>
          <w:sz w:val="24"/>
        </w:rPr>
        <w:t xml:space="preserve"> </w:t>
      </w:r>
      <w:r>
        <w:rPr>
          <w:sz w:val="24"/>
        </w:rPr>
        <w:t>jer imovina koja bi ušla u stečajnu masu nije dostatn</w:t>
      </w:r>
      <w:r w:rsidR="00FD71EB">
        <w:rPr>
          <w:sz w:val="24"/>
        </w:rPr>
        <w:t>a ni za pokriće troškova stečajnog postupka</w:t>
      </w:r>
      <w:r>
        <w:rPr>
          <w:sz w:val="24"/>
        </w:rPr>
        <w:t>.</w:t>
      </w:r>
    </w:p>
    <w:p w:rsidRDefault="00E62FD0" w:rsidR="004E6CEA">
      <w:pPr>
        <w:jc w:val="both"/>
        <w:rPr>
          <w:sz w:val="24"/>
        </w:rPr>
      </w:pPr>
      <w:r>
        <w:rPr>
          <w:sz w:val="24"/>
        </w:rPr>
        <w:tab/>
      </w:r>
      <w:r w:rsidR="00610778">
        <w:rPr>
          <w:sz w:val="24"/>
        </w:rPr>
        <w:tab/>
      </w:r>
      <w:r w:rsidR="001A6BED">
        <w:rPr>
          <w:sz w:val="24"/>
        </w:rPr>
        <w:tab/>
      </w:r>
      <w:r w:rsidR="008B362B">
        <w:rPr>
          <w:sz w:val="24"/>
        </w:rPr>
        <w:tab/>
      </w:r>
    </w:p>
    <w:p w:rsidRDefault="00926E0B" w:rsidP="008C3C44" w:rsidR="004E6CEA">
      <w:pPr>
        <w:ind w:firstLine="720"/>
        <w:jc w:val="both"/>
        <w:rPr>
          <w:sz w:val="24"/>
        </w:rPr>
      </w:pPr>
      <w:r w:rsidRPr="002C4BBD">
        <w:rPr>
          <w:b/>
          <w:sz w:val="24"/>
        </w:rPr>
        <w:t>I</w:t>
      </w:r>
      <w:r w:rsidR="004E6CEA" w:rsidRPr="002C4BBD">
        <w:rPr>
          <w:b/>
          <w:sz w:val="24"/>
        </w:rPr>
        <w:t xml:space="preserve">V </w:t>
      </w:r>
      <w:r w:rsidR="00102349">
        <w:rPr>
          <w:b/>
          <w:sz w:val="24"/>
        </w:rPr>
        <w:t>–</w:t>
      </w:r>
      <w:r w:rsidR="004E6CEA">
        <w:rPr>
          <w:sz w:val="24"/>
        </w:rPr>
        <w:t xml:space="preserve"> </w:t>
      </w:r>
      <w:r w:rsidR="00DD0F03">
        <w:rPr>
          <w:sz w:val="24"/>
        </w:rPr>
        <w:t>Ovo rješenje</w:t>
      </w:r>
      <w:r w:rsidR="00102349">
        <w:rPr>
          <w:sz w:val="24"/>
        </w:rPr>
        <w:t xml:space="preserve"> objavljuje</w:t>
      </w:r>
      <w:r w:rsidR="00DD0F03">
        <w:rPr>
          <w:sz w:val="24"/>
        </w:rPr>
        <w:t xml:space="preserve"> se</w:t>
      </w:r>
      <w:r w:rsidR="00102349">
        <w:rPr>
          <w:sz w:val="24"/>
        </w:rPr>
        <w:t xml:space="preserve"> </w:t>
      </w:r>
      <w:r w:rsidR="009866A6">
        <w:rPr>
          <w:sz w:val="24"/>
        </w:rPr>
        <w:t>na mrežnoj stanici e-Oglasna ploča suda</w:t>
      </w:r>
      <w:r w:rsidR="00102349">
        <w:rPr>
          <w:sz w:val="24"/>
        </w:rPr>
        <w:t xml:space="preserve">, a po pravomoćnosti  dostavlja </w:t>
      </w:r>
      <w:r w:rsidR="003F7EE9">
        <w:rPr>
          <w:sz w:val="24"/>
        </w:rPr>
        <w:t xml:space="preserve">se </w:t>
      </w:r>
      <w:r w:rsidR="00F4228C">
        <w:rPr>
          <w:sz w:val="24"/>
        </w:rPr>
        <w:t>sudskom</w:t>
      </w:r>
      <w:r w:rsidR="009866A6">
        <w:rPr>
          <w:sz w:val="24"/>
        </w:rPr>
        <w:t xml:space="preserve"> registru</w:t>
      </w:r>
      <w:r w:rsidR="00F4228C">
        <w:rPr>
          <w:sz w:val="24"/>
        </w:rPr>
        <w:t xml:space="preserve"> radi brisanja</w:t>
      </w:r>
      <w:r w:rsidR="003F7EE9">
        <w:rPr>
          <w:sz w:val="24"/>
        </w:rPr>
        <w:t>, te FINI i banci u kojoj se vodi poslovni račun dužnika</w:t>
      </w:r>
      <w:r w:rsidR="009866A6">
        <w:rPr>
          <w:sz w:val="24"/>
        </w:rPr>
        <w:t>.</w:t>
      </w:r>
    </w:p>
    <w:p w:rsidRDefault="003F7EE9" w:rsidP="008C3C44" w:rsidR="003F7EE9">
      <w:pPr>
        <w:ind w:firstLine="720"/>
        <w:jc w:val="both"/>
        <w:rPr>
          <w:sz w:val="24"/>
        </w:rPr>
      </w:pPr>
    </w:p>
    <w:p w:rsidRDefault="001846B3" w:rsidP="00052A26" w:rsidR="00052A26">
      <w:pPr>
        <w:ind w:firstLine="720"/>
        <w:jc w:val="both"/>
        <w:rPr>
          <w:sz w:val="24"/>
        </w:rPr>
      </w:pPr>
      <w:r>
        <w:rPr>
          <w:sz w:val="24"/>
        </w:rPr>
        <w:t>V – Stečajna</w:t>
      </w:r>
      <w:r w:rsidR="003F7EE9">
        <w:rPr>
          <w:sz w:val="24"/>
        </w:rPr>
        <w:t xml:space="preserve"> upravitelj</w:t>
      </w:r>
      <w:r>
        <w:rPr>
          <w:sz w:val="24"/>
        </w:rPr>
        <w:t>ica</w:t>
      </w:r>
      <w:r w:rsidR="003F7EE9">
        <w:rPr>
          <w:sz w:val="24"/>
        </w:rPr>
        <w:t xml:space="preserve"> ovlašten</w:t>
      </w:r>
      <w:r>
        <w:rPr>
          <w:sz w:val="24"/>
        </w:rPr>
        <w:t>a</w:t>
      </w:r>
      <w:r w:rsidR="00DC7C2C">
        <w:rPr>
          <w:sz w:val="24"/>
        </w:rPr>
        <w:t xml:space="preserve"> je </w:t>
      </w:r>
      <w:r w:rsidR="003F7EE9">
        <w:rPr>
          <w:sz w:val="24"/>
        </w:rPr>
        <w:t xml:space="preserve"> i nakon zaključenja stečajnog postupka u ime i za račun stečajne mase, unovčiti imovinu dužnika, te prikupljenim sredstvima namiriti nastale troškove stečajnog postupka, a neiskorišteni iznos uplatiti u Fond za pokriće troškova stečajnog postupka.</w:t>
      </w:r>
    </w:p>
    <w:p w:rsidRDefault="00052A26" w:rsidP="00052A26" w:rsidR="00052A26">
      <w:pPr>
        <w:ind w:firstLine="720"/>
        <w:jc w:val="both"/>
        <w:rPr>
          <w:sz w:val="24"/>
        </w:rPr>
      </w:pPr>
      <w:r>
        <w:rPr>
          <w:sz w:val="24"/>
        </w:rPr>
        <w:t>U tom slučaju stečajna masa će se upisati u sudski registar, a pri upisu Ministarstvo financija – Porezna uprava će po službenoj dužnosti odrediti i dodijeliti osobni identifikacijski broj stečajnoj masi.</w:t>
      </w:r>
    </w:p>
    <w:p w:rsidRDefault="003F7EE9" w:rsidP="008C3C44" w:rsidR="00052A26">
      <w:pPr>
        <w:ind w:firstLine="720"/>
        <w:jc w:val="both"/>
        <w:rPr>
          <w:sz w:val="24"/>
        </w:rPr>
      </w:pPr>
      <w:r>
        <w:rPr>
          <w:sz w:val="24"/>
        </w:rPr>
        <w:t>O obavlje</w:t>
      </w:r>
      <w:r w:rsidR="001846B3">
        <w:rPr>
          <w:sz w:val="24"/>
        </w:rPr>
        <w:t>nim radnjama unovčenja, stečajna</w:t>
      </w:r>
      <w:r>
        <w:rPr>
          <w:sz w:val="24"/>
        </w:rPr>
        <w:t xml:space="preserve"> upravitelj</w:t>
      </w:r>
      <w:r w:rsidR="001846B3">
        <w:rPr>
          <w:sz w:val="24"/>
        </w:rPr>
        <w:t>ica dužna</w:t>
      </w:r>
      <w:r>
        <w:rPr>
          <w:sz w:val="24"/>
        </w:rPr>
        <w:t xml:space="preserve"> </w:t>
      </w:r>
      <w:r w:rsidR="00DC7C2C">
        <w:rPr>
          <w:sz w:val="24"/>
        </w:rPr>
        <w:t xml:space="preserve">je </w:t>
      </w:r>
      <w:r>
        <w:rPr>
          <w:sz w:val="24"/>
        </w:rPr>
        <w:t>podnositi sudu pisana izvješća najmanje jedan puta u tri mjeseca</w:t>
      </w:r>
      <w:r w:rsidR="00D266F5">
        <w:rPr>
          <w:sz w:val="24"/>
        </w:rPr>
        <w:t>, a koja izvješća će se objaviti na mrežnoj stanici e-Oglasna ploča sudova.</w:t>
      </w:r>
    </w:p>
    <w:p w:rsidRDefault="00497352" w:rsidP="008C3C44" w:rsidR="00497352">
      <w:pPr>
        <w:ind w:firstLine="720"/>
        <w:jc w:val="both"/>
        <w:rPr>
          <w:sz w:val="24"/>
        </w:rPr>
      </w:pPr>
    </w:p>
    <w:p w:rsidRDefault="00497352" w:rsidP="008C3C44" w:rsidR="00497352">
      <w:pPr>
        <w:ind w:firstLine="720"/>
        <w:jc w:val="both"/>
        <w:rPr>
          <w:sz w:val="24"/>
        </w:rPr>
      </w:pPr>
    </w:p>
    <w:p w:rsidRDefault="00DD0F03" w:rsidP="008C3C44" w:rsidR="00DD0F03">
      <w:pPr>
        <w:ind w:firstLine="720"/>
        <w:jc w:val="both"/>
        <w:rPr>
          <w:sz w:val="24"/>
        </w:rPr>
      </w:pPr>
    </w:p>
    <w:p w:rsidRDefault="00DD0F03" w:rsidP="008C3C44" w:rsidR="00DD0F03">
      <w:pPr>
        <w:ind w:firstLine="720"/>
        <w:jc w:val="both"/>
        <w:rPr>
          <w:sz w:val="24"/>
        </w:rPr>
      </w:pPr>
    </w:p>
    <w:p w:rsidRDefault="00052A26" w:rsidP="008C3C44" w:rsidR="00052A26">
      <w:pPr>
        <w:ind w:firstLine="720"/>
        <w:jc w:val="both"/>
        <w:rPr>
          <w:sz w:val="24"/>
        </w:rPr>
      </w:pPr>
    </w:p>
    <w:p w:rsidRDefault="0097182A" w:rsidP="008C3C44" w:rsidR="0097182A">
      <w:pPr>
        <w:ind w:firstLine="720"/>
        <w:jc w:val="both"/>
        <w:rPr>
          <w:sz w:val="24"/>
        </w:rPr>
      </w:pPr>
    </w:p>
    <w:p w:rsidRDefault="0097182A" w:rsidP="0097182A" w:rsidR="0097182A">
      <w:pPr>
        <w:rPr>
          <w:sz w:val="24"/>
        </w:rPr>
      </w:pPr>
    </w:p>
    <w:p w:rsidRDefault="0097182A" w:rsidP="00E70A3C" w:rsidR="0097182A">
      <w:pPr>
        <w:jc w:val="both"/>
        <w:rPr>
          <w:sz w:val="24"/>
        </w:rPr>
      </w:pPr>
      <w:r>
        <w:rPr>
          <w:sz w:val="24"/>
        </w:rPr>
        <w:tab/>
      </w:r>
      <w:r>
        <w:rPr>
          <w:sz w:val="24"/>
        </w:rPr>
        <w:tab/>
      </w:r>
      <w:r w:rsidR="00E70A3C">
        <w:rPr>
          <w:sz w:val="24"/>
        </w:rPr>
        <w:t xml:space="preserve">                                                                                   </w:t>
      </w:r>
      <w:r w:rsidR="0011514D">
        <w:rPr>
          <w:sz w:val="24"/>
        </w:rPr>
        <w:t xml:space="preserve">      </w:t>
      </w:r>
      <w:r w:rsidR="00E70A3C" w:rsidRPr="004B4F3B">
        <w:rPr>
          <w:sz w:val="24"/>
        </w:rPr>
        <w:t>Broj: St-</w:t>
      </w:r>
      <w:r w:rsidR="001846B3">
        <w:rPr>
          <w:sz w:val="24"/>
        </w:rPr>
        <w:t>729/2016-22</w:t>
      </w:r>
      <w:r>
        <w:rPr>
          <w:sz w:val="24"/>
        </w:rPr>
        <w:t xml:space="preserve">               </w:t>
      </w:r>
      <w:r w:rsidR="00CC378C">
        <w:rPr>
          <w:sz w:val="24"/>
        </w:rPr>
        <w:t xml:space="preserve">                </w:t>
      </w:r>
      <w:r>
        <w:rPr>
          <w:sz w:val="24"/>
        </w:rPr>
        <w:t xml:space="preserve"> </w:t>
      </w:r>
    </w:p>
    <w:p w:rsidRDefault="0097182A" w:rsidP="008C3C44" w:rsidR="0097182A">
      <w:pPr>
        <w:ind w:firstLine="720"/>
        <w:jc w:val="both"/>
        <w:rPr>
          <w:sz w:val="24"/>
        </w:rPr>
      </w:pPr>
    </w:p>
    <w:p w:rsidRDefault="00D266F5" w:rsidP="008C3C44" w:rsidR="00D266F5">
      <w:pPr>
        <w:ind w:firstLine="720"/>
        <w:jc w:val="both"/>
        <w:rPr>
          <w:sz w:val="24"/>
        </w:rPr>
      </w:pPr>
      <w:r>
        <w:rPr>
          <w:sz w:val="24"/>
        </w:rPr>
        <w:t>Ako se naknadno pronađe kakva imovina, iz koje bi se mogli namiriti stečajni vjerovnici, sud će na prijedlog stečajnog upravitelja, kojega od stečajnih vjerovnika ili po službenoj dužnosti odrediti nastavljanje postupka radi naknadne diobe, te će vjerovnici biti pozvani na prijavu svojih tražbina, u skladu s odredbama Stečajnog zakona o prijavama tražbina</w:t>
      </w:r>
      <w:r w:rsidR="003F7EE9">
        <w:rPr>
          <w:sz w:val="24"/>
        </w:rPr>
        <w:t>.</w:t>
      </w:r>
    </w:p>
    <w:p w:rsidRDefault="004E6CEA" w:rsidR="004E6CEA">
      <w:pPr>
        <w:rPr>
          <w:sz w:val="24"/>
        </w:rPr>
      </w:pPr>
    </w:p>
    <w:p w:rsidRDefault="004E6CEA" w:rsidP="008C3C44" w:rsidR="00FA36EA">
      <w:pPr>
        <w:jc w:val="center"/>
        <w:rPr>
          <w:sz w:val="24"/>
        </w:rPr>
      </w:pPr>
      <w:r w:rsidRPr="009866A6">
        <w:rPr>
          <w:sz w:val="24"/>
        </w:rPr>
        <w:t>Obrazloženje</w:t>
      </w:r>
      <w:r w:rsidRPr="009866A6">
        <w:rPr>
          <w:sz w:val="24"/>
        </w:rPr>
        <w:tab/>
      </w:r>
    </w:p>
    <w:p w:rsidRDefault="003E3D48" w:rsidP="00816A47" w:rsidR="002D62F0">
      <w:pPr>
        <w:jc w:val="both"/>
        <w:rPr>
          <w:sz w:val="24"/>
        </w:rPr>
      </w:pPr>
      <w:r>
        <w:rPr>
          <w:sz w:val="24"/>
        </w:rPr>
        <w:tab/>
      </w:r>
    </w:p>
    <w:p w:rsidRDefault="002D62F0" w:rsidP="00816A47" w:rsidR="00DC7C2C">
      <w:pPr>
        <w:jc w:val="both"/>
        <w:rPr>
          <w:sz w:val="24"/>
        </w:rPr>
      </w:pPr>
      <w:r>
        <w:rPr>
          <w:sz w:val="24"/>
        </w:rPr>
        <w:tab/>
        <w:t xml:space="preserve">Financijska agencija RC Osijek </w:t>
      </w:r>
      <w:r w:rsidR="004C752A">
        <w:rPr>
          <w:sz w:val="24"/>
        </w:rPr>
        <w:t xml:space="preserve">Podružnica Slavonski Brod </w:t>
      </w:r>
      <w:r>
        <w:rPr>
          <w:sz w:val="24"/>
        </w:rPr>
        <w:t xml:space="preserve">podnijela je ovom sudu </w:t>
      </w:r>
      <w:r w:rsidR="00DC7C2C">
        <w:rPr>
          <w:sz w:val="24"/>
        </w:rPr>
        <w:t>prijedlog za otvaranje</w:t>
      </w:r>
      <w:r>
        <w:rPr>
          <w:sz w:val="24"/>
        </w:rPr>
        <w:t xml:space="preserve"> stečajnog postupka nad dužnikom </w:t>
      </w:r>
      <w:r w:rsidR="001846B3">
        <w:rPr>
          <w:sz w:val="24"/>
        </w:rPr>
        <w:t>LEX j.</w:t>
      </w:r>
      <w:r w:rsidR="000A18F3">
        <w:rPr>
          <w:sz w:val="24"/>
        </w:rPr>
        <w:t>d.o.o.</w:t>
      </w:r>
      <w:r w:rsidR="001846B3">
        <w:rPr>
          <w:sz w:val="24"/>
        </w:rPr>
        <w:t xml:space="preserve">, Pleternica, Ivana </w:t>
      </w:r>
      <w:proofErr w:type="spellStart"/>
      <w:r w:rsidR="001846B3">
        <w:rPr>
          <w:sz w:val="24"/>
        </w:rPr>
        <w:t>Šveara</w:t>
      </w:r>
      <w:proofErr w:type="spellEnd"/>
      <w:r w:rsidR="001846B3">
        <w:rPr>
          <w:sz w:val="24"/>
        </w:rPr>
        <w:t xml:space="preserve"> 9, </w:t>
      </w:r>
      <w:r w:rsidR="000A18F3">
        <w:rPr>
          <w:sz w:val="24"/>
        </w:rPr>
        <w:t xml:space="preserve">temeljem </w:t>
      </w:r>
      <w:r w:rsidR="00DC7C2C">
        <w:rPr>
          <w:sz w:val="24"/>
        </w:rPr>
        <w:t xml:space="preserve">odredbe čl. </w:t>
      </w:r>
      <w:r w:rsidR="000A18F3">
        <w:rPr>
          <w:sz w:val="24"/>
        </w:rPr>
        <w:t>110 st. 1</w:t>
      </w:r>
      <w:r w:rsidR="00DC7C2C">
        <w:rPr>
          <w:sz w:val="24"/>
        </w:rPr>
        <w:t xml:space="preserve"> </w:t>
      </w:r>
      <w:r>
        <w:rPr>
          <w:sz w:val="24"/>
        </w:rPr>
        <w:t>Stečajnog zakona (NN br. 71/15, dalje SZ)</w:t>
      </w:r>
      <w:r w:rsidR="00DC7C2C">
        <w:rPr>
          <w:sz w:val="24"/>
        </w:rPr>
        <w:t xml:space="preserve">. </w:t>
      </w:r>
    </w:p>
    <w:p w:rsidRDefault="000A18F3" w:rsidP="00816A47" w:rsidR="00DC7C2C">
      <w:pPr>
        <w:jc w:val="both"/>
        <w:rPr>
          <w:sz w:val="24"/>
        </w:rPr>
      </w:pPr>
      <w:r>
        <w:rPr>
          <w:sz w:val="24"/>
        </w:rPr>
        <w:tab/>
      </w:r>
      <w:r w:rsidR="00DC7C2C">
        <w:rPr>
          <w:sz w:val="24"/>
        </w:rPr>
        <w:t xml:space="preserve">U prijedlogu navodi da dužnik u Očevidniku redoslijeda osnova za plaćanje ima evidentirane neizvršene osnove za plaćanje u neprekinutom razdoblju od </w:t>
      </w:r>
      <w:r>
        <w:rPr>
          <w:sz w:val="24"/>
        </w:rPr>
        <w:t>120</w:t>
      </w:r>
      <w:r w:rsidR="00DC7C2C">
        <w:rPr>
          <w:sz w:val="24"/>
        </w:rPr>
        <w:t xml:space="preserve"> dana u ukupnom iznosu </w:t>
      </w:r>
      <w:r w:rsidR="001846B3">
        <w:rPr>
          <w:sz w:val="24"/>
        </w:rPr>
        <w:t>9.226,88</w:t>
      </w:r>
      <w:r w:rsidR="00DC7C2C">
        <w:rPr>
          <w:sz w:val="24"/>
        </w:rPr>
        <w:t xml:space="preserve"> kn</w:t>
      </w:r>
      <w:r>
        <w:rPr>
          <w:sz w:val="24"/>
        </w:rPr>
        <w:t xml:space="preserve"> i da zapošljava </w:t>
      </w:r>
      <w:r w:rsidR="001846B3">
        <w:rPr>
          <w:sz w:val="24"/>
        </w:rPr>
        <w:t>jednog radnika</w:t>
      </w:r>
      <w:r w:rsidR="00DC7C2C">
        <w:rPr>
          <w:sz w:val="24"/>
        </w:rPr>
        <w:t>.</w:t>
      </w:r>
    </w:p>
    <w:p w:rsidRDefault="00DC7C2C" w:rsidP="00816A47" w:rsidR="00DC7C2C">
      <w:pPr>
        <w:jc w:val="both"/>
        <w:rPr>
          <w:sz w:val="24"/>
        </w:rPr>
      </w:pPr>
      <w:r>
        <w:rPr>
          <w:sz w:val="24"/>
        </w:rPr>
        <w:tab/>
        <w:t>Temeljem prijedloga sud je rješenjem br. St-</w:t>
      </w:r>
      <w:r w:rsidR="001846B3">
        <w:rPr>
          <w:sz w:val="24"/>
        </w:rPr>
        <w:t>729/2016-3</w:t>
      </w:r>
      <w:r>
        <w:rPr>
          <w:sz w:val="24"/>
        </w:rPr>
        <w:t xml:space="preserve"> od </w:t>
      </w:r>
      <w:r w:rsidR="001846B3">
        <w:rPr>
          <w:sz w:val="24"/>
        </w:rPr>
        <w:t>25.srpnja</w:t>
      </w:r>
      <w:r>
        <w:rPr>
          <w:sz w:val="24"/>
        </w:rPr>
        <w:t xml:space="preserve"> 2016.</w:t>
      </w:r>
      <w:r w:rsidR="000A18F3">
        <w:rPr>
          <w:sz w:val="24"/>
        </w:rPr>
        <w:t xml:space="preserve"> </w:t>
      </w:r>
      <w:r>
        <w:rPr>
          <w:sz w:val="24"/>
        </w:rPr>
        <w:t xml:space="preserve">pokrenuo prethodni postupak radi utvrđivanja pretpostavki za otvaranje stečajnog postupka, a rješenjem od </w:t>
      </w:r>
      <w:r w:rsidR="000A18F3">
        <w:rPr>
          <w:sz w:val="24"/>
        </w:rPr>
        <w:t>12.siječnja</w:t>
      </w:r>
      <w:r>
        <w:rPr>
          <w:sz w:val="24"/>
        </w:rPr>
        <w:t xml:space="preserve"> 2017.</w:t>
      </w:r>
      <w:r w:rsidR="001846B3">
        <w:rPr>
          <w:sz w:val="24"/>
        </w:rPr>
        <w:t xml:space="preserve"> imenovao je privremenu stečajnu upraviteljicu</w:t>
      </w:r>
      <w:r w:rsidR="000A18F3">
        <w:rPr>
          <w:sz w:val="24"/>
        </w:rPr>
        <w:t xml:space="preserve"> u osobi </w:t>
      </w:r>
      <w:r w:rsidR="001846B3">
        <w:rPr>
          <w:sz w:val="24"/>
        </w:rPr>
        <w:t xml:space="preserve">Jadranke </w:t>
      </w:r>
      <w:proofErr w:type="spellStart"/>
      <w:r w:rsidR="001846B3">
        <w:rPr>
          <w:sz w:val="24"/>
        </w:rPr>
        <w:t>Šeput</w:t>
      </w:r>
      <w:proofErr w:type="spellEnd"/>
      <w:r w:rsidR="001846B3">
        <w:rPr>
          <w:sz w:val="24"/>
        </w:rPr>
        <w:t xml:space="preserve">, </w:t>
      </w:r>
      <w:proofErr w:type="spellStart"/>
      <w:r w:rsidR="001846B3">
        <w:rPr>
          <w:sz w:val="24"/>
        </w:rPr>
        <w:t>dipl.oec</w:t>
      </w:r>
      <w:proofErr w:type="spellEnd"/>
      <w:r w:rsidR="001846B3">
        <w:rPr>
          <w:sz w:val="24"/>
        </w:rPr>
        <w:t xml:space="preserve"> iz Osijeka,</w:t>
      </w:r>
      <w:r>
        <w:rPr>
          <w:sz w:val="24"/>
        </w:rPr>
        <w:t xml:space="preserve"> sa zadatkom </w:t>
      </w:r>
      <w:r w:rsidR="000A18F3">
        <w:rPr>
          <w:sz w:val="24"/>
        </w:rPr>
        <w:t xml:space="preserve">utvrditi </w:t>
      </w:r>
      <w:r>
        <w:rPr>
          <w:sz w:val="24"/>
        </w:rPr>
        <w:t>obim, strukturu i vrijednost imovine koja ulazi u stečajnu masu radi utvrđivanja mogućnosti pokrić</w:t>
      </w:r>
      <w:r w:rsidR="000A18F3">
        <w:rPr>
          <w:sz w:val="24"/>
        </w:rPr>
        <w:t>a troškova postupka</w:t>
      </w:r>
      <w:r w:rsidR="001846B3">
        <w:rPr>
          <w:sz w:val="24"/>
        </w:rPr>
        <w:t xml:space="preserve"> jer te podatke </w:t>
      </w:r>
      <w:r w:rsidR="00A02E35">
        <w:rPr>
          <w:sz w:val="24"/>
        </w:rPr>
        <w:t>sud nije mog</w:t>
      </w:r>
      <w:r w:rsidR="001846B3">
        <w:rPr>
          <w:sz w:val="24"/>
        </w:rPr>
        <w:t>a</w:t>
      </w:r>
      <w:r w:rsidR="00A02E35">
        <w:rPr>
          <w:sz w:val="24"/>
        </w:rPr>
        <w:t>o</w:t>
      </w:r>
      <w:r w:rsidR="001846B3">
        <w:rPr>
          <w:sz w:val="24"/>
        </w:rPr>
        <w:t xml:space="preserve"> pribaviti od dužnika budući je zakonska zastupnica Meri Leko bila nedostupna</w:t>
      </w:r>
      <w:r w:rsidR="000A18F3">
        <w:rPr>
          <w:sz w:val="24"/>
        </w:rPr>
        <w:t>.</w:t>
      </w:r>
    </w:p>
    <w:p w:rsidRDefault="00E96E3D" w:rsidP="00347B63" w:rsidR="0041344E">
      <w:pPr>
        <w:jc w:val="both"/>
        <w:rPr>
          <w:sz w:val="24"/>
        </w:rPr>
      </w:pPr>
      <w:r>
        <w:rPr>
          <w:sz w:val="24"/>
        </w:rPr>
        <w:tab/>
      </w:r>
      <w:r w:rsidR="00EA3E4A">
        <w:rPr>
          <w:sz w:val="24"/>
        </w:rPr>
        <w:t xml:space="preserve">Prema odredbi čl. </w:t>
      </w:r>
      <w:r w:rsidR="00D572A1">
        <w:rPr>
          <w:sz w:val="24"/>
        </w:rPr>
        <w:t xml:space="preserve">5 Stečajnog zakona (NN br. 71/15, dalje SZ) </w:t>
      </w:r>
      <w:r w:rsidR="00EA3E4A">
        <w:rPr>
          <w:sz w:val="24"/>
        </w:rPr>
        <w:t xml:space="preserve">stečajni postupak može </w:t>
      </w:r>
      <w:r w:rsidR="00D572A1">
        <w:rPr>
          <w:sz w:val="24"/>
        </w:rPr>
        <w:t xml:space="preserve">se </w:t>
      </w:r>
      <w:r w:rsidR="00EA3E4A">
        <w:rPr>
          <w:sz w:val="24"/>
        </w:rPr>
        <w:t xml:space="preserve">otvoriti </w:t>
      </w:r>
      <w:r w:rsidR="00D572A1">
        <w:rPr>
          <w:sz w:val="24"/>
        </w:rPr>
        <w:t xml:space="preserve">ako sud utvrdi postojanje kojeg </w:t>
      </w:r>
      <w:r w:rsidR="00EF4BB4">
        <w:rPr>
          <w:sz w:val="24"/>
        </w:rPr>
        <w:t xml:space="preserve">od </w:t>
      </w:r>
      <w:r w:rsidR="00D572A1">
        <w:rPr>
          <w:sz w:val="24"/>
        </w:rPr>
        <w:t xml:space="preserve">zakonom </w:t>
      </w:r>
      <w:r w:rsidR="00EA3E4A">
        <w:rPr>
          <w:sz w:val="24"/>
        </w:rPr>
        <w:t xml:space="preserve">predviđenih </w:t>
      </w:r>
      <w:r w:rsidR="002D7AB0">
        <w:rPr>
          <w:sz w:val="24"/>
        </w:rPr>
        <w:t>stečajnih razloga</w:t>
      </w:r>
      <w:r w:rsidR="002B1C71">
        <w:rPr>
          <w:sz w:val="24"/>
        </w:rPr>
        <w:t xml:space="preserve"> </w:t>
      </w:r>
      <w:r w:rsidR="002D7AB0">
        <w:rPr>
          <w:sz w:val="24"/>
        </w:rPr>
        <w:t xml:space="preserve">a stečajni </w:t>
      </w:r>
      <w:r w:rsidR="00EA3E4A">
        <w:rPr>
          <w:sz w:val="24"/>
        </w:rPr>
        <w:t xml:space="preserve">razlozi </w:t>
      </w:r>
      <w:r w:rsidR="002D7AB0">
        <w:rPr>
          <w:sz w:val="24"/>
        </w:rPr>
        <w:t xml:space="preserve">su </w:t>
      </w:r>
      <w:r w:rsidR="00EA3E4A">
        <w:rPr>
          <w:sz w:val="24"/>
        </w:rPr>
        <w:t>nesposobnost za plaćanje</w:t>
      </w:r>
      <w:r w:rsidR="00647734">
        <w:rPr>
          <w:sz w:val="24"/>
        </w:rPr>
        <w:t xml:space="preserve"> </w:t>
      </w:r>
      <w:r w:rsidR="00D572A1">
        <w:rPr>
          <w:sz w:val="24"/>
        </w:rPr>
        <w:t xml:space="preserve">(insolventnost) </w:t>
      </w:r>
      <w:r w:rsidR="00EA3E4A">
        <w:rPr>
          <w:sz w:val="24"/>
        </w:rPr>
        <w:t xml:space="preserve">i prezaduženost. U ovom postupku nedvojbeno je utvrđeno postojanje </w:t>
      </w:r>
      <w:r w:rsidR="00251F5F">
        <w:rPr>
          <w:sz w:val="24"/>
        </w:rPr>
        <w:t xml:space="preserve">insolventnosti kao </w:t>
      </w:r>
      <w:r w:rsidR="00EA3E4A">
        <w:rPr>
          <w:sz w:val="24"/>
        </w:rPr>
        <w:t>stečajnog razloga</w:t>
      </w:r>
      <w:r w:rsidR="002B1C71">
        <w:rPr>
          <w:sz w:val="24"/>
        </w:rPr>
        <w:t xml:space="preserve"> propisanog čl. 6 st. 1 i 2 SZ-a</w:t>
      </w:r>
      <w:r w:rsidR="00EA3E4A">
        <w:rPr>
          <w:sz w:val="24"/>
        </w:rPr>
        <w:t xml:space="preserve"> </w:t>
      </w:r>
      <w:r w:rsidR="00647734">
        <w:rPr>
          <w:sz w:val="24"/>
        </w:rPr>
        <w:t xml:space="preserve">jer </w:t>
      </w:r>
      <w:r w:rsidR="00EA3E4A">
        <w:rPr>
          <w:sz w:val="24"/>
        </w:rPr>
        <w:t xml:space="preserve"> iz </w:t>
      </w:r>
      <w:r w:rsidR="0077054F">
        <w:rPr>
          <w:sz w:val="24"/>
        </w:rPr>
        <w:t>priložene potvrde</w:t>
      </w:r>
      <w:r w:rsidR="00D572A1">
        <w:rPr>
          <w:sz w:val="24"/>
        </w:rPr>
        <w:t xml:space="preserve"> FINE</w:t>
      </w:r>
      <w:r w:rsidR="0077054F">
        <w:rPr>
          <w:sz w:val="24"/>
        </w:rPr>
        <w:t xml:space="preserve"> o blokadi računa i novčanih sredstava od 18.siječnja 2017. </w:t>
      </w:r>
      <w:r w:rsidR="0041344E">
        <w:rPr>
          <w:sz w:val="24"/>
        </w:rPr>
        <w:t xml:space="preserve">proizlazi da dužnik u Očevidniku redoslijeda osnova za plaćanje ima evidentirane neizvršene osnove za plaćanje u neprekinutom razdoblju </w:t>
      </w:r>
      <w:r w:rsidR="0077054F">
        <w:rPr>
          <w:sz w:val="24"/>
        </w:rPr>
        <w:t>od 426</w:t>
      </w:r>
      <w:r w:rsidR="0041344E">
        <w:rPr>
          <w:sz w:val="24"/>
        </w:rPr>
        <w:t xml:space="preserve"> dana u ukupnom iznosu </w:t>
      </w:r>
      <w:r w:rsidR="0077054F">
        <w:rPr>
          <w:sz w:val="24"/>
        </w:rPr>
        <w:t>14.654,54 kn.</w:t>
      </w:r>
    </w:p>
    <w:p w:rsidRDefault="001846B3" w:rsidP="00347B63" w:rsidR="00497352">
      <w:pPr>
        <w:jc w:val="both"/>
        <w:rPr>
          <w:sz w:val="24"/>
        </w:rPr>
      </w:pPr>
      <w:r>
        <w:rPr>
          <w:sz w:val="24"/>
        </w:rPr>
        <w:tab/>
        <w:t>Privremena</w:t>
      </w:r>
      <w:r w:rsidR="0009358D">
        <w:rPr>
          <w:sz w:val="24"/>
        </w:rPr>
        <w:t xml:space="preserve"> </w:t>
      </w:r>
      <w:proofErr w:type="spellStart"/>
      <w:r w:rsidR="0009358D">
        <w:rPr>
          <w:sz w:val="24"/>
        </w:rPr>
        <w:t>steč.upravitelj</w:t>
      </w:r>
      <w:r>
        <w:rPr>
          <w:sz w:val="24"/>
        </w:rPr>
        <w:t>ica</w:t>
      </w:r>
      <w:proofErr w:type="spellEnd"/>
      <w:r w:rsidR="0009358D">
        <w:rPr>
          <w:sz w:val="24"/>
        </w:rPr>
        <w:t xml:space="preserve"> svoje izvješće</w:t>
      </w:r>
      <w:r w:rsidR="0041344E">
        <w:rPr>
          <w:sz w:val="24"/>
        </w:rPr>
        <w:t xml:space="preserve"> o </w:t>
      </w:r>
      <w:r w:rsidR="0077054F">
        <w:rPr>
          <w:sz w:val="24"/>
        </w:rPr>
        <w:t>stanju imovine dužnika podnijela</w:t>
      </w:r>
      <w:r w:rsidR="0009358D">
        <w:rPr>
          <w:sz w:val="24"/>
        </w:rPr>
        <w:t xml:space="preserve"> je u pisanom podnesku od </w:t>
      </w:r>
      <w:r w:rsidR="000B7C39">
        <w:rPr>
          <w:sz w:val="24"/>
        </w:rPr>
        <w:t>08</w:t>
      </w:r>
      <w:r w:rsidR="000A18F3">
        <w:rPr>
          <w:sz w:val="24"/>
        </w:rPr>
        <w:t xml:space="preserve">.veljače </w:t>
      </w:r>
      <w:r w:rsidR="006E4E22">
        <w:rPr>
          <w:sz w:val="24"/>
        </w:rPr>
        <w:t>2017</w:t>
      </w:r>
      <w:r w:rsidR="0009358D">
        <w:rPr>
          <w:sz w:val="24"/>
        </w:rPr>
        <w:t xml:space="preserve">. </w:t>
      </w:r>
      <w:r w:rsidR="003A2CAB">
        <w:rPr>
          <w:sz w:val="24"/>
        </w:rPr>
        <w:t>u kojem navodi</w:t>
      </w:r>
      <w:r w:rsidR="0041344E">
        <w:rPr>
          <w:sz w:val="24"/>
        </w:rPr>
        <w:t xml:space="preserve"> da</w:t>
      </w:r>
      <w:r w:rsidR="000A18F3">
        <w:rPr>
          <w:sz w:val="24"/>
        </w:rPr>
        <w:t xml:space="preserve"> </w:t>
      </w:r>
      <w:r w:rsidR="000B7C39">
        <w:rPr>
          <w:sz w:val="24"/>
        </w:rPr>
        <w:t xml:space="preserve">se </w:t>
      </w:r>
      <w:proofErr w:type="spellStart"/>
      <w:r w:rsidR="000B7C39">
        <w:rPr>
          <w:sz w:val="24"/>
        </w:rPr>
        <w:t>zak.zastupnica</w:t>
      </w:r>
      <w:proofErr w:type="spellEnd"/>
      <w:r w:rsidR="000B7C39">
        <w:rPr>
          <w:sz w:val="24"/>
        </w:rPr>
        <w:t xml:space="preserve"> dužnika nalazi u inozemstvu te je podatke o dužniku pribavljala od knjigovodstvenog servisa koji je vodio poslovn</w:t>
      </w:r>
      <w:r w:rsidR="00A02E35">
        <w:rPr>
          <w:sz w:val="24"/>
        </w:rPr>
        <w:t>e knjige do kraja rujna 2015. tako da</w:t>
      </w:r>
      <w:r w:rsidR="000B7C39">
        <w:rPr>
          <w:sz w:val="24"/>
        </w:rPr>
        <w:t xml:space="preserve"> je analizom postojeće bruto bilance za 2014. utvrdila da je dužnik imao dugotrajnu imovinu čija vrijednost je evidentirana u iznosu 3.240,00 kn, a sastoji se od postrojenja i računalne opreme, zatim kratkotrajnu imovinu u vrijednosti 24.255,00 kn koju čine zalihe računalne opreme</w:t>
      </w:r>
      <w:r w:rsidR="00BE3E9C">
        <w:rPr>
          <w:sz w:val="24"/>
        </w:rPr>
        <w:t xml:space="preserve">, potraživanja od države i novac u blagajni u iznosu 666,00 kn kojeg više nema jer je račun dugotrajno blokiran, dok za potraživanja prema državi postoje pretpostavke za prijeboj s obvezama Porezne uprave. </w:t>
      </w:r>
      <w:r w:rsidR="00A02E35">
        <w:rPr>
          <w:sz w:val="24"/>
        </w:rPr>
        <w:tab/>
      </w:r>
      <w:r w:rsidR="00BE3E9C">
        <w:rPr>
          <w:sz w:val="24"/>
        </w:rPr>
        <w:t xml:space="preserve">Prema dobivenim podacima od Državne geodetske uprave, Središnji ured Zagreb, utvrdila je da dužnik nije evidentiran kao nositelj prava na nekretninama na području RH, a prema uvjerenju MUP-a , PU Požeško-slavonske, dužnik nije evidentiran niti kao vlasnik vozila, a u posljednje 4 godine prije podnošenja prijedloga za otvaranje stečajnog postupka nije bilo prometa nekretninama te je ocijenila da postojeća imovina ne može pokriti troškove </w:t>
      </w:r>
      <w:r w:rsidR="000A18F3">
        <w:rPr>
          <w:sz w:val="24"/>
        </w:rPr>
        <w:t xml:space="preserve">stečajnog </w:t>
      </w:r>
      <w:r w:rsidR="00BE3E9C">
        <w:rPr>
          <w:sz w:val="24"/>
        </w:rPr>
        <w:t>postupka.</w:t>
      </w:r>
    </w:p>
    <w:p w:rsidRDefault="00BE3E9C" w:rsidP="00347B63" w:rsidR="00BE3E9C">
      <w:pPr>
        <w:jc w:val="both"/>
        <w:rPr>
          <w:sz w:val="24"/>
        </w:rPr>
      </w:pPr>
    </w:p>
    <w:p w:rsidRDefault="00BE3E9C" w:rsidP="00347B63" w:rsidR="00BE3E9C">
      <w:pPr>
        <w:jc w:val="both"/>
        <w:rPr>
          <w:sz w:val="24"/>
        </w:rPr>
      </w:pPr>
    </w:p>
    <w:p w:rsidRDefault="00BE3E9C" w:rsidP="00347B63" w:rsidR="00BE3E9C">
      <w:pPr>
        <w:jc w:val="both"/>
        <w:rPr>
          <w:sz w:val="24"/>
        </w:rPr>
      </w:pPr>
    </w:p>
    <w:p w:rsidRDefault="00497352" w:rsidP="00347B63" w:rsidR="00497352">
      <w:pPr>
        <w:jc w:val="both"/>
        <w:rPr>
          <w:sz w:val="24"/>
        </w:rPr>
      </w:pPr>
    </w:p>
    <w:p w:rsidRDefault="00497352" w:rsidP="00347B63" w:rsidR="00497352">
      <w:pPr>
        <w:jc w:val="both"/>
        <w:rPr>
          <w:sz w:val="24"/>
        </w:rPr>
      </w:pPr>
      <w:r>
        <w:rPr>
          <w:sz w:val="24"/>
        </w:rPr>
        <w:tab/>
      </w:r>
      <w:r>
        <w:rPr>
          <w:sz w:val="24"/>
        </w:rPr>
        <w:tab/>
      </w:r>
      <w:r>
        <w:rPr>
          <w:sz w:val="24"/>
        </w:rPr>
        <w:tab/>
      </w:r>
      <w:r>
        <w:rPr>
          <w:sz w:val="24"/>
        </w:rPr>
        <w:tab/>
      </w:r>
      <w:r>
        <w:rPr>
          <w:sz w:val="24"/>
        </w:rPr>
        <w:tab/>
      </w:r>
    </w:p>
    <w:p w:rsidRDefault="00BE3E9C" w:rsidP="00347B63" w:rsidR="00BE3E9C">
      <w:pPr>
        <w:jc w:val="both"/>
        <w:rPr>
          <w:sz w:val="24"/>
        </w:rPr>
      </w:pPr>
    </w:p>
    <w:p w:rsidRDefault="00BE3E9C" w:rsidP="00347B63" w:rsidR="00BE3E9C">
      <w:pPr>
        <w:jc w:val="both"/>
        <w:rPr>
          <w:sz w:val="24"/>
        </w:rPr>
      </w:pPr>
    </w:p>
    <w:p w:rsidRDefault="00E70A3C" w:rsidP="00E70A3C" w:rsidR="006E4E22">
      <w:pPr>
        <w:jc w:val="right"/>
        <w:rPr>
          <w:sz w:val="24"/>
        </w:rPr>
      </w:pPr>
      <w:r w:rsidRPr="004B4F3B">
        <w:rPr>
          <w:sz w:val="24"/>
        </w:rPr>
        <w:t>Broj: St-</w:t>
      </w:r>
      <w:r w:rsidR="000B7C39">
        <w:rPr>
          <w:sz w:val="24"/>
        </w:rPr>
        <w:t>729/2016-22</w:t>
      </w:r>
    </w:p>
    <w:p w:rsidRDefault="008A6405" w:rsidP="00347B63" w:rsidR="00E70A3C">
      <w:pPr>
        <w:jc w:val="both"/>
        <w:rPr>
          <w:sz w:val="24"/>
        </w:rPr>
      </w:pPr>
      <w:r>
        <w:rPr>
          <w:sz w:val="24"/>
        </w:rPr>
        <w:tab/>
      </w:r>
    </w:p>
    <w:p w:rsidRDefault="00E70A3C" w:rsidP="00347B63" w:rsidR="0044172B">
      <w:pPr>
        <w:jc w:val="both"/>
        <w:rPr>
          <w:sz w:val="24"/>
        </w:rPr>
      </w:pPr>
      <w:r>
        <w:rPr>
          <w:sz w:val="24"/>
        </w:rPr>
        <w:tab/>
      </w:r>
      <w:r w:rsidR="005231CF">
        <w:rPr>
          <w:sz w:val="24"/>
        </w:rPr>
        <w:t xml:space="preserve">U tijeku </w:t>
      </w:r>
      <w:r w:rsidR="00FC64E4">
        <w:rPr>
          <w:sz w:val="24"/>
        </w:rPr>
        <w:t>dokaznog</w:t>
      </w:r>
      <w:r w:rsidR="00F0561E">
        <w:rPr>
          <w:sz w:val="24"/>
        </w:rPr>
        <w:t xml:space="preserve"> postupka</w:t>
      </w:r>
      <w:r w:rsidR="008A6405">
        <w:rPr>
          <w:sz w:val="24"/>
        </w:rPr>
        <w:t xml:space="preserve"> </w:t>
      </w:r>
      <w:r w:rsidR="0041344E">
        <w:rPr>
          <w:sz w:val="24"/>
        </w:rPr>
        <w:t xml:space="preserve">sud </w:t>
      </w:r>
      <w:r w:rsidR="008A6405">
        <w:rPr>
          <w:sz w:val="24"/>
        </w:rPr>
        <w:t xml:space="preserve"> </w:t>
      </w:r>
      <w:r w:rsidR="00F0561E">
        <w:rPr>
          <w:sz w:val="24"/>
        </w:rPr>
        <w:t xml:space="preserve">je </w:t>
      </w:r>
      <w:r w:rsidR="003508FD">
        <w:rPr>
          <w:sz w:val="24"/>
        </w:rPr>
        <w:t xml:space="preserve">izveo dokaz uvidom </w:t>
      </w:r>
      <w:r w:rsidR="002A1954">
        <w:rPr>
          <w:sz w:val="24"/>
        </w:rPr>
        <w:t xml:space="preserve"> u spis i slijedeće isprave: </w:t>
      </w:r>
    </w:p>
    <w:p w:rsidRDefault="0044172B" w:rsidP="00347B63" w:rsidR="0044172B">
      <w:pPr>
        <w:jc w:val="both"/>
        <w:rPr>
          <w:sz w:val="24"/>
        </w:rPr>
      </w:pPr>
      <w:r>
        <w:rPr>
          <w:sz w:val="24"/>
        </w:rPr>
        <w:t>financijsko izvješće za 2014.g., bilješke uz financijska izvješća</w:t>
      </w:r>
      <w:r w:rsidR="002D7CEE">
        <w:rPr>
          <w:sz w:val="24"/>
        </w:rPr>
        <w:t>, podatke o imovini koje je sud pribavio po službenoj dužnosti od Općinskog suda u Požegi i MUP-a PU Požeško-slavonske, potvrdu FINE o blokadi računa i novčanih sredstava od 18.01.2017., potvrdu Državne geodetske uprave od 20.01.2017. i potvrdu MF Porezne uprave od 25.01.2017.g.</w:t>
      </w:r>
    </w:p>
    <w:p w:rsidRDefault="003F71AF" w:rsidP="008E476F" w:rsidR="003F71AF">
      <w:pPr>
        <w:jc w:val="both"/>
        <w:rPr>
          <w:sz w:val="24"/>
        </w:rPr>
      </w:pPr>
      <w:r>
        <w:rPr>
          <w:sz w:val="24"/>
        </w:rPr>
        <w:tab/>
        <w:t>Kako i</w:t>
      </w:r>
      <w:r w:rsidR="002D7CEE">
        <w:rPr>
          <w:sz w:val="24"/>
        </w:rPr>
        <w:t xml:space="preserve">z izvješća privremene </w:t>
      </w:r>
      <w:proofErr w:type="spellStart"/>
      <w:r w:rsidR="002D7CEE">
        <w:rPr>
          <w:sz w:val="24"/>
        </w:rPr>
        <w:t>steč.upraviteljice</w:t>
      </w:r>
      <w:proofErr w:type="spellEnd"/>
      <w:r w:rsidR="004E0436">
        <w:rPr>
          <w:sz w:val="24"/>
        </w:rPr>
        <w:t>, te svih priloženih isprava</w:t>
      </w:r>
      <w:r w:rsidR="0041344E">
        <w:rPr>
          <w:sz w:val="24"/>
        </w:rPr>
        <w:t>, neprijeporno proizlazi da</w:t>
      </w:r>
      <w:r>
        <w:rPr>
          <w:sz w:val="24"/>
        </w:rPr>
        <w:t xml:space="preserve"> dužnik</w:t>
      </w:r>
      <w:r w:rsidR="0041344E">
        <w:rPr>
          <w:sz w:val="24"/>
        </w:rPr>
        <w:t xml:space="preserve"> </w:t>
      </w:r>
      <w:r w:rsidR="002D7CEE">
        <w:rPr>
          <w:sz w:val="24"/>
        </w:rPr>
        <w:t xml:space="preserve">u poslovnim knjigama evidentira vrijednost </w:t>
      </w:r>
      <w:r w:rsidR="00156236">
        <w:rPr>
          <w:sz w:val="24"/>
        </w:rPr>
        <w:t>imovine od ukupno 27.495,00 kn</w:t>
      </w:r>
      <w:r>
        <w:rPr>
          <w:sz w:val="24"/>
        </w:rPr>
        <w:t xml:space="preserve">, </w:t>
      </w:r>
      <w:r w:rsidR="00F1679B">
        <w:rPr>
          <w:sz w:val="24"/>
        </w:rPr>
        <w:t xml:space="preserve">to je sud </w:t>
      </w:r>
      <w:r>
        <w:rPr>
          <w:sz w:val="24"/>
        </w:rPr>
        <w:t>zaključio da imovina nije dostatna za pokriće troškova stečajnog postupka</w:t>
      </w:r>
      <w:r w:rsidR="00657CA1">
        <w:rPr>
          <w:sz w:val="24"/>
        </w:rPr>
        <w:t>,</w:t>
      </w:r>
    </w:p>
    <w:p w:rsidRDefault="008E476F" w:rsidP="008E476F" w:rsidR="00977630">
      <w:pPr>
        <w:ind w:firstLine="720"/>
        <w:jc w:val="both"/>
        <w:rPr>
          <w:sz w:val="24"/>
        </w:rPr>
      </w:pPr>
      <w:r>
        <w:rPr>
          <w:sz w:val="24"/>
        </w:rPr>
        <w:t>Odredbom čl. 132 st. 1 Stečajnog zakona (NN br. 71/15, dalje SZ) propisano je da ako prije otvaranja stečajnog postupka sud utvrdi da imovina dužnika koja bi ušla u stečajnu masu nije dovoljna  za namirenje troškova toga postupka ili je neznatne vrijednosti, rješenjem će pozvati osobe koje imaju pravni interes za provedbom stečajnog postupka da u roku od 15 dana uplate predujam za namirenje troškova prethodnog i otvorenog stečajnog postupka. Stavkom 2 propisano je da ako zainteresirane osobe ne predujme traženi iznos, sud će donijeti rješenje o otvaranju i zaklju</w:t>
      </w:r>
      <w:r w:rsidR="004C752A">
        <w:rPr>
          <w:sz w:val="24"/>
        </w:rPr>
        <w:t xml:space="preserve">čenju stečajnog postupka te se </w:t>
      </w:r>
      <w:r>
        <w:rPr>
          <w:sz w:val="24"/>
        </w:rPr>
        <w:t xml:space="preserve">prema st. 4, u tom slučaju, postupak neće provesti i na odgovarajući </w:t>
      </w:r>
      <w:r w:rsidR="007E6C97">
        <w:rPr>
          <w:sz w:val="24"/>
        </w:rPr>
        <w:t xml:space="preserve">način </w:t>
      </w:r>
      <w:r>
        <w:rPr>
          <w:sz w:val="24"/>
        </w:rPr>
        <w:t xml:space="preserve">će se primijeniti odredbe čl. 286-292 ovog Zakona. </w:t>
      </w:r>
      <w:r w:rsidR="00015669">
        <w:rPr>
          <w:sz w:val="24"/>
        </w:rPr>
        <w:t xml:space="preserve"> </w:t>
      </w:r>
    </w:p>
    <w:p w:rsidRDefault="00646A0D" w:rsidP="003A6DB0" w:rsidR="00023946">
      <w:pPr>
        <w:jc w:val="both"/>
        <w:rPr>
          <w:sz w:val="24"/>
        </w:rPr>
      </w:pPr>
      <w:r>
        <w:rPr>
          <w:sz w:val="24"/>
        </w:rPr>
        <w:tab/>
        <w:t>Rje</w:t>
      </w:r>
      <w:r w:rsidR="00051B00">
        <w:rPr>
          <w:sz w:val="24"/>
        </w:rPr>
        <w:t>šenjem stečajnog suca br. St-</w:t>
      </w:r>
      <w:r w:rsidR="00156236">
        <w:rPr>
          <w:sz w:val="24"/>
        </w:rPr>
        <w:t>729/2016-20</w:t>
      </w:r>
      <w:r w:rsidR="00F1679B">
        <w:rPr>
          <w:sz w:val="24"/>
        </w:rPr>
        <w:t xml:space="preserve"> od </w:t>
      </w:r>
      <w:r w:rsidR="00156236">
        <w:rPr>
          <w:sz w:val="24"/>
        </w:rPr>
        <w:t>07.ožujka</w:t>
      </w:r>
      <w:r w:rsidR="003074F5">
        <w:rPr>
          <w:sz w:val="24"/>
        </w:rPr>
        <w:t xml:space="preserve"> 2017</w:t>
      </w:r>
      <w:r w:rsidR="008E476F">
        <w:rPr>
          <w:sz w:val="24"/>
        </w:rPr>
        <w:t>.</w:t>
      </w:r>
      <w:r w:rsidR="0018562A">
        <w:rPr>
          <w:sz w:val="24"/>
        </w:rPr>
        <w:t xml:space="preserve"> </w:t>
      </w:r>
      <w:r>
        <w:rPr>
          <w:sz w:val="24"/>
        </w:rPr>
        <w:t xml:space="preserve">pozvani su vjerovnici i druge zainteresirane osobe da u roku od 15 dana od dana objave poziva </w:t>
      </w:r>
      <w:r w:rsidR="00FC2A83">
        <w:rPr>
          <w:sz w:val="24"/>
        </w:rPr>
        <w:t>na mrežnoj stanici e-Oglasna ploča sudova</w:t>
      </w:r>
      <w:r w:rsidR="006F5FB3">
        <w:rPr>
          <w:sz w:val="24"/>
        </w:rPr>
        <w:t xml:space="preserve"> predujme iznos od </w:t>
      </w:r>
      <w:r w:rsidR="008E476F">
        <w:rPr>
          <w:sz w:val="24"/>
        </w:rPr>
        <w:t>6</w:t>
      </w:r>
      <w:r>
        <w:rPr>
          <w:sz w:val="24"/>
        </w:rPr>
        <w:t>0.000,00 za pokriće troškova stečajnog postupka</w:t>
      </w:r>
      <w:r w:rsidR="008E476F">
        <w:rPr>
          <w:sz w:val="24"/>
        </w:rPr>
        <w:t xml:space="preserve">. Oglas o tom pozivu  objavljen  je na mrežnoj stanici e-Oglasna ploča suda s danom </w:t>
      </w:r>
      <w:r w:rsidR="00156236">
        <w:rPr>
          <w:sz w:val="24"/>
        </w:rPr>
        <w:t>07.ožujka</w:t>
      </w:r>
      <w:r w:rsidR="003074F5">
        <w:rPr>
          <w:sz w:val="24"/>
        </w:rPr>
        <w:t xml:space="preserve"> 2017</w:t>
      </w:r>
      <w:r w:rsidR="008E476F">
        <w:rPr>
          <w:sz w:val="24"/>
        </w:rPr>
        <w:t>.</w:t>
      </w:r>
      <w:r w:rsidR="00B62690">
        <w:rPr>
          <w:sz w:val="24"/>
        </w:rPr>
        <w:t>,  a u</w:t>
      </w:r>
      <w:r w:rsidR="00BD1D70">
        <w:rPr>
          <w:sz w:val="24"/>
        </w:rPr>
        <w:t xml:space="preserve"> roku određeni</w:t>
      </w:r>
      <w:r w:rsidR="00503849">
        <w:rPr>
          <w:sz w:val="24"/>
        </w:rPr>
        <w:t>m rješenjem nije u</w:t>
      </w:r>
      <w:r w:rsidR="00B62690">
        <w:rPr>
          <w:sz w:val="24"/>
        </w:rPr>
        <w:t>plaćen naprijed navedeni iznos</w:t>
      </w:r>
      <w:r w:rsidR="00503849">
        <w:rPr>
          <w:sz w:val="24"/>
        </w:rPr>
        <w:t xml:space="preserve">, što je utvrđeno provjerom kroz stanje prolaznog računa </w:t>
      </w:r>
      <w:r w:rsidR="00B62690">
        <w:rPr>
          <w:sz w:val="24"/>
        </w:rPr>
        <w:t>s</w:t>
      </w:r>
      <w:r w:rsidR="00503849">
        <w:rPr>
          <w:sz w:val="24"/>
        </w:rPr>
        <w:t>uda.</w:t>
      </w:r>
      <w:r w:rsidR="00503849">
        <w:rPr>
          <w:b/>
          <w:sz w:val="24"/>
        </w:rPr>
        <w:t xml:space="preserve">                            </w:t>
      </w:r>
    </w:p>
    <w:p w:rsidRDefault="00015669" w:rsidP="00D93C9E" w:rsidR="003074F5">
      <w:pPr>
        <w:jc w:val="both"/>
        <w:rPr>
          <w:sz w:val="24"/>
        </w:rPr>
      </w:pPr>
      <w:r>
        <w:rPr>
          <w:sz w:val="24"/>
        </w:rPr>
        <w:tab/>
        <w:t xml:space="preserve">Kako je </w:t>
      </w:r>
      <w:r w:rsidR="0017163B">
        <w:rPr>
          <w:sz w:val="24"/>
        </w:rPr>
        <w:t>u ovom</w:t>
      </w:r>
      <w:r>
        <w:rPr>
          <w:sz w:val="24"/>
        </w:rPr>
        <w:t xml:space="preserve"> postupku nedvojbeno utvrđeno postojanje insolventnosti </w:t>
      </w:r>
      <w:r w:rsidR="00C232CC">
        <w:rPr>
          <w:sz w:val="24"/>
        </w:rPr>
        <w:t>kao stečajnog razloga</w:t>
      </w:r>
      <w:r w:rsidR="00F1679B">
        <w:rPr>
          <w:sz w:val="24"/>
        </w:rPr>
        <w:t xml:space="preserve"> propisanog odredbom čl. 6</w:t>
      </w:r>
      <w:r w:rsidR="00A21FF8">
        <w:rPr>
          <w:sz w:val="24"/>
        </w:rPr>
        <w:t xml:space="preserve"> SZ-a</w:t>
      </w:r>
      <w:r>
        <w:rPr>
          <w:sz w:val="24"/>
        </w:rPr>
        <w:t>, te činjenica nedostatnosti dužnikove imovine</w:t>
      </w:r>
      <w:r w:rsidR="00A617A3">
        <w:rPr>
          <w:sz w:val="24"/>
        </w:rPr>
        <w:t xml:space="preserve">, </w:t>
      </w:r>
      <w:r>
        <w:rPr>
          <w:sz w:val="24"/>
        </w:rPr>
        <w:t>to je valjalo primjenom odredbe čl</w:t>
      </w:r>
      <w:r w:rsidR="00A617A3">
        <w:rPr>
          <w:sz w:val="24"/>
        </w:rPr>
        <w:t>. 132</w:t>
      </w:r>
      <w:r>
        <w:rPr>
          <w:sz w:val="24"/>
        </w:rPr>
        <w:t xml:space="preserve"> SZ-a nad dužnikom otvoriti i istodobno zaključiti stečajni</w:t>
      </w:r>
      <w:r w:rsidR="00156236">
        <w:rPr>
          <w:sz w:val="24"/>
        </w:rPr>
        <w:t xml:space="preserve"> postupak te imenovati stečajnu</w:t>
      </w:r>
      <w:r>
        <w:rPr>
          <w:sz w:val="24"/>
        </w:rPr>
        <w:t xml:space="preserve"> upravitelj</w:t>
      </w:r>
      <w:r w:rsidR="00156236">
        <w:rPr>
          <w:sz w:val="24"/>
        </w:rPr>
        <w:t>icu</w:t>
      </w:r>
      <w:r w:rsidR="0062771E">
        <w:rPr>
          <w:sz w:val="24"/>
        </w:rPr>
        <w:t xml:space="preserve"> s ovlastima i obvezama propisanim odredbom čl. </w:t>
      </w:r>
      <w:r w:rsidR="00A617A3">
        <w:rPr>
          <w:sz w:val="24"/>
        </w:rPr>
        <w:t>133</w:t>
      </w:r>
      <w:r w:rsidR="0062771E">
        <w:rPr>
          <w:sz w:val="24"/>
        </w:rPr>
        <w:t xml:space="preserve"> SZ-a</w:t>
      </w:r>
      <w:r>
        <w:rPr>
          <w:sz w:val="24"/>
        </w:rPr>
        <w:t>.</w:t>
      </w:r>
    </w:p>
    <w:p w:rsidRDefault="00D57B01" w:rsidP="0048096E" w:rsidR="0048096E">
      <w:pPr>
        <w:jc w:val="both"/>
        <w:rPr>
          <w:sz w:val="24"/>
        </w:rPr>
      </w:pPr>
      <w:r>
        <w:rPr>
          <w:sz w:val="24"/>
        </w:rPr>
        <w:tab/>
      </w:r>
      <w:r w:rsidR="00156236">
        <w:rPr>
          <w:sz w:val="24"/>
        </w:rPr>
        <w:t>Izbor stečajne</w:t>
      </w:r>
      <w:r w:rsidR="003F71AF">
        <w:rPr>
          <w:sz w:val="24"/>
        </w:rPr>
        <w:t xml:space="preserve"> upravitelj</w:t>
      </w:r>
      <w:r w:rsidR="00156236">
        <w:rPr>
          <w:sz w:val="24"/>
        </w:rPr>
        <w:t>ice</w:t>
      </w:r>
      <w:r w:rsidR="0048096E">
        <w:rPr>
          <w:sz w:val="24"/>
        </w:rPr>
        <w:t xml:space="preserve"> obavljen je </w:t>
      </w:r>
      <w:r w:rsidR="00C232CC">
        <w:rPr>
          <w:sz w:val="24"/>
        </w:rPr>
        <w:t>na temelju odredbe čl. 85 st. 2</w:t>
      </w:r>
      <w:r w:rsidR="0048096E">
        <w:rPr>
          <w:sz w:val="24"/>
        </w:rPr>
        <w:t xml:space="preserve"> SZ-a</w:t>
      </w:r>
      <w:r w:rsidR="00657CA1">
        <w:rPr>
          <w:sz w:val="24"/>
        </w:rPr>
        <w:t xml:space="preserve"> jer je stečajn</w:t>
      </w:r>
      <w:r w:rsidR="00156236">
        <w:rPr>
          <w:sz w:val="24"/>
        </w:rPr>
        <w:t>a</w:t>
      </w:r>
      <w:r w:rsidR="00C232CC">
        <w:rPr>
          <w:sz w:val="24"/>
        </w:rPr>
        <w:t xml:space="preserve"> upravitelj</w:t>
      </w:r>
      <w:r w:rsidR="00156236">
        <w:rPr>
          <w:sz w:val="24"/>
        </w:rPr>
        <w:t>ica</w:t>
      </w:r>
      <w:r w:rsidR="00C232CC">
        <w:rPr>
          <w:sz w:val="24"/>
        </w:rPr>
        <w:t xml:space="preserve"> </w:t>
      </w:r>
      <w:r w:rsidR="00156236">
        <w:rPr>
          <w:sz w:val="24"/>
        </w:rPr>
        <w:t xml:space="preserve">Jadranka </w:t>
      </w:r>
      <w:proofErr w:type="spellStart"/>
      <w:r w:rsidR="00156236">
        <w:rPr>
          <w:sz w:val="24"/>
        </w:rPr>
        <w:t>Šeput</w:t>
      </w:r>
      <w:proofErr w:type="spellEnd"/>
      <w:r w:rsidR="00C232CC">
        <w:rPr>
          <w:sz w:val="24"/>
        </w:rPr>
        <w:t xml:space="preserve"> u prethodnom postupku radi utvrđivanja pretpostavki za otvaranje stečajnog postupka imenovan</w:t>
      </w:r>
      <w:r w:rsidR="00156236">
        <w:rPr>
          <w:sz w:val="24"/>
        </w:rPr>
        <w:t>a</w:t>
      </w:r>
      <w:r w:rsidR="00657CA1">
        <w:rPr>
          <w:sz w:val="24"/>
        </w:rPr>
        <w:t xml:space="preserve"> za pr</w:t>
      </w:r>
      <w:r w:rsidR="00156236">
        <w:rPr>
          <w:sz w:val="24"/>
        </w:rPr>
        <w:t>ivremenog stečajnog upravitelj</w:t>
      </w:r>
      <w:r w:rsidR="00657CA1">
        <w:rPr>
          <w:sz w:val="24"/>
        </w:rPr>
        <w:t>a</w:t>
      </w:r>
      <w:r w:rsidR="00F1679B">
        <w:rPr>
          <w:sz w:val="24"/>
        </w:rPr>
        <w:t xml:space="preserve">, pa je </w:t>
      </w:r>
      <w:r w:rsidR="00156236">
        <w:rPr>
          <w:sz w:val="24"/>
        </w:rPr>
        <w:t>njezino</w:t>
      </w:r>
      <w:r w:rsidR="00F1679B">
        <w:rPr>
          <w:sz w:val="24"/>
        </w:rPr>
        <w:t xml:space="preserve"> imenovanje obavljeno samo promjenom uloge</w:t>
      </w:r>
      <w:r w:rsidR="00C232CC">
        <w:rPr>
          <w:sz w:val="24"/>
        </w:rPr>
        <w:t>.</w:t>
      </w:r>
    </w:p>
    <w:p w:rsidRDefault="003F7EE9" w:rsidP="003F7EE9" w:rsidR="00685335">
      <w:pPr>
        <w:jc w:val="both"/>
        <w:rPr>
          <w:sz w:val="24"/>
        </w:rPr>
      </w:pPr>
      <w:r>
        <w:rPr>
          <w:sz w:val="24"/>
        </w:rPr>
        <w:tab/>
        <w:t>Slijedom navedenog odlučeno je kao u izreci ovog rješenja na temelju čl. 132 i čl. 133 SZ-a, uz odgovarajuću primjenu odredbe čl. 286 do čl. 299 SZ-a.</w:t>
      </w:r>
      <w:r w:rsidR="002508D4">
        <w:rPr>
          <w:sz w:val="24"/>
        </w:rPr>
        <w:tab/>
      </w:r>
    </w:p>
    <w:p w:rsidRDefault="0062771E" w:rsidP="003B6DB7" w:rsidR="0062771E">
      <w:pPr>
        <w:jc w:val="both"/>
        <w:rPr>
          <w:sz w:val="24"/>
        </w:rPr>
      </w:pPr>
    </w:p>
    <w:p w:rsidRDefault="0026585E" w:rsidR="0026585E">
      <w:pPr>
        <w:rPr>
          <w:sz w:val="24"/>
        </w:rPr>
      </w:pPr>
      <w:r>
        <w:rPr>
          <w:sz w:val="24"/>
        </w:rPr>
        <w:tab/>
      </w:r>
      <w:r>
        <w:rPr>
          <w:sz w:val="24"/>
        </w:rPr>
        <w:tab/>
      </w:r>
      <w:r>
        <w:rPr>
          <w:sz w:val="24"/>
        </w:rPr>
        <w:tab/>
      </w:r>
      <w:r w:rsidR="00414710">
        <w:rPr>
          <w:sz w:val="24"/>
        </w:rPr>
        <w:t xml:space="preserve">   </w:t>
      </w:r>
      <w:r w:rsidR="004E6CEA">
        <w:rPr>
          <w:sz w:val="24"/>
        </w:rPr>
        <w:t xml:space="preserve">U </w:t>
      </w:r>
      <w:proofErr w:type="spellStart"/>
      <w:r w:rsidR="004E6CEA">
        <w:rPr>
          <w:sz w:val="24"/>
        </w:rPr>
        <w:t>Slav.Brodu</w:t>
      </w:r>
      <w:proofErr w:type="spellEnd"/>
      <w:r w:rsidR="004E6CEA">
        <w:rPr>
          <w:sz w:val="24"/>
        </w:rPr>
        <w:t xml:space="preserve">, </w:t>
      </w:r>
      <w:r w:rsidR="0061271D">
        <w:rPr>
          <w:sz w:val="24"/>
        </w:rPr>
        <w:t>13</w:t>
      </w:r>
      <w:r w:rsidR="003F71AF">
        <w:rPr>
          <w:sz w:val="24"/>
        </w:rPr>
        <w:t>.srpnja</w:t>
      </w:r>
      <w:r w:rsidR="003074F5">
        <w:rPr>
          <w:sz w:val="24"/>
        </w:rPr>
        <w:t xml:space="preserve"> </w:t>
      </w:r>
      <w:r w:rsidR="00266A9B">
        <w:rPr>
          <w:sz w:val="24"/>
        </w:rPr>
        <w:t xml:space="preserve"> 2017</w:t>
      </w:r>
      <w:r w:rsidR="00441C03">
        <w:rPr>
          <w:sz w:val="24"/>
        </w:rPr>
        <w:t>.</w:t>
      </w:r>
    </w:p>
    <w:p w:rsidRDefault="004E6CEA" w:rsidR="004E6CEA">
      <w:pPr>
        <w:rPr>
          <w:sz w:val="24"/>
        </w:rPr>
      </w:pPr>
      <w:r>
        <w:rPr>
          <w:sz w:val="24"/>
        </w:rPr>
        <w:t xml:space="preserve">                                                                                           </w:t>
      </w:r>
      <w:r w:rsidR="00F8588C">
        <w:rPr>
          <w:sz w:val="24"/>
        </w:rPr>
        <w:tab/>
      </w:r>
      <w:r w:rsidR="00F8588C">
        <w:rPr>
          <w:sz w:val="24"/>
        </w:rPr>
        <w:tab/>
      </w:r>
      <w:r>
        <w:rPr>
          <w:sz w:val="24"/>
        </w:rPr>
        <w:t>STEČAJNI SUDAC:</w:t>
      </w:r>
    </w:p>
    <w:p w:rsidRDefault="004E6CEA" w:rsidP="00B30874" w:rsidR="00E70A3C">
      <w:r>
        <w:rPr>
          <w:sz w:val="24"/>
        </w:rPr>
        <w:t xml:space="preserve">                                                                                           </w:t>
      </w:r>
      <w:r w:rsidR="00F8588C">
        <w:rPr>
          <w:sz w:val="24"/>
        </w:rPr>
        <w:tab/>
      </w:r>
      <w:r w:rsidR="00F8588C">
        <w:rPr>
          <w:sz w:val="24"/>
        </w:rPr>
        <w:tab/>
      </w:r>
      <w:r w:rsidR="006322AE">
        <w:rPr>
          <w:sz w:val="24"/>
        </w:rPr>
        <w:t xml:space="preserve">   </w:t>
      </w:r>
      <w:r>
        <w:rPr>
          <w:sz w:val="24"/>
        </w:rPr>
        <w:t xml:space="preserve">Vesna Vukelić </w:t>
      </w:r>
    </w:p>
    <w:p w:rsidRDefault="004E6CEA" w:rsidR="004E6CEA" w:rsidRPr="00E70A3C">
      <w:pPr>
        <w:rPr>
          <w:sz w:val="24"/>
        </w:rPr>
      </w:pPr>
      <w:r>
        <w:rPr>
          <w:b/>
        </w:rPr>
        <w:t>NAPUTAK O PRAVNOM LIJEKU</w:t>
      </w:r>
    </w:p>
    <w:p w:rsidRDefault="00505D3C" w:rsidP="00505D3C" w:rsidR="00862F9E">
      <w:r>
        <w:t xml:space="preserve">Na ovo rješenje </w:t>
      </w:r>
      <w:r w:rsidR="00862F9E">
        <w:t>vjerovnici i osoba ovlaštena za zastupanje dužnika po zakonu</w:t>
      </w:r>
    </w:p>
    <w:p w:rsidRDefault="00862F9E" w:rsidP="00505D3C" w:rsidR="00862F9E">
      <w:r>
        <w:t xml:space="preserve">do dana nastupanja pravnih posljedica otvaranja </w:t>
      </w:r>
      <w:proofErr w:type="spellStart"/>
      <w:r>
        <w:t>steč.post</w:t>
      </w:r>
      <w:proofErr w:type="spellEnd"/>
      <w:r>
        <w:t>.</w:t>
      </w:r>
      <w:r w:rsidR="00505D3C">
        <w:t xml:space="preserve">, mogu uložiti žalbu </w:t>
      </w:r>
    </w:p>
    <w:p w:rsidRDefault="00505D3C" w:rsidP="00505D3C" w:rsidR="00862F9E">
      <w:r>
        <w:t xml:space="preserve">u roku od 8 dana od isteka osmog dana po objavi ovog rješenja na mrežnoj </w:t>
      </w:r>
    </w:p>
    <w:p w:rsidRDefault="00505D3C" w:rsidR="0061083F">
      <w:r>
        <w:t>stanici e-Oglasna ploča suda.</w:t>
      </w:r>
      <w:r w:rsidRPr="00867C7E">
        <w:t xml:space="preserve"> Žalba se podnosi</w:t>
      </w:r>
      <w:r>
        <w:t xml:space="preserve"> ovom sudu u 3 primjerka, </w:t>
      </w:r>
    </w:p>
    <w:p w:rsidRDefault="00505D3C" w:rsidR="004E7670">
      <w:r>
        <w:t>a o žalbi odlučuje Visoki trgovački sud RH u Zagrebu.</w:t>
      </w:r>
    </w:p>
    <w:p w:rsidRDefault="00BE3E9C" w:rsidR="00BE3E9C"/>
    <w:p w:rsidRDefault="00BE3E9C" w:rsidR="00BE3E9C"/>
    <w:p w:rsidRDefault="00BE3E9C" w:rsidR="00BE3E9C"/>
    <w:p w:rsidRDefault="006842D1" w:rsidR="006842D1"/>
    <w:p w:rsidRDefault="006842D1" w:rsidR="006842D1"/>
    <w:p w:rsidRDefault="00505D3C" w:rsidR="004E6CEA">
      <w:pPr>
        <w:rPr>
          <w:sz w:val="24"/>
        </w:rPr>
      </w:pPr>
      <w:r>
        <w:rPr>
          <w:sz w:val="24"/>
        </w:rPr>
        <w:t xml:space="preserve">Dostaviti putem mrežne stanice e-Oglasna ploča </w:t>
      </w:r>
    </w:p>
    <w:p w:rsidRDefault="0062771E" w:rsidR="004E6CEA">
      <w:pPr>
        <w:rPr>
          <w:sz w:val="24"/>
        </w:rPr>
      </w:pPr>
      <w:r>
        <w:rPr>
          <w:sz w:val="24"/>
        </w:rPr>
        <w:t xml:space="preserve">1. </w:t>
      </w:r>
      <w:r w:rsidR="004E6CEA">
        <w:rPr>
          <w:sz w:val="24"/>
        </w:rPr>
        <w:t xml:space="preserve"> </w:t>
      </w:r>
      <w:proofErr w:type="spellStart"/>
      <w:r w:rsidR="00441C03">
        <w:rPr>
          <w:sz w:val="24"/>
        </w:rPr>
        <w:t>st</w:t>
      </w:r>
      <w:r w:rsidR="006322AE">
        <w:rPr>
          <w:sz w:val="24"/>
        </w:rPr>
        <w:t>eč.upraviteljici</w:t>
      </w:r>
      <w:proofErr w:type="spellEnd"/>
    </w:p>
    <w:p w:rsidRDefault="004C752A" w:rsidP="0061083F" w:rsidR="0061083F" w:rsidRPr="0061083F">
      <w:pPr>
        <w:rPr>
          <w:sz w:val="24"/>
          <w:szCs w:val="24"/>
        </w:rPr>
      </w:pPr>
      <w:r>
        <w:rPr>
          <w:sz w:val="24"/>
        </w:rPr>
        <w:t>2.</w:t>
      </w:r>
      <w:r w:rsidR="002428E6">
        <w:rPr>
          <w:sz w:val="24"/>
        </w:rPr>
        <w:t xml:space="preserve"> </w:t>
      </w:r>
      <w:r w:rsidR="0061083F" w:rsidRPr="0061083F">
        <w:rPr>
          <w:sz w:val="24"/>
          <w:szCs w:val="24"/>
        </w:rPr>
        <w:t>osoba ovlaštena za zastupanje dužnika po zakonu</w:t>
      </w:r>
    </w:p>
    <w:p w:rsidRDefault="0061083F" w:rsidP="0061083F" w:rsidR="004C752A" w:rsidRPr="0061083F">
      <w:pPr>
        <w:rPr>
          <w:sz w:val="24"/>
          <w:szCs w:val="24"/>
        </w:rPr>
      </w:pPr>
      <w:r w:rsidRPr="0061083F">
        <w:rPr>
          <w:sz w:val="24"/>
          <w:szCs w:val="24"/>
        </w:rPr>
        <w:t xml:space="preserve">do dana nastupanja pravnih posljedica otvaranja </w:t>
      </w:r>
      <w:proofErr w:type="spellStart"/>
      <w:r w:rsidRPr="0061083F">
        <w:rPr>
          <w:sz w:val="24"/>
          <w:szCs w:val="24"/>
        </w:rPr>
        <w:t>steč.post</w:t>
      </w:r>
      <w:proofErr w:type="spellEnd"/>
      <w:r>
        <w:rPr>
          <w:sz w:val="24"/>
          <w:szCs w:val="24"/>
        </w:rPr>
        <w:t>.</w:t>
      </w:r>
    </w:p>
    <w:p w:rsidRDefault="004C752A" w:rsidR="004E6CEA">
      <w:pPr>
        <w:rPr>
          <w:sz w:val="24"/>
        </w:rPr>
      </w:pPr>
      <w:r>
        <w:rPr>
          <w:sz w:val="24"/>
        </w:rPr>
        <w:t>3.</w:t>
      </w:r>
      <w:r w:rsidR="00FC64E4">
        <w:rPr>
          <w:sz w:val="24"/>
        </w:rPr>
        <w:t xml:space="preserve"> </w:t>
      </w:r>
      <w:r w:rsidR="004E6CEA">
        <w:rPr>
          <w:sz w:val="24"/>
        </w:rPr>
        <w:t>registru</w:t>
      </w:r>
    </w:p>
    <w:p w:rsidRDefault="00C529E0" w:rsidP="00F0561E" w:rsidR="00C529E0">
      <w:pPr>
        <w:rPr>
          <w:sz w:val="24"/>
        </w:rPr>
      </w:pPr>
      <w:r>
        <w:rPr>
          <w:sz w:val="24"/>
        </w:rPr>
        <w:t>4</w:t>
      </w:r>
      <w:r w:rsidR="0062771E">
        <w:rPr>
          <w:sz w:val="24"/>
        </w:rPr>
        <w:t>. ŽDO Građansko uprav</w:t>
      </w:r>
      <w:r w:rsidR="00E70A3C">
        <w:rPr>
          <w:sz w:val="24"/>
        </w:rPr>
        <w:t>n</w:t>
      </w:r>
      <w:r w:rsidR="0062771E">
        <w:rPr>
          <w:sz w:val="24"/>
        </w:rPr>
        <w:t xml:space="preserve">i odjel </w:t>
      </w:r>
      <w:proofErr w:type="spellStart"/>
      <w:r w:rsidR="00BB6B8D">
        <w:rPr>
          <w:sz w:val="24"/>
        </w:rPr>
        <w:t>Slav.Brod</w:t>
      </w:r>
      <w:proofErr w:type="spellEnd"/>
    </w:p>
    <w:p w:rsidRDefault="002428E6" w:rsidR="00C4554F">
      <w:pPr>
        <w:rPr>
          <w:sz w:val="24"/>
        </w:rPr>
      </w:pPr>
      <w:r>
        <w:rPr>
          <w:sz w:val="24"/>
        </w:rPr>
        <w:t>5</w:t>
      </w:r>
      <w:r w:rsidR="00C4554F">
        <w:rPr>
          <w:sz w:val="24"/>
        </w:rPr>
        <w:t xml:space="preserve">. Porezna uprava </w:t>
      </w:r>
      <w:r w:rsidR="004C752A">
        <w:rPr>
          <w:sz w:val="24"/>
        </w:rPr>
        <w:t>Slavonski Brod</w:t>
      </w:r>
    </w:p>
    <w:p w:rsidRDefault="002428E6" w:rsidR="00BB6B8D">
      <w:pPr>
        <w:rPr>
          <w:sz w:val="24"/>
        </w:rPr>
      </w:pPr>
      <w:r>
        <w:rPr>
          <w:sz w:val="24"/>
        </w:rPr>
        <w:t>6</w:t>
      </w:r>
      <w:r w:rsidR="004C752A">
        <w:rPr>
          <w:sz w:val="24"/>
        </w:rPr>
        <w:t>. FINA</w:t>
      </w:r>
    </w:p>
    <w:p w:rsidRDefault="004C752A" w:rsidR="004C752A">
      <w:pPr>
        <w:rPr>
          <w:sz w:val="24"/>
        </w:rPr>
      </w:pPr>
    </w:p>
    <w:p w:rsidRDefault="004C752A" w:rsidR="004C752A">
      <w:pPr>
        <w:rPr>
          <w:sz w:val="24"/>
        </w:rPr>
      </w:pPr>
      <w:r>
        <w:rPr>
          <w:sz w:val="24"/>
        </w:rPr>
        <w:t>Dostaviti putem pošte:</w:t>
      </w:r>
    </w:p>
    <w:p w:rsidRDefault="004C752A" w:rsidR="004C752A">
      <w:pPr>
        <w:rPr>
          <w:sz w:val="24"/>
        </w:rPr>
      </w:pPr>
      <w:r>
        <w:rPr>
          <w:sz w:val="24"/>
        </w:rPr>
        <w:t>1. FINA</w:t>
      </w:r>
    </w:p>
    <w:p w:rsidRDefault="004C752A" w:rsidR="004C752A">
      <w:pPr>
        <w:rPr>
          <w:sz w:val="24"/>
        </w:rPr>
      </w:pPr>
      <w:r>
        <w:rPr>
          <w:sz w:val="24"/>
        </w:rPr>
        <w:t>2.</w:t>
      </w:r>
      <w:r w:rsidR="002428E6">
        <w:rPr>
          <w:sz w:val="24"/>
        </w:rPr>
        <w:t xml:space="preserve"> </w:t>
      </w:r>
      <w:proofErr w:type="spellStart"/>
      <w:r w:rsidR="006322AE">
        <w:rPr>
          <w:sz w:val="24"/>
        </w:rPr>
        <w:t>Addiko</w:t>
      </w:r>
      <w:proofErr w:type="spellEnd"/>
      <w:r w:rsidR="006322AE">
        <w:rPr>
          <w:sz w:val="24"/>
        </w:rPr>
        <w:t xml:space="preserve"> </w:t>
      </w:r>
      <w:proofErr w:type="spellStart"/>
      <w:r w:rsidR="006322AE">
        <w:rPr>
          <w:sz w:val="24"/>
        </w:rPr>
        <w:t>bank</w:t>
      </w:r>
      <w:proofErr w:type="spellEnd"/>
    </w:p>
    <w:p w:rsidRDefault="006322AE" w:rsidR="004C752A">
      <w:pPr>
        <w:rPr>
          <w:sz w:val="24"/>
        </w:rPr>
      </w:pPr>
      <w:r>
        <w:rPr>
          <w:sz w:val="24"/>
        </w:rPr>
        <w:t>3</w:t>
      </w:r>
      <w:r w:rsidR="004C752A">
        <w:rPr>
          <w:sz w:val="24"/>
        </w:rPr>
        <w:t>.</w:t>
      </w:r>
      <w:r w:rsidR="002428E6">
        <w:rPr>
          <w:sz w:val="24"/>
        </w:rPr>
        <w:t xml:space="preserve"> </w:t>
      </w:r>
      <w:r>
        <w:rPr>
          <w:sz w:val="24"/>
        </w:rPr>
        <w:t>stečajna</w:t>
      </w:r>
      <w:r w:rsidR="004C752A">
        <w:rPr>
          <w:sz w:val="24"/>
        </w:rPr>
        <w:t xml:space="preserve"> upravitelj</w:t>
      </w:r>
      <w:r>
        <w:rPr>
          <w:sz w:val="24"/>
        </w:rPr>
        <w:t>ica</w:t>
      </w:r>
    </w:p>
    <w:sectPr w:rsidR="004C752A">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4C6D61"/>
    <w:multiLevelType w:val="hybridMultilevel"/>
    <w:tmpl w:val="1720A85E"/>
    <w:lvl w:tplc="F0826384" w:ilvl="0">
      <w:start w:val="7"/>
      <w:numFmt w:val="bullet"/>
      <w:lvlText w:val="-"/>
      <w:lvlJc w:val="left"/>
      <w:pPr>
        <w:ind w:hanging="360" w:left="3600"/>
      </w:pPr>
      <w:rPr>
        <w:rFonts w:cs="Times New Roman" w:eastAsia="Times New Roman" w:hAnsi="Times New Roman" w:ascii="Times New Roman" w:hint="default"/>
        <w:b/>
      </w:rPr>
    </w:lvl>
    <w:lvl w:tentative="true" w:tplc="041A0003" w:ilvl="1">
      <w:start w:val="1"/>
      <w:numFmt w:val="bullet"/>
      <w:lvlText w:val="o"/>
      <w:lvlJc w:val="left"/>
      <w:pPr>
        <w:ind w:hanging="360" w:left="4320"/>
      </w:pPr>
      <w:rPr>
        <w:rFonts w:cs="Courier New" w:hAnsi="Courier New" w:ascii="Courier New" w:hint="default"/>
      </w:rPr>
    </w:lvl>
    <w:lvl w:tentative="true" w:tplc="041A0005" w:ilvl="2">
      <w:start w:val="1"/>
      <w:numFmt w:val="bullet"/>
      <w:lvlText w:val=""/>
      <w:lvlJc w:val="left"/>
      <w:pPr>
        <w:ind w:hanging="360" w:left="5040"/>
      </w:pPr>
      <w:rPr>
        <w:rFonts w:hAnsi="Wingdings" w:ascii="Wingdings" w:hint="default"/>
      </w:rPr>
    </w:lvl>
    <w:lvl w:tentative="true" w:tplc="041A0001" w:ilvl="3">
      <w:start w:val="1"/>
      <w:numFmt w:val="bullet"/>
      <w:lvlText w:val=""/>
      <w:lvlJc w:val="left"/>
      <w:pPr>
        <w:ind w:hanging="360" w:left="5760"/>
      </w:pPr>
      <w:rPr>
        <w:rFonts w:hAnsi="Symbol" w:ascii="Symbol" w:hint="default"/>
      </w:rPr>
    </w:lvl>
    <w:lvl w:tentative="true" w:tplc="041A0003" w:ilvl="4">
      <w:start w:val="1"/>
      <w:numFmt w:val="bullet"/>
      <w:lvlText w:val="o"/>
      <w:lvlJc w:val="left"/>
      <w:pPr>
        <w:ind w:hanging="360" w:left="6480"/>
      </w:pPr>
      <w:rPr>
        <w:rFonts w:cs="Courier New" w:hAnsi="Courier New" w:ascii="Courier New" w:hint="default"/>
      </w:rPr>
    </w:lvl>
    <w:lvl w:tentative="true" w:tplc="041A0005" w:ilvl="5">
      <w:start w:val="1"/>
      <w:numFmt w:val="bullet"/>
      <w:lvlText w:val=""/>
      <w:lvlJc w:val="left"/>
      <w:pPr>
        <w:ind w:hanging="360" w:left="7200"/>
      </w:pPr>
      <w:rPr>
        <w:rFonts w:hAnsi="Wingdings" w:ascii="Wingdings" w:hint="default"/>
      </w:rPr>
    </w:lvl>
    <w:lvl w:tentative="true" w:tplc="041A0001" w:ilvl="6">
      <w:start w:val="1"/>
      <w:numFmt w:val="bullet"/>
      <w:lvlText w:val=""/>
      <w:lvlJc w:val="left"/>
      <w:pPr>
        <w:ind w:hanging="360" w:left="7920"/>
      </w:pPr>
      <w:rPr>
        <w:rFonts w:hAnsi="Symbol" w:ascii="Symbol" w:hint="default"/>
      </w:rPr>
    </w:lvl>
    <w:lvl w:tentative="true" w:tplc="041A0003" w:ilvl="7">
      <w:start w:val="1"/>
      <w:numFmt w:val="bullet"/>
      <w:lvlText w:val="o"/>
      <w:lvlJc w:val="left"/>
      <w:pPr>
        <w:ind w:hanging="360" w:left="8640"/>
      </w:pPr>
      <w:rPr>
        <w:rFonts w:cs="Courier New" w:hAnsi="Courier New" w:ascii="Courier New" w:hint="default"/>
      </w:rPr>
    </w:lvl>
    <w:lvl w:tentative="true" w:tplc="041A0005" w:ilvl="8">
      <w:start w:val="1"/>
      <w:numFmt w:val="bullet"/>
      <w:lvlText w:val=""/>
      <w:lvlJc w:val="left"/>
      <w:pPr>
        <w:ind w:hanging="360" w:left="9360"/>
      </w:pPr>
      <w:rPr>
        <w:rFonts w:hAnsi="Wingdings" w:ascii="Wingdings" w:hint="default"/>
      </w:rPr>
    </w:lvl>
  </w:abstractNum>
  <w:abstractNum w:abstractNumId="1">
    <w:nsid w:val="438B6C2F"/>
    <w:multiLevelType w:val="hybridMultilevel"/>
    <w:tmpl w:val="F964F27E"/>
    <w:lvl w:tplc="C2608288" w:ilvl="0">
      <w:start w:val="6"/>
      <w:numFmt w:val="bullet"/>
      <w:lvlText w:val="-"/>
      <w:lvlJc w:val="left"/>
      <w:pPr>
        <w:ind w:hanging="360" w:left="3540"/>
      </w:pPr>
      <w:rPr>
        <w:rFonts w:cs="Times New Roman" w:eastAsia="Times New Roman" w:hAnsi="Times New Roman" w:ascii="Times New Roman" w:hint="default"/>
        <w:b/>
      </w:rPr>
    </w:lvl>
    <w:lvl w:tentative="true" w:tplc="041A0003" w:ilvl="1">
      <w:start w:val="1"/>
      <w:numFmt w:val="bullet"/>
      <w:lvlText w:val="o"/>
      <w:lvlJc w:val="left"/>
      <w:pPr>
        <w:ind w:hanging="360" w:left="4260"/>
      </w:pPr>
      <w:rPr>
        <w:rFonts w:cs="Courier New" w:hAnsi="Courier New" w:ascii="Courier New" w:hint="default"/>
      </w:rPr>
    </w:lvl>
    <w:lvl w:tentative="true" w:tplc="041A0005" w:ilvl="2">
      <w:start w:val="1"/>
      <w:numFmt w:val="bullet"/>
      <w:lvlText w:val=""/>
      <w:lvlJc w:val="left"/>
      <w:pPr>
        <w:ind w:hanging="360" w:left="4980"/>
      </w:pPr>
      <w:rPr>
        <w:rFonts w:hAnsi="Wingdings" w:ascii="Wingdings" w:hint="default"/>
      </w:rPr>
    </w:lvl>
    <w:lvl w:tentative="true" w:tplc="041A0001" w:ilvl="3">
      <w:start w:val="1"/>
      <w:numFmt w:val="bullet"/>
      <w:lvlText w:val=""/>
      <w:lvlJc w:val="left"/>
      <w:pPr>
        <w:ind w:hanging="360" w:left="5700"/>
      </w:pPr>
      <w:rPr>
        <w:rFonts w:hAnsi="Symbol" w:ascii="Symbol" w:hint="default"/>
      </w:rPr>
    </w:lvl>
    <w:lvl w:tentative="true" w:tplc="041A0003" w:ilvl="4">
      <w:start w:val="1"/>
      <w:numFmt w:val="bullet"/>
      <w:lvlText w:val="o"/>
      <w:lvlJc w:val="left"/>
      <w:pPr>
        <w:ind w:hanging="360" w:left="6420"/>
      </w:pPr>
      <w:rPr>
        <w:rFonts w:cs="Courier New" w:hAnsi="Courier New" w:ascii="Courier New" w:hint="default"/>
      </w:rPr>
    </w:lvl>
    <w:lvl w:tentative="true" w:tplc="041A0005" w:ilvl="5">
      <w:start w:val="1"/>
      <w:numFmt w:val="bullet"/>
      <w:lvlText w:val=""/>
      <w:lvlJc w:val="left"/>
      <w:pPr>
        <w:ind w:hanging="360" w:left="7140"/>
      </w:pPr>
      <w:rPr>
        <w:rFonts w:hAnsi="Wingdings" w:ascii="Wingdings" w:hint="default"/>
      </w:rPr>
    </w:lvl>
    <w:lvl w:tentative="true" w:tplc="041A0001" w:ilvl="6">
      <w:start w:val="1"/>
      <w:numFmt w:val="bullet"/>
      <w:lvlText w:val=""/>
      <w:lvlJc w:val="left"/>
      <w:pPr>
        <w:ind w:hanging="360" w:left="7860"/>
      </w:pPr>
      <w:rPr>
        <w:rFonts w:hAnsi="Symbol" w:ascii="Symbol" w:hint="default"/>
      </w:rPr>
    </w:lvl>
    <w:lvl w:tentative="true" w:tplc="041A0003" w:ilvl="7">
      <w:start w:val="1"/>
      <w:numFmt w:val="bullet"/>
      <w:lvlText w:val="o"/>
      <w:lvlJc w:val="left"/>
      <w:pPr>
        <w:ind w:hanging="360" w:left="8580"/>
      </w:pPr>
      <w:rPr>
        <w:rFonts w:cs="Courier New" w:hAnsi="Courier New" w:ascii="Courier New" w:hint="default"/>
      </w:rPr>
    </w:lvl>
    <w:lvl w:tentative="true" w:tplc="041A0005" w:ilvl="8">
      <w:start w:val="1"/>
      <w:numFmt w:val="bullet"/>
      <w:lvlText w:val=""/>
      <w:lvlJc w:val="left"/>
      <w:pPr>
        <w:ind w:hanging="360" w:left="9300"/>
      </w:pPr>
      <w:rPr>
        <w:rFonts w:hAnsi="Wingdings" w:ascii="Wingdings" w:hint="default"/>
      </w:rPr>
    </w:lvl>
  </w:abstractNum>
  <w:abstractNum w:abstractNumId="2">
    <w:nsid w:val="5E9B1F5B"/>
    <w:multiLevelType w:val="hybridMultilevel"/>
    <w:tmpl w:val="2F240476"/>
    <w:lvl w:tplc="19203734" w:ilvl="0">
      <w:start w:val="8"/>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embedSystemFonts/>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01D9"/>
    <w:rsid w:val="000142BA"/>
    <w:rsid w:val="00015669"/>
    <w:rsid w:val="00023946"/>
    <w:rsid w:val="00032323"/>
    <w:rsid w:val="00034E55"/>
    <w:rsid w:val="0004719A"/>
    <w:rsid w:val="00051B00"/>
    <w:rsid w:val="00052A26"/>
    <w:rsid w:val="00052F0B"/>
    <w:rsid w:val="00053CEE"/>
    <w:rsid w:val="00071571"/>
    <w:rsid w:val="00071670"/>
    <w:rsid w:val="000758C9"/>
    <w:rsid w:val="0009358D"/>
    <w:rsid w:val="000A18F3"/>
    <w:rsid w:val="000A3D7C"/>
    <w:rsid w:val="000A5929"/>
    <w:rsid w:val="000B072B"/>
    <w:rsid w:val="000B7C39"/>
    <w:rsid w:val="000C019D"/>
    <w:rsid w:val="000D5CBF"/>
    <w:rsid w:val="000D5DB6"/>
    <w:rsid w:val="000D63F8"/>
    <w:rsid w:val="000E178F"/>
    <w:rsid w:val="000F313D"/>
    <w:rsid w:val="000F4D4E"/>
    <w:rsid w:val="00100FD8"/>
    <w:rsid w:val="00102349"/>
    <w:rsid w:val="00102AD1"/>
    <w:rsid w:val="0011514D"/>
    <w:rsid w:val="0011558D"/>
    <w:rsid w:val="001243AB"/>
    <w:rsid w:val="00130909"/>
    <w:rsid w:val="0013110D"/>
    <w:rsid w:val="001342F1"/>
    <w:rsid w:val="00146AFC"/>
    <w:rsid w:val="00146DD3"/>
    <w:rsid w:val="00150843"/>
    <w:rsid w:val="00156236"/>
    <w:rsid w:val="00156B39"/>
    <w:rsid w:val="0017163B"/>
    <w:rsid w:val="001846B3"/>
    <w:rsid w:val="0018562A"/>
    <w:rsid w:val="0019504D"/>
    <w:rsid w:val="001A6BED"/>
    <w:rsid w:val="001A767C"/>
    <w:rsid w:val="00213E73"/>
    <w:rsid w:val="002233CF"/>
    <w:rsid w:val="00227DC3"/>
    <w:rsid w:val="00230B39"/>
    <w:rsid w:val="00232FE1"/>
    <w:rsid w:val="00233457"/>
    <w:rsid w:val="00233ACC"/>
    <w:rsid w:val="00233DD5"/>
    <w:rsid w:val="00237BC7"/>
    <w:rsid w:val="002428E6"/>
    <w:rsid w:val="002444B4"/>
    <w:rsid w:val="002508D4"/>
    <w:rsid w:val="00250D57"/>
    <w:rsid w:val="00251F5F"/>
    <w:rsid w:val="002532F0"/>
    <w:rsid w:val="00255B9D"/>
    <w:rsid w:val="002635B6"/>
    <w:rsid w:val="0026585E"/>
    <w:rsid w:val="00266A9B"/>
    <w:rsid w:val="00275BAB"/>
    <w:rsid w:val="00282A48"/>
    <w:rsid w:val="00286A2F"/>
    <w:rsid w:val="002959F1"/>
    <w:rsid w:val="00297333"/>
    <w:rsid w:val="002A12FC"/>
    <w:rsid w:val="002A1841"/>
    <w:rsid w:val="002A1954"/>
    <w:rsid w:val="002A68CF"/>
    <w:rsid w:val="002B0FED"/>
    <w:rsid w:val="002B1C71"/>
    <w:rsid w:val="002B2A06"/>
    <w:rsid w:val="002B4087"/>
    <w:rsid w:val="002C1087"/>
    <w:rsid w:val="002C1103"/>
    <w:rsid w:val="002C4BBD"/>
    <w:rsid w:val="002D3B9A"/>
    <w:rsid w:val="002D62F0"/>
    <w:rsid w:val="002D7AB0"/>
    <w:rsid w:val="002D7CEE"/>
    <w:rsid w:val="002E56B2"/>
    <w:rsid w:val="002E7053"/>
    <w:rsid w:val="002F2078"/>
    <w:rsid w:val="002F26FB"/>
    <w:rsid w:val="0030244E"/>
    <w:rsid w:val="003074F5"/>
    <w:rsid w:val="00321326"/>
    <w:rsid w:val="003306EF"/>
    <w:rsid w:val="00331C27"/>
    <w:rsid w:val="00332F77"/>
    <w:rsid w:val="00333AF3"/>
    <w:rsid w:val="00335A43"/>
    <w:rsid w:val="003433CF"/>
    <w:rsid w:val="00346C94"/>
    <w:rsid w:val="00347B63"/>
    <w:rsid w:val="003508FD"/>
    <w:rsid w:val="00367CCF"/>
    <w:rsid w:val="00373E91"/>
    <w:rsid w:val="00384359"/>
    <w:rsid w:val="003912DD"/>
    <w:rsid w:val="00391412"/>
    <w:rsid w:val="003975AF"/>
    <w:rsid w:val="003A1B1A"/>
    <w:rsid w:val="003A2CAB"/>
    <w:rsid w:val="003A6189"/>
    <w:rsid w:val="003A6DB0"/>
    <w:rsid w:val="003B6DB7"/>
    <w:rsid w:val="003C05FD"/>
    <w:rsid w:val="003D3B63"/>
    <w:rsid w:val="003D756A"/>
    <w:rsid w:val="003E02BE"/>
    <w:rsid w:val="003E3D48"/>
    <w:rsid w:val="003E517A"/>
    <w:rsid w:val="003E5587"/>
    <w:rsid w:val="003E642D"/>
    <w:rsid w:val="003F1FEF"/>
    <w:rsid w:val="003F71AF"/>
    <w:rsid w:val="003F7EE9"/>
    <w:rsid w:val="00401053"/>
    <w:rsid w:val="00407F7D"/>
    <w:rsid w:val="0041344E"/>
    <w:rsid w:val="00414710"/>
    <w:rsid w:val="00423B4C"/>
    <w:rsid w:val="00425654"/>
    <w:rsid w:val="00431971"/>
    <w:rsid w:val="004329E6"/>
    <w:rsid w:val="00437A54"/>
    <w:rsid w:val="0044172B"/>
    <w:rsid w:val="00441C03"/>
    <w:rsid w:val="00446C85"/>
    <w:rsid w:val="00447133"/>
    <w:rsid w:val="004644F8"/>
    <w:rsid w:val="0046765C"/>
    <w:rsid w:val="0048096E"/>
    <w:rsid w:val="00495F52"/>
    <w:rsid w:val="00497352"/>
    <w:rsid w:val="004A7CA9"/>
    <w:rsid w:val="004B4F3B"/>
    <w:rsid w:val="004C752A"/>
    <w:rsid w:val="004C7F45"/>
    <w:rsid w:val="004C7FE7"/>
    <w:rsid w:val="004D1F91"/>
    <w:rsid w:val="004E0436"/>
    <w:rsid w:val="004E0BE8"/>
    <w:rsid w:val="004E6CEA"/>
    <w:rsid w:val="004E7670"/>
    <w:rsid w:val="004F05AA"/>
    <w:rsid w:val="004F1397"/>
    <w:rsid w:val="004F29BE"/>
    <w:rsid w:val="004F66C6"/>
    <w:rsid w:val="004F713C"/>
    <w:rsid w:val="004F7546"/>
    <w:rsid w:val="00500221"/>
    <w:rsid w:val="00503849"/>
    <w:rsid w:val="005053C6"/>
    <w:rsid w:val="00505D3C"/>
    <w:rsid w:val="005231CF"/>
    <w:rsid w:val="00531866"/>
    <w:rsid w:val="0053720C"/>
    <w:rsid w:val="00540633"/>
    <w:rsid w:val="00540842"/>
    <w:rsid w:val="00542640"/>
    <w:rsid w:val="00542CB6"/>
    <w:rsid w:val="00550063"/>
    <w:rsid w:val="005565D9"/>
    <w:rsid w:val="005662EB"/>
    <w:rsid w:val="005721E4"/>
    <w:rsid w:val="00574E85"/>
    <w:rsid w:val="00582280"/>
    <w:rsid w:val="00585805"/>
    <w:rsid w:val="005861B2"/>
    <w:rsid w:val="00586CA8"/>
    <w:rsid w:val="00591C1A"/>
    <w:rsid w:val="00595317"/>
    <w:rsid w:val="005B757B"/>
    <w:rsid w:val="005D27C0"/>
    <w:rsid w:val="005D3E21"/>
    <w:rsid w:val="005D49B4"/>
    <w:rsid w:val="005D4CDD"/>
    <w:rsid w:val="005D4E25"/>
    <w:rsid w:val="005D7896"/>
    <w:rsid w:val="005E1568"/>
    <w:rsid w:val="00602DCB"/>
    <w:rsid w:val="00610778"/>
    <w:rsid w:val="0061083F"/>
    <w:rsid w:val="0061271D"/>
    <w:rsid w:val="0062771E"/>
    <w:rsid w:val="00627C47"/>
    <w:rsid w:val="006322AE"/>
    <w:rsid w:val="00640980"/>
    <w:rsid w:val="00646A0D"/>
    <w:rsid w:val="00647734"/>
    <w:rsid w:val="00652E37"/>
    <w:rsid w:val="0065367D"/>
    <w:rsid w:val="00654945"/>
    <w:rsid w:val="00657CA1"/>
    <w:rsid w:val="00665499"/>
    <w:rsid w:val="006842D1"/>
    <w:rsid w:val="00685335"/>
    <w:rsid w:val="00690AFB"/>
    <w:rsid w:val="0069191F"/>
    <w:rsid w:val="00693D92"/>
    <w:rsid w:val="00693FAD"/>
    <w:rsid w:val="006947BE"/>
    <w:rsid w:val="00696A11"/>
    <w:rsid w:val="0069702D"/>
    <w:rsid w:val="00697A47"/>
    <w:rsid w:val="006A6DE9"/>
    <w:rsid w:val="006B270F"/>
    <w:rsid w:val="006C0618"/>
    <w:rsid w:val="006E459C"/>
    <w:rsid w:val="006E4E22"/>
    <w:rsid w:val="006E68B5"/>
    <w:rsid w:val="006E7503"/>
    <w:rsid w:val="006F2157"/>
    <w:rsid w:val="006F5FB3"/>
    <w:rsid w:val="00701BAE"/>
    <w:rsid w:val="00702AD0"/>
    <w:rsid w:val="00714C4B"/>
    <w:rsid w:val="007324CA"/>
    <w:rsid w:val="007701D9"/>
    <w:rsid w:val="0077054F"/>
    <w:rsid w:val="00771360"/>
    <w:rsid w:val="0077706D"/>
    <w:rsid w:val="007838DA"/>
    <w:rsid w:val="00784797"/>
    <w:rsid w:val="007847A3"/>
    <w:rsid w:val="00795203"/>
    <w:rsid w:val="00796CBE"/>
    <w:rsid w:val="007A1CCA"/>
    <w:rsid w:val="007C1CCB"/>
    <w:rsid w:val="007C1D50"/>
    <w:rsid w:val="007D305F"/>
    <w:rsid w:val="007E0234"/>
    <w:rsid w:val="007E02F6"/>
    <w:rsid w:val="007E6C97"/>
    <w:rsid w:val="007E73CA"/>
    <w:rsid w:val="00802F5D"/>
    <w:rsid w:val="00816A47"/>
    <w:rsid w:val="008204F0"/>
    <w:rsid w:val="00822E7C"/>
    <w:rsid w:val="00826EBB"/>
    <w:rsid w:val="008357DC"/>
    <w:rsid w:val="0084317F"/>
    <w:rsid w:val="00845F86"/>
    <w:rsid w:val="00846F69"/>
    <w:rsid w:val="00853525"/>
    <w:rsid w:val="00861B7D"/>
    <w:rsid w:val="00862F9E"/>
    <w:rsid w:val="0088195B"/>
    <w:rsid w:val="00883661"/>
    <w:rsid w:val="00883E58"/>
    <w:rsid w:val="00891E5F"/>
    <w:rsid w:val="008A6405"/>
    <w:rsid w:val="008A6B78"/>
    <w:rsid w:val="008B0A99"/>
    <w:rsid w:val="008B2871"/>
    <w:rsid w:val="008B362B"/>
    <w:rsid w:val="008C1B23"/>
    <w:rsid w:val="008C3C44"/>
    <w:rsid w:val="008C5822"/>
    <w:rsid w:val="008C7C82"/>
    <w:rsid w:val="008D172F"/>
    <w:rsid w:val="008E476F"/>
    <w:rsid w:val="008F1DFC"/>
    <w:rsid w:val="008F6001"/>
    <w:rsid w:val="0090175B"/>
    <w:rsid w:val="00901A5A"/>
    <w:rsid w:val="00903C3E"/>
    <w:rsid w:val="00907D46"/>
    <w:rsid w:val="009103EE"/>
    <w:rsid w:val="00915282"/>
    <w:rsid w:val="009174B2"/>
    <w:rsid w:val="00926E0B"/>
    <w:rsid w:val="009373D4"/>
    <w:rsid w:val="00941882"/>
    <w:rsid w:val="00945BC4"/>
    <w:rsid w:val="00951FD0"/>
    <w:rsid w:val="00961EA6"/>
    <w:rsid w:val="0097182A"/>
    <w:rsid w:val="00977630"/>
    <w:rsid w:val="00985EDA"/>
    <w:rsid w:val="009866A6"/>
    <w:rsid w:val="00992526"/>
    <w:rsid w:val="009A2EE9"/>
    <w:rsid w:val="009A3158"/>
    <w:rsid w:val="009A6663"/>
    <w:rsid w:val="009B44B0"/>
    <w:rsid w:val="009B5092"/>
    <w:rsid w:val="009B548D"/>
    <w:rsid w:val="009B7329"/>
    <w:rsid w:val="009B75A6"/>
    <w:rsid w:val="009C4F65"/>
    <w:rsid w:val="009D35E2"/>
    <w:rsid w:val="009D55EF"/>
    <w:rsid w:val="009E29C4"/>
    <w:rsid w:val="009F0989"/>
    <w:rsid w:val="009F5049"/>
    <w:rsid w:val="009F59E5"/>
    <w:rsid w:val="00A02E35"/>
    <w:rsid w:val="00A21FF8"/>
    <w:rsid w:val="00A256A6"/>
    <w:rsid w:val="00A31F89"/>
    <w:rsid w:val="00A406A7"/>
    <w:rsid w:val="00A457D2"/>
    <w:rsid w:val="00A50367"/>
    <w:rsid w:val="00A51050"/>
    <w:rsid w:val="00A55234"/>
    <w:rsid w:val="00A56D45"/>
    <w:rsid w:val="00A617A3"/>
    <w:rsid w:val="00A61F4C"/>
    <w:rsid w:val="00A62294"/>
    <w:rsid w:val="00A75785"/>
    <w:rsid w:val="00A76ED4"/>
    <w:rsid w:val="00A777B2"/>
    <w:rsid w:val="00A802EB"/>
    <w:rsid w:val="00A84C1C"/>
    <w:rsid w:val="00A91DD8"/>
    <w:rsid w:val="00AA02C0"/>
    <w:rsid w:val="00AA46FB"/>
    <w:rsid w:val="00AB7BB4"/>
    <w:rsid w:val="00AC3F1D"/>
    <w:rsid w:val="00AC4020"/>
    <w:rsid w:val="00AE2256"/>
    <w:rsid w:val="00AE7B09"/>
    <w:rsid w:val="00AF70DC"/>
    <w:rsid w:val="00B27D4F"/>
    <w:rsid w:val="00B30874"/>
    <w:rsid w:val="00B31CE9"/>
    <w:rsid w:val="00B33DFD"/>
    <w:rsid w:val="00B425FC"/>
    <w:rsid w:val="00B57046"/>
    <w:rsid w:val="00B62690"/>
    <w:rsid w:val="00B65D39"/>
    <w:rsid w:val="00B70571"/>
    <w:rsid w:val="00B70C9C"/>
    <w:rsid w:val="00B72939"/>
    <w:rsid w:val="00B87F2D"/>
    <w:rsid w:val="00B87F43"/>
    <w:rsid w:val="00B934CF"/>
    <w:rsid w:val="00B94512"/>
    <w:rsid w:val="00BB6921"/>
    <w:rsid w:val="00BB6B8D"/>
    <w:rsid w:val="00BD1D70"/>
    <w:rsid w:val="00BE2389"/>
    <w:rsid w:val="00BE3015"/>
    <w:rsid w:val="00BE3E9C"/>
    <w:rsid w:val="00BE4B29"/>
    <w:rsid w:val="00BE6738"/>
    <w:rsid w:val="00C0232D"/>
    <w:rsid w:val="00C0600D"/>
    <w:rsid w:val="00C1451A"/>
    <w:rsid w:val="00C205D3"/>
    <w:rsid w:val="00C232CC"/>
    <w:rsid w:val="00C3309D"/>
    <w:rsid w:val="00C344B8"/>
    <w:rsid w:val="00C4554F"/>
    <w:rsid w:val="00C45E50"/>
    <w:rsid w:val="00C529E0"/>
    <w:rsid w:val="00C7095F"/>
    <w:rsid w:val="00C75100"/>
    <w:rsid w:val="00C81BDF"/>
    <w:rsid w:val="00C85840"/>
    <w:rsid w:val="00C97171"/>
    <w:rsid w:val="00CA16E5"/>
    <w:rsid w:val="00CB071E"/>
    <w:rsid w:val="00CB3C69"/>
    <w:rsid w:val="00CB4563"/>
    <w:rsid w:val="00CC378C"/>
    <w:rsid w:val="00CC797E"/>
    <w:rsid w:val="00CD7649"/>
    <w:rsid w:val="00CE3E86"/>
    <w:rsid w:val="00CF1B1D"/>
    <w:rsid w:val="00CF28B2"/>
    <w:rsid w:val="00D03A85"/>
    <w:rsid w:val="00D13339"/>
    <w:rsid w:val="00D136BE"/>
    <w:rsid w:val="00D2142F"/>
    <w:rsid w:val="00D21DE0"/>
    <w:rsid w:val="00D2248B"/>
    <w:rsid w:val="00D266F5"/>
    <w:rsid w:val="00D36DD9"/>
    <w:rsid w:val="00D51863"/>
    <w:rsid w:val="00D538FF"/>
    <w:rsid w:val="00D55233"/>
    <w:rsid w:val="00D5552E"/>
    <w:rsid w:val="00D55DBF"/>
    <w:rsid w:val="00D572A1"/>
    <w:rsid w:val="00D57B01"/>
    <w:rsid w:val="00D60784"/>
    <w:rsid w:val="00D64796"/>
    <w:rsid w:val="00D77F3A"/>
    <w:rsid w:val="00D82370"/>
    <w:rsid w:val="00D82701"/>
    <w:rsid w:val="00D8363D"/>
    <w:rsid w:val="00D8705E"/>
    <w:rsid w:val="00D93C9E"/>
    <w:rsid w:val="00DB6959"/>
    <w:rsid w:val="00DC1BF3"/>
    <w:rsid w:val="00DC33A1"/>
    <w:rsid w:val="00DC7C2C"/>
    <w:rsid w:val="00DD0F03"/>
    <w:rsid w:val="00DD35EA"/>
    <w:rsid w:val="00DE08F3"/>
    <w:rsid w:val="00E06659"/>
    <w:rsid w:val="00E110A2"/>
    <w:rsid w:val="00E116B5"/>
    <w:rsid w:val="00E1633E"/>
    <w:rsid w:val="00E21C87"/>
    <w:rsid w:val="00E45A76"/>
    <w:rsid w:val="00E54050"/>
    <w:rsid w:val="00E611E9"/>
    <w:rsid w:val="00E62FD0"/>
    <w:rsid w:val="00E70A3C"/>
    <w:rsid w:val="00E72359"/>
    <w:rsid w:val="00E82692"/>
    <w:rsid w:val="00E96E3D"/>
    <w:rsid w:val="00E97C73"/>
    <w:rsid w:val="00EA3E4A"/>
    <w:rsid w:val="00EA4CB1"/>
    <w:rsid w:val="00EA676B"/>
    <w:rsid w:val="00EC4CAE"/>
    <w:rsid w:val="00ED048D"/>
    <w:rsid w:val="00EE3072"/>
    <w:rsid w:val="00EE4576"/>
    <w:rsid w:val="00EE4AEE"/>
    <w:rsid w:val="00EF4BB4"/>
    <w:rsid w:val="00EF7BCB"/>
    <w:rsid w:val="00F0059F"/>
    <w:rsid w:val="00F035B5"/>
    <w:rsid w:val="00F05331"/>
    <w:rsid w:val="00F0561E"/>
    <w:rsid w:val="00F1679B"/>
    <w:rsid w:val="00F168B7"/>
    <w:rsid w:val="00F2118B"/>
    <w:rsid w:val="00F21C81"/>
    <w:rsid w:val="00F30E63"/>
    <w:rsid w:val="00F4228C"/>
    <w:rsid w:val="00F45C44"/>
    <w:rsid w:val="00F600F0"/>
    <w:rsid w:val="00F66DCC"/>
    <w:rsid w:val="00F72758"/>
    <w:rsid w:val="00F823FF"/>
    <w:rsid w:val="00F836C4"/>
    <w:rsid w:val="00F847A1"/>
    <w:rsid w:val="00F8588C"/>
    <w:rsid w:val="00F92B5F"/>
    <w:rsid w:val="00F9667C"/>
    <w:rsid w:val="00FA36EA"/>
    <w:rsid w:val="00FC1A41"/>
    <w:rsid w:val="00FC2A83"/>
    <w:rsid w:val="00FC3E86"/>
    <w:rsid w:val="00FC64E4"/>
    <w:rsid w:val="00FD3882"/>
    <w:rsid w:val="00FD589E"/>
    <w:rsid w:val="00FD696F"/>
    <w:rsid w:val="00FD71EB"/>
    <w:rsid w:val="00FD7573"/>
    <w:rsid w:val="00FE733B"/>
    <w:rsid w:val="00FF41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21DE0"/>
    <w:rPr>
      <w:rFonts w:cs="Tahoma" w:hAnsi="Tahoma" w:ascii="Tahoma"/>
      <w:sz w:val="16"/>
      <w:szCs w:val="16"/>
    </w:rPr>
  </w:style>
  <w:style w:styleId="Tekstrezerviranogmjesta" w:type="character">
    <w:name w:val="Placeholder Text"/>
    <w:basedOn w:val="Zadanifontodlomka"/>
    <w:uiPriority w:val="99"/>
    <w:semiHidden/>
    <w:rsid w:val="000142BA"/>
    <w:rPr>
      <w:color w:val="808080"/>
      <w:bdr w:space="0" w:sz="0" w:color="auto" w:val="none"/>
      <w:shd w:fill="auto" w:color="auto" w:val="clear"/>
    </w:rPr>
  </w:style>
  <w:style w:customStyle="true" w:styleId="eSPISCCParagraphDefaultFont" w:type="character">
    <w:name w:val="eSPIS_CC_Paragraph Default Font"/>
    <w:basedOn w:val="Zadanifontodlomka"/>
    <w:rsid w:val="000142B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142BA"/>
    <w:rPr>
      <w:bdr w:space="0" w:sz="0" w:color="auto" w:val="none"/>
      <w:shd w:fill="FFFFCC" w:color="auto" w:val="clear"/>
      <w:lang w:val="hr-HR"/>
    </w:rPr>
  </w:style>
  <w:style w:customStyle="true" w:styleId="PozadinaSvijetloCrvena" w:type="character">
    <w:name w:val="Pozadina_SvijetloCrvena"/>
    <w:basedOn w:val="eSPISCCParagraphDefaultFont"/>
    <w:rsid w:val="000142B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142B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21DE0"/>
    <w:rPr>
      <w:rFonts w:ascii="Tahoma" w:cs="Tahoma" w:hAnsi="Tahoma"/>
      <w:sz w:val="16"/>
      <w:szCs w:val="16"/>
    </w:rPr>
  </w:style>
  <w:style w:styleId="Tekstrezerviranogmjesta" w:type="character">
    <w:name w:val="Placeholder Text"/>
    <w:basedOn w:val="Zadanifontodlomka"/>
    <w:uiPriority w:val="99"/>
    <w:semiHidden/>
    <w:rsid w:val="000142BA"/>
    <w:rPr>
      <w:color w:val="808080"/>
      <w:bdr w:color="auto" w:space="0" w:sz="0" w:val="none"/>
      <w:shd w:color="auto" w:fill="auto" w:val="clear"/>
    </w:rPr>
  </w:style>
  <w:style w:customStyle="1" w:styleId="eSPISCCParagraphDefaultFont" w:type="character">
    <w:name w:val="eSPIS_CC_Paragraph Default Font"/>
    <w:basedOn w:val="Zadanifontodlomka"/>
    <w:rsid w:val="000142B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142BA"/>
    <w:rPr>
      <w:bdr w:color="auto" w:space="0" w:sz="0" w:val="none"/>
      <w:shd w:color="auto" w:fill="FFFFCC" w:val="clear"/>
      <w:lang w:val="hr-HR"/>
    </w:rPr>
  </w:style>
  <w:style w:customStyle="1" w:styleId="PozadinaSvijetloCrvena" w:type="character">
    <w:name w:val="Pozadina_SvijetloCrvena"/>
    <w:basedOn w:val="eSPISCCParagraphDefaultFont"/>
    <w:rsid w:val="000142B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142B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srpnja 2017.</izvorni_sadrzaj>
    <derivirana_varijabla naziv="DomainObject.DatumDonosenjaOdluke_1">13.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729</izvorni_sadrzaj>
    <derivirana_varijabla naziv="DomainObject.Predmet.Broj_1">729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ČL.110.ST.1. SZ</izvorni_sadrzaj>
    <derivirana_varijabla naziv="DomainObject.Predmet.Opis_1">ČL.110.ST.1.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St-729/2016</izvorni_sadrzaj>
    <derivirana_varijabla naziv="DomainObject.Predmet.OznakaBroj_1">St-729/2016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LEX j.d.o.o. za trgovinu i usluge</izvorni_sadrzaj>
    <derivirana_varijabla naziv="DomainObject.Predmet.ProtustrankaFormated_1">  LEX j.d.o.o. za trgovinu i usluge</derivirana_varijabla>
  </DomainObject.Predmet.ProtustrankaFormated>
  <DomainObject.Predmet.ProtustrankaFormatedOIB>
    <izvorni_sadrzaj>  LEX j.d.o.o. za trgovinu i usluge, OIB 96160107549</izvorni_sadrzaj>
    <derivirana_varijabla naziv="DomainObject.Predmet.ProtustrankaFormatedOIB_1">  LEX j.d.o.o. za trgovinu i usluge, OIB 96160107549</derivirana_varijabla>
  </DomainObject.Predmet.ProtustrankaFormatedOIB>
  <DomainObject.Predmet.ProtustrankaFormatedWithAdress>
    <izvorni_sadrzaj> LEX j.d.o.o. za trgovinu i usluge, Ivana Šveara 9, 34310 Pleternica</izvorni_sadrzaj>
    <derivirana_varijabla naziv="DomainObject.Predmet.ProtustrankaFormatedWithAdress_1"> LEX j.d.o.o. za trgovinu i usluge, Ivana Šveara 9, 34310 Pleternica</derivirana_varijabla>
  </DomainObject.Predmet.ProtustrankaFormatedWithAdress>
  <DomainObject.Predmet.ProtustrankaFormatedWithAdressOIB>
    <izvorni_sadrzaj> LEX j.d.o.o. za trgovinu i usluge, OIB 96160107549, Ivana Šveara 9, 34310 Pleternica</izvorni_sadrzaj>
    <derivirana_varijabla naziv="DomainObject.Predmet.ProtustrankaFormatedWithAdressOIB_1"> LEX j.d.o.o. za trgovinu i usluge, OIB 96160107549, Ivana Šveara 9, 34310 Pleternica</derivirana_varijabla>
  </DomainObject.Predmet.ProtustrankaFormatedWithAdressOIB>
  <DomainObject.Predmet.ProtustrankaWithAdress>
    <izvorni_sadrzaj>LEX j.d.o.o. za trgovinu i usluge Ivana Šveara 9, 34310 Pleternica</izvorni_sadrzaj>
    <derivirana_varijabla naziv="DomainObject.Predmet.ProtustrankaWithAdress_1">LEX j.d.o.o. za trgovinu i usluge Ivana Šveara 9, 34310 Pleternica</derivirana_varijabla>
  </DomainObject.Predmet.ProtustrankaWithAdress>
  <DomainObject.Predmet.ProtustrankaWithAdressOIB>
    <izvorni_sadrzaj>LEX j.d.o.o. za trgovinu i usluge, OIB 96160107549, Ivana Šveara 9, 34310 Pleternica</izvorni_sadrzaj>
    <derivirana_varijabla naziv="DomainObject.Predmet.ProtustrankaWithAdressOIB_1">LEX j.d.o.o. za trgovinu i usluge, OIB 96160107549, Ivana Šveara 9, 34310 Pleternica</derivirana_varijabla>
  </DomainObject.Predmet.ProtustrankaWithAdressOIB>
  <DomainObject.Predmet.ProtustrankaNazivFormated>
    <izvorni_sadrzaj>LEX j.d.o.o. za trgovinu i usluge</izvorni_sadrzaj>
    <derivirana_varijabla naziv="DomainObject.Predmet.ProtustrankaNazivFormated_1">LEX j.d.o.o. za trgovinu i usluge</derivirana_varijabla>
  </DomainObject.Predmet.ProtustrankaNazivFormated>
  <DomainObject.Predmet.ProtustrankaNazivFormatedOIB>
    <izvorni_sadrzaj>LEX j.d.o.o. za trgovinu i usluge, OIB 96160107549</izvorni_sadrzaj>
    <derivirana_varijabla naziv="DomainObject.Predmet.ProtustrankaNazivFormatedOIB_1">LEX j.d.o.o. za trgovinu i usluge, OIB 96160107549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9226.88</izvorni_sadrzaj>
    <derivirana_varijabla naziv="DomainObject.Predmet.TrenutnaVrijednost_1">9226.88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LEX j.d.o.o. za trgovinu i usluge</item>
    </izvorni_sadrzaj>
    <derivirana_varijabla naziv="DomainObject.Predmet.ProtuStrankaListFormated_1">
      <item>LEX j.d.o.o. za trgovinu i usluge</item>
    </derivirana_varijabla>
  </DomainObject.Predmet.ProtuStrankaListFormated>
  <DomainObject.Predmet.ProtuStrankaListFormatedOIB>
    <izvorni_sadrzaj>
      <item>LEX j.d.o.o. za trgovinu i usluge, OIB 96160107549</item>
    </izvorni_sadrzaj>
    <derivirana_varijabla naziv="DomainObject.Predmet.ProtuStrankaListFormatedOIB_1">
      <item>LEX j.d.o.o. za trgovinu i usluge, OIB 96160107549</item>
    </derivirana_varijabla>
  </DomainObject.Predmet.ProtuStrankaListFormatedOIB>
  <DomainObject.Predmet.ProtuStrankaListFormatedWithAdress>
    <izvorni_sadrzaj>
      <item>LEX j.d.o.o. za trgovinu i usluge, Ivana Šveara 9, 34310 Pleternica</item>
    </izvorni_sadrzaj>
    <derivirana_varijabla naziv="DomainObject.Predmet.ProtuStrankaListFormatedWithAdress_1">
      <item>LEX j.d.o.o. za trgovinu i usluge, Ivana Šveara 9, 34310 Pleternica</item>
    </derivirana_varijabla>
  </DomainObject.Predmet.ProtuStrankaListFormatedWithAdress>
  <DomainObject.Predmet.ProtuStrankaListFormatedWithAdressOIB>
    <izvorni_sadrzaj>
      <item>LEX j.d.o.o. za trgovinu i usluge, OIB 96160107549, Ivana Šveara 9, 34310 Pleternica</item>
    </izvorni_sadrzaj>
    <derivirana_varijabla naziv="DomainObject.Predmet.ProtuStrankaListFormatedWithAdressOIB_1">
      <item>LEX j.d.o.o. za trgovinu i usluge, OIB 96160107549, Ivana Šveara 9, 34310 Pleternica</item>
    </derivirana_varijabla>
  </DomainObject.Predmet.ProtuStrankaListFormatedWithAdressOIB>
  <DomainObject.Predmet.ProtuStrankaListNazivFormated>
    <izvorni_sadrzaj>
      <item>LEX j.d.o.o. za trgovinu i usluge</item>
    </izvorni_sadrzaj>
    <derivirana_varijabla naziv="DomainObject.Predmet.ProtuStrankaListNazivFormated_1">
      <item>LEX j.d.o.o. za trgovinu i usluge</item>
    </derivirana_varijabla>
  </DomainObject.Predmet.ProtuStrankaListNazivFormated>
  <DomainObject.Predmet.ProtuStrankaListNazivFormatedOIB>
    <izvorni_sadrzaj>
      <item>LEX j.d.o.o. za trgovinu i usluge, OIB 96160107549</item>
    </izvorni_sadrzaj>
    <derivirana_varijabla naziv="DomainObject.Predmet.ProtuStrankaListNazivFormatedOIB_1">
      <item>LEX j.d.o.o. za trgovinu i usluge, OIB 96160107549</item>
    </derivirana_varijabla>
  </DomainObject.Predmet.ProtuStrankaListNazivFormatedOIB>
  <DomainObject.Predmet.OstaliListFormated>
    <izvorni_sadrzaj>
      <item>Meri Leko Vala</item>
    </izvorni_sadrzaj>
    <derivirana_varijabla naziv="DomainObject.Predmet.OstaliListFormated_1">
      <item>Meri Leko Vala</item>
    </derivirana_varijabla>
  </DomainObject.Predmet.OstaliListFormated>
  <DomainObject.Predmet.OstaliListFormatedOIB>
    <izvorni_sadrzaj>
      <item>Meri Leko Vala, OIB 99630179885</item>
    </izvorni_sadrzaj>
    <derivirana_varijabla naziv="DomainObject.Predmet.OstaliListFormatedOIB_1">
      <item>Meri Leko Vala, OIB 99630179885</item>
    </derivirana_varijabla>
  </DomainObject.Predmet.OstaliListFormatedOIB>
  <DomainObject.Predmet.OstaliListFormatedWithAdress>
    <izvorni_sadrzaj>
      <item>Meri Leko Vala, Prilaz 6, 34310 Pleternica</item>
    </izvorni_sadrzaj>
    <derivirana_varijabla naziv="DomainObject.Predmet.OstaliListFormatedWithAdress_1">
      <item>Meri Leko Vala, Prilaz 6, 34310 Pleternica</item>
    </derivirana_varijabla>
  </DomainObject.Predmet.OstaliListFormatedWithAdress>
  <DomainObject.Predmet.OstaliListFormatedWithAdressOIB>
    <izvorni_sadrzaj>
      <item>Meri Leko Vala, OIB 99630179885, Prilaz 6, 34310 Pleternica</item>
    </izvorni_sadrzaj>
    <derivirana_varijabla naziv="DomainObject.Predmet.OstaliListFormatedWithAdressOIB_1">
      <item>Meri Leko Vala, OIB 99630179885, Prilaz 6, 34310 Pleternica</item>
    </derivirana_varijabla>
  </DomainObject.Predmet.OstaliListFormatedWithAdressOIB>
  <DomainObject.Predmet.OstaliListNazivFormated>
    <izvorni_sadrzaj>
      <item>Meri Leko Vala</item>
    </izvorni_sadrzaj>
    <derivirana_varijabla naziv="DomainObject.Predmet.OstaliListNazivFormated_1">
      <item>Meri Leko Vala</item>
    </derivirana_varijabla>
  </DomainObject.Predmet.OstaliListNazivFormated>
  <DomainObject.Predmet.OstaliListNazivFormatedOIB>
    <izvorni_sadrzaj>
      <item>Meri Leko Vala, OIB 99630179885</item>
    </izvorni_sadrzaj>
    <derivirana_varijabla naziv="DomainObject.Predmet.OstaliListNazivFormatedOIB_1">
      <item>Meri Leko Vala, OIB 99630179885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2017.</izvorni_sadrzaj>
    <derivirana_varijabla naziv="DomainObject.Datum_1">13. srpnja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LEX j.d.o.o. za trgovinu i usluge</izvorni_sadrzaj>
    <derivirana_varijabla naziv="DomainObject.Predmet.ProtustrankaIDrugi_1">LEX j.d.o.o. za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LEX j.d.o.o. za trgovinu i usluge, OIB 96160107549, Ivana Šveara 9, 34310 Pleternica</izvorni_sadrzaj>
    <derivirana_varijabla naziv="DomainObject.Predmet.ProtustrankaIDrugiAdressOIB_1">LEX j.d.o.o. za trgovinu i usluge, OIB 96160107549, Ivana Šveara 9, 34310 Pleternica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LEX j.d.o.o. za trgovinu i usluge</item>
      <item>Meri Leko Vala</item>
    </izvorni_sadrzaj>
    <derivirana_varijabla naziv="DomainObject.Predmet.SudioniciListNaziv_1">
      <item>Financijska agencija</item>
      <item>LEX j.d.o.o. za trgovinu i usluge</item>
      <item>Meri Leko Vala</item>
    </derivirana_varijabla>
  </DomainObject.Predmet.SudioniciListNaziv>
  <DomainObject.Predmet.SudioniciListAdressOIB>
    <izvorni_sadrzaj>
      <item>Financijska agencija, OIB 85821130368, Ulica grada Vukovara 70,10000 Zagreb</item>
      <item>LEX j.d.o.o. za trgovinu i usluge, OIB 96160107549, Ivana Šveara 9,34310 Pleternica</item>
      <item>Meri Leko Vala, OIB 99630179885, Prilaz 6,34310 Pleternica</item>
    </izvorni_sadrzaj>
    <derivirana_varijabla naziv="DomainObject.Predmet.SudioniciListAdressOIB_1">
      <item>Financijska agencija, OIB 85821130368, Ulica grada Vukovara 70,10000 Zagreb</item>
      <item>LEX j.d.o.o. za trgovinu i usluge, OIB 96160107549, Ivana Šveara 9,34310 Pleternica</item>
      <item>Meri Leko Vala, OIB 99630179885, Prilaz 6,34310 Pleternica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96160107549</item>
      <item>, OIB 99630179885</item>
    </izvorni_sadrzaj>
    <derivirana_varijabla naziv="DomainObject.Predmet.SudioniciListNazivOIB_1">
      <item>, OIB 85821130368</item>
      <item>, OIB 96160107549</item>
      <item>, OIB 99630179885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Jadranka Šeput, OIB 56729601545, Dalmatinska 17 Osijek</item>
    </izvorni_sadrzaj>
    <derivirana_varijabla naziv="DomainObject.Predmet.StecajniUpraviteljiListAddressOIB_1">
      <item>Jadranka Šeput, OIB 56729601545, Dalmatinska 17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1309</properties:Words>
  <properties:Characters>7387</properties:Characters>
  <properties:Lines>165</properties:Lines>
  <properties:Paragraphs>54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9132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2017-07-13T10:43:00Z</dcterms:created>
  <dc:creator>Trgovacki sud</dc:creator>
  <cp:lastModifiedBy>wsadmin</cp:lastModifiedBy>
  <cp:lastPrinted>2017-07-13T10:46:00Z</cp:lastPrinted>
  <dcterms:modified xmlns:xsi="http://www.w3.org/2001/XMLSchema-instance" xsi:type="dcterms:W3CDTF">2017-07-13T11:34:00Z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