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CD367F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710/2016</w:t>
            </w:r>
          </w:p>
        </w:tc>
      </w:tr>
    </w:tbl>
    <w:p w14:textId="0deb5e2" w14:paraId="0deb5e2" w:rsidRDefault="0042209F" w:rsidP="0042209F" w:rsidR="0042209F">
      <w:pPr>
        <w15:collapsed w:val="false"/>
        <w:rPr>
          <w:sz w:val="24"/>
          <w:szCs w:val="24"/>
        </w:rPr>
      </w:pPr>
    </w:p>
    <w:p w:rsidRDefault="00A43E50" w:rsidP="0021620E" w:rsidR="00A43E50" w:rsidRPr="0021620E">
      <w:pPr>
        <w:jc w:val="center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A43E50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>
        <w:t xml:space="preserve">Trgovački sud u Splitu, po sutkinji Ani Golub Gruić, u stečajnom postupku nad stečajnim dužnikom </w:t>
      </w:r>
      <w:r w:rsidR="00CD367F" w:rsidRPr="00CD367F">
        <w:t>VETERINARSKA AMBULANTA PHAROS d.o.o. u stečaju, OIB: 14646019235, Stari Grad</w:t>
      </w:r>
      <w:r w:rsidR="00CD367F">
        <w:t>, 2. veljače 2018.</w:t>
      </w:r>
    </w:p>
    <w:p w:rsidRDefault="0042209F" w:rsidP="00A13ABE" w:rsidR="00E75741">
      <w:pPr>
        <w:spacing w:after="240" w:before="24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A13ABE" w:rsidR="00A43E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A43E50" w:rsidRPr="00A43E50">
        <w:rPr>
          <w:sz w:val="24"/>
          <w:szCs w:val="24"/>
        </w:rPr>
        <w:t>St-</w:t>
      </w:r>
      <w:r w:rsidR="00CD367F">
        <w:rPr>
          <w:sz w:val="24"/>
          <w:szCs w:val="24"/>
        </w:rPr>
        <w:t xml:space="preserve">710/2016 </w:t>
      </w:r>
      <w:r w:rsidR="00A43E50" w:rsidRPr="00A43E50">
        <w:rPr>
          <w:sz w:val="24"/>
          <w:szCs w:val="24"/>
        </w:rPr>
        <w:t xml:space="preserve">od </w:t>
      </w:r>
      <w:r w:rsidR="00CD367F">
        <w:rPr>
          <w:sz w:val="24"/>
          <w:szCs w:val="24"/>
        </w:rPr>
        <w:t>19. siječnja 2018.</w:t>
      </w:r>
      <w:r w:rsidR="00A43E50" w:rsidRPr="00A43E50">
        <w:rPr>
          <w:sz w:val="24"/>
          <w:szCs w:val="24"/>
        </w:rPr>
        <w:t xml:space="preserve"> postalo pravomoćno </w:t>
      </w:r>
      <w:r w:rsidR="00CD367F">
        <w:rPr>
          <w:sz w:val="24"/>
          <w:szCs w:val="24"/>
        </w:rPr>
        <w:t>31. siječnja 2018</w:t>
      </w:r>
      <w:r>
        <w:rPr>
          <w:sz w:val="24"/>
          <w:szCs w:val="24"/>
        </w:rPr>
        <w:t>.</w:t>
      </w:r>
    </w:p>
    <w:p w:rsidRDefault="00A13ABE" w:rsidP="00A13ABE" w:rsidR="00A43E50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 </w:t>
      </w:r>
      <w:r w:rsidR="00DC23A0">
        <w:rPr>
          <w:bCs/>
          <w:sz w:val="24"/>
          <w:szCs w:val="24"/>
        </w:rPr>
        <w:t>II. U</w:t>
      </w:r>
      <w:r w:rsidR="00A43E50" w:rsidRPr="00A43E50">
        <w:rPr>
          <w:bCs/>
          <w:sz w:val="24"/>
          <w:szCs w:val="24"/>
        </w:rPr>
        <w:t xml:space="preserve">tvrđuje se da je kupac </w:t>
      </w:r>
      <w:r w:rsidR="00CD367F">
        <w:rPr>
          <w:bCs/>
          <w:sz w:val="24"/>
          <w:szCs w:val="24"/>
        </w:rPr>
        <w:t xml:space="preserve">PROSPER </w:t>
      </w:r>
      <w:r w:rsidR="00CD367F" w:rsidRPr="00CD367F">
        <w:rPr>
          <w:bCs/>
          <w:sz w:val="24"/>
          <w:szCs w:val="24"/>
        </w:rPr>
        <w:t>VLAHOVIĆ iz Stari Grada, Ulica Ivana Meštrovića 5, OIB: 60012183682</w:t>
      </w:r>
      <w:r w:rsidR="00A43E50" w:rsidRPr="00A43E50">
        <w:rPr>
          <w:bCs/>
          <w:sz w:val="24"/>
          <w:szCs w:val="24"/>
        </w:rPr>
        <w:t xml:space="preserve">, </w:t>
      </w:r>
      <w:r w:rsidR="00DC23A0">
        <w:rPr>
          <w:bCs/>
          <w:sz w:val="24"/>
          <w:szCs w:val="24"/>
        </w:rPr>
        <w:t xml:space="preserve">pored prethodno uplaćene jamčevine na račun FINA-e u iznosu od </w:t>
      </w:r>
      <w:r w:rsidR="00CD367F">
        <w:rPr>
          <w:bCs/>
          <w:sz w:val="24"/>
          <w:szCs w:val="24"/>
        </w:rPr>
        <w:t>56.400</w:t>
      </w:r>
      <w:r w:rsidR="00DC23A0" w:rsidRPr="00DC23A0">
        <w:rPr>
          <w:bCs/>
          <w:sz w:val="24"/>
          <w:szCs w:val="24"/>
        </w:rPr>
        <w:t>,00 kn</w:t>
      </w:r>
      <w:r w:rsidR="00DC23A0">
        <w:rPr>
          <w:bCs/>
          <w:sz w:val="24"/>
          <w:szCs w:val="24"/>
        </w:rPr>
        <w:t xml:space="preserve">, </w:t>
      </w:r>
      <w:r w:rsidR="00A43E50" w:rsidRPr="00A43E50">
        <w:rPr>
          <w:bCs/>
          <w:sz w:val="24"/>
          <w:szCs w:val="24"/>
        </w:rPr>
        <w:t>na depozitni račun ovog suda</w:t>
      </w:r>
      <w:r w:rsidR="00DC23A0">
        <w:rPr>
          <w:bCs/>
          <w:sz w:val="24"/>
          <w:szCs w:val="24"/>
        </w:rPr>
        <w:t xml:space="preserve"> uplatio preostali iznos kupovnine u iznosu</w:t>
      </w:r>
      <w:r w:rsidR="00A43E50" w:rsidRPr="00A43E50">
        <w:rPr>
          <w:bCs/>
          <w:sz w:val="24"/>
          <w:szCs w:val="24"/>
        </w:rPr>
        <w:t xml:space="preserve"> od </w:t>
      </w:r>
      <w:r w:rsidR="00CD367F">
        <w:rPr>
          <w:bCs/>
          <w:sz w:val="24"/>
          <w:szCs w:val="24"/>
        </w:rPr>
        <w:t>507.600,00</w:t>
      </w:r>
      <w:r>
        <w:rPr>
          <w:bCs/>
          <w:sz w:val="24"/>
          <w:szCs w:val="24"/>
        </w:rPr>
        <w:t xml:space="preserve"> kn, a u skladu sa točkom II</w:t>
      </w:r>
      <w:r w:rsidR="00A43E50" w:rsidRPr="00A43E50">
        <w:rPr>
          <w:bCs/>
          <w:sz w:val="24"/>
          <w:szCs w:val="24"/>
        </w:rPr>
        <w:t xml:space="preserve">. izreke pravomoćnog rješenja o dosudi </w:t>
      </w:r>
      <w:r w:rsidR="00CD367F">
        <w:rPr>
          <w:bCs/>
          <w:sz w:val="24"/>
          <w:szCs w:val="24"/>
        </w:rPr>
        <w:t>11.St-710/2016 od 19. siječnja 2018</w:t>
      </w:r>
      <w:r w:rsidR="00A43E50" w:rsidRPr="00A43E50">
        <w:rPr>
          <w:bCs/>
          <w:sz w:val="24"/>
          <w:szCs w:val="24"/>
        </w:rPr>
        <w:t>.</w:t>
      </w:r>
    </w:p>
    <w:p w:rsidRDefault="00A13ABE" w:rsidP="00A13ABE" w:rsidR="00AE0E7D">
      <w:pPr>
        <w:tabs>
          <w:tab w:pos="851" w:val="left"/>
        </w:tabs>
        <w:spacing w:before="20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A43E50" w:rsidRPr="00A43E50">
        <w:rPr>
          <w:bCs/>
          <w:sz w:val="24"/>
          <w:szCs w:val="24"/>
        </w:rPr>
        <w:t xml:space="preserve">III. </w:t>
      </w:r>
      <w:r w:rsidR="0024261C">
        <w:rPr>
          <w:sz w:val="22"/>
          <w:szCs w:val="22"/>
        </w:rPr>
        <w:t xml:space="preserve">Kupcu </w:t>
      </w:r>
      <w:r w:rsidR="0024261C" w:rsidRPr="00CD367F">
        <w:rPr>
          <w:sz w:val="24"/>
          <w:szCs w:val="24"/>
        </w:rPr>
        <w:t>PROSPER</w:t>
      </w:r>
      <w:r w:rsidR="0024261C">
        <w:rPr>
          <w:sz w:val="24"/>
          <w:szCs w:val="24"/>
        </w:rPr>
        <w:t>U</w:t>
      </w:r>
      <w:r w:rsidR="0024261C" w:rsidRPr="00CD367F">
        <w:rPr>
          <w:sz w:val="24"/>
          <w:szCs w:val="24"/>
        </w:rPr>
        <w:t xml:space="preserve"> VLAHOVIĆ</w:t>
      </w:r>
      <w:r w:rsidR="0024261C">
        <w:rPr>
          <w:sz w:val="24"/>
          <w:szCs w:val="24"/>
        </w:rPr>
        <w:t>U</w:t>
      </w:r>
      <w:r w:rsidR="0024261C" w:rsidRPr="00CD367F">
        <w:rPr>
          <w:sz w:val="24"/>
          <w:szCs w:val="24"/>
        </w:rPr>
        <w:t xml:space="preserve"> iz Stari Grada, Ulica Ivana Meštrovića 5, OIB: 60012183682</w:t>
      </w:r>
      <w:r w:rsidR="0024261C">
        <w:rPr>
          <w:sz w:val="24"/>
          <w:szCs w:val="24"/>
        </w:rPr>
        <w:t>,</w:t>
      </w:r>
      <w:r w:rsidR="0024261C" w:rsidRPr="0024261C">
        <w:rPr>
          <w:sz w:val="22"/>
          <w:szCs w:val="22"/>
        </w:rPr>
        <w:t xml:space="preserve"> </w:t>
      </w:r>
      <w:r w:rsidR="0024261C" w:rsidRPr="00A43E50">
        <w:rPr>
          <w:sz w:val="22"/>
          <w:szCs w:val="22"/>
        </w:rPr>
        <w:t>predaje se</w:t>
      </w:r>
      <w:r w:rsidR="0024261C">
        <w:rPr>
          <w:sz w:val="24"/>
          <w:szCs w:val="24"/>
        </w:rPr>
        <w:t xml:space="preserve"> 4/12 dijela</w:t>
      </w:r>
      <w:r w:rsidR="00AE0E7D" w:rsidRPr="00A43E50">
        <w:rPr>
          <w:sz w:val="24"/>
          <w:szCs w:val="24"/>
        </w:rPr>
        <w:t xml:space="preserve"> nekretnin</w:t>
      </w:r>
      <w:r w:rsidR="0024261C">
        <w:rPr>
          <w:sz w:val="24"/>
          <w:szCs w:val="24"/>
        </w:rPr>
        <w:t>a označenih</w:t>
      </w:r>
      <w:r w:rsidR="00AE0E7D" w:rsidRPr="00A43E50">
        <w:rPr>
          <w:sz w:val="24"/>
          <w:szCs w:val="24"/>
        </w:rPr>
        <w:t xml:space="preserve"> </w:t>
      </w:r>
      <w:r w:rsidR="00CD367F" w:rsidRPr="00CD367F">
        <w:rPr>
          <w:sz w:val="24"/>
          <w:szCs w:val="24"/>
        </w:rPr>
        <w:t>kao kat. čest. 7248/1 i 7248/2 Z.U. 5212 K.O. Stari Grad, uknjiženog prava vlasništva VETERINARSKA AMBULANTA PHAROS d.o.o., OIB: 14646019235, Stari Grad</w:t>
      </w:r>
      <w:r w:rsidR="0024261C">
        <w:rPr>
          <w:sz w:val="24"/>
          <w:szCs w:val="24"/>
        </w:rPr>
        <w:t>.</w:t>
      </w:r>
    </w:p>
    <w:p w:rsidRDefault="00A13ABE" w:rsidP="00A13ABE" w:rsidR="00A13ABE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 IV. </w:t>
      </w:r>
      <w:r w:rsidR="00A43E50" w:rsidRPr="00A43E50">
        <w:rPr>
          <w:bCs/>
          <w:sz w:val="24"/>
          <w:szCs w:val="24"/>
        </w:rPr>
        <w:t xml:space="preserve">Nalaže se Općinskom sudu u </w:t>
      </w:r>
      <w:r>
        <w:rPr>
          <w:bCs/>
          <w:sz w:val="24"/>
          <w:szCs w:val="24"/>
        </w:rPr>
        <w:t>Splitu</w:t>
      </w:r>
      <w:r w:rsidR="00A43E50" w:rsidRPr="00A43E50">
        <w:rPr>
          <w:bCs/>
          <w:sz w:val="24"/>
          <w:szCs w:val="24"/>
        </w:rPr>
        <w:t xml:space="preserve"> – Zemljišnoknjižnom odjelu </w:t>
      </w:r>
      <w:r w:rsidR="00CD367F">
        <w:rPr>
          <w:bCs/>
          <w:sz w:val="24"/>
          <w:szCs w:val="24"/>
        </w:rPr>
        <w:t xml:space="preserve">Stari Grad </w:t>
      </w:r>
      <w:r w:rsidR="00A43E50" w:rsidRPr="00A43E50">
        <w:rPr>
          <w:bCs/>
          <w:sz w:val="24"/>
          <w:szCs w:val="24"/>
        </w:rPr>
        <w:t>izvršiti uknjižbu</w:t>
      </w:r>
      <w:r>
        <w:rPr>
          <w:bCs/>
          <w:sz w:val="24"/>
          <w:szCs w:val="24"/>
        </w:rPr>
        <w:t xml:space="preserve"> prava vlasništva na nekretnin</w:t>
      </w:r>
      <w:r w:rsidR="0024261C">
        <w:rPr>
          <w:bCs/>
          <w:sz w:val="24"/>
          <w:szCs w:val="24"/>
        </w:rPr>
        <w:t xml:space="preserve">ama </w:t>
      </w:r>
      <w:r>
        <w:rPr>
          <w:bCs/>
          <w:sz w:val="24"/>
          <w:szCs w:val="24"/>
        </w:rPr>
        <w:t>označen</w:t>
      </w:r>
      <w:r w:rsidR="0024261C">
        <w:rPr>
          <w:bCs/>
          <w:sz w:val="24"/>
          <w:szCs w:val="24"/>
        </w:rPr>
        <w:t>im</w:t>
      </w:r>
      <w:r>
        <w:rPr>
          <w:bCs/>
          <w:sz w:val="24"/>
          <w:szCs w:val="24"/>
        </w:rPr>
        <w:t xml:space="preserve"> kao</w:t>
      </w:r>
      <w:r w:rsidRPr="00A13ABE">
        <w:t xml:space="preserve"> </w:t>
      </w:r>
      <w:r w:rsidR="00CD367F" w:rsidRPr="00CD367F">
        <w:rPr>
          <w:bCs/>
          <w:sz w:val="24"/>
          <w:szCs w:val="24"/>
        </w:rPr>
        <w:t>kat. čest. 7248/1 i 7248/2 Z.U. 5212 K.O. Stari Grad</w:t>
      </w:r>
      <w:r w:rsidR="00A43E50" w:rsidRPr="00A43E50">
        <w:rPr>
          <w:bCs/>
          <w:sz w:val="24"/>
          <w:szCs w:val="24"/>
        </w:rPr>
        <w:t xml:space="preserve">, na ime kupca </w:t>
      </w:r>
      <w:r w:rsidR="00CD367F" w:rsidRPr="00CD367F">
        <w:rPr>
          <w:bCs/>
          <w:sz w:val="24"/>
          <w:szCs w:val="24"/>
        </w:rPr>
        <w:t>PROSPER VLAHOVIĆ iz Stari Grada, Ulica Ivana Meštrovića 5, OIB: 60012183682</w:t>
      </w:r>
      <w:r w:rsidR="00A43E50" w:rsidRPr="00A43E50">
        <w:rPr>
          <w:bCs/>
          <w:sz w:val="24"/>
          <w:szCs w:val="24"/>
        </w:rPr>
        <w:t xml:space="preserve">, za </w:t>
      </w:r>
      <w:r w:rsidR="0024261C">
        <w:rPr>
          <w:bCs/>
          <w:sz w:val="24"/>
          <w:szCs w:val="24"/>
        </w:rPr>
        <w:t>4/12 dijela</w:t>
      </w:r>
      <w:r w:rsidR="00A43E50" w:rsidRPr="00A43E50">
        <w:rPr>
          <w:bCs/>
          <w:sz w:val="24"/>
          <w:szCs w:val="24"/>
        </w:rPr>
        <w:t xml:space="preserve">, uz istodobno brisanje </w:t>
      </w:r>
      <w:r w:rsidR="0024261C">
        <w:rPr>
          <w:bCs/>
          <w:sz w:val="24"/>
          <w:szCs w:val="24"/>
        </w:rPr>
        <w:t>tog</w:t>
      </w:r>
      <w:r w:rsidR="00A43E50" w:rsidRPr="00A43E50">
        <w:rPr>
          <w:bCs/>
          <w:sz w:val="24"/>
          <w:szCs w:val="24"/>
        </w:rPr>
        <w:t xml:space="preserve"> prava</w:t>
      </w:r>
      <w:r w:rsidR="0024261C">
        <w:rPr>
          <w:bCs/>
          <w:sz w:val="24"/>
          <w:szCs w:val="24"/>
        </w:rPr>
        <w:t xml:space="preserve"> sa imena </w:t>
      </w:r>
      <w:r w:rsidR="0024261C" w:rsidRPr="0024261C">
        <w:rPr>
          <w:bCs/>
          <w:sz w:val="24"/>
          <w:szCs w:val="24"/>
        </w:rPr>
        <w:t>VETERINARSKA AMBULANTA PHAROS d.o.o</w:t>
      </w:r>
      <w:r w:rsidR="0024261C">
        <w:rPr>
          <w:bCs/>
          <w:sz w:val="24"/>
          <w:szCs w:val="24"/>
        </w:rPr>
        <w:t>., OIB: 14646019235, Stari Grad te svih prava i t</w:t>
      </w:r>
      <w:r w:rsidR="00A43E50" w:rsidRPr="00A43E50">
        <w:rPr>
          <w:bCs/>
          <w:sz w:val="24"/>
          <w:szCs w:val="24"/>
        </w:rPr>
        <w:t>ereta koji prestaju prodajom nekretnina po pravilima Ovršnog zakona i to</w:t>
      </w:r>
      <w:r>
        <w:rPr>
          <w:bCs/>
          <w:sz w:val="24"/>
          <w:szCs w:val="24"/>
        </w:rPr>
        <w:t>:</w:t>
      </w:r>
    </w:p>
    <w:p w:rsidRDefault="0024261C" w:rsidP="0024261C" w:rsidR="0024261C" w:rsidRPr="0024261C">
      <w:pPr>
        <w:spacing w:before="80"/>
        <w:ind w:firstLine="709"/>
        <w:jc w:val="both"/>
        <w:rPr>
          <w:sz w:val="24"/>
          <w:szCs w:val="24"/>
        </w:rPr>
      </w:pPr>
      <w:r w:rsidRPr="0024261C">
        <w:rPr>
          <w:bCs/>
          <w:sz w:val="24"/>
          <w:szCs w:val="24"/>
        </w:rPr>
        <w:t xml:space="preserve">   - zabilježbe otvaranja stečajnog postupka nad dužnikom VETERINARSKA AMBULANTA PHAROS d.o.o. u stečaju, OIB: 14646019235, Stari Grad, određene na temelju rješenja Trgovačkog suda u Splitu poslovni broj St-7102016 od 5. prosinca 2016. </w:t>
      </w:r>
      <w:r w:rsidRPr="0024261C">
        <w:rPr>
          <w:sz w:val="24"/>
          <w:szCs w:val="24"/>
        </w:rPr>
        <w:t>(upis pod brojem Z-32476/16)</w:t>
      </w:r>
    </w:p>
    <w:p w:rsidRDefault="0024261C" w:rsidP="0024261C" w:rsidR="0024261C" w:rsidRPr="0024261C">
      <w:pPr>
        <w:spacing w:before="80"/>
        <w:ind w:firstLine="709"/>
        <w:jc w:val="both"/>
        <w:rPr>
          <w:sz w:val="24"/>
          <w:szCs w:val="24"/>
        </w:rPr>
      </w:pPr>
      <w:r w:rsidRPr="0024261C">
        <w:rPr>
          <w:sz w:val="24"/>
          <w:szCs w:val="24"/>
        </w:rPr>
        <w:t xml:space="preserve">   - zabilježbe prodaje u stečajnom postupku određene na temelju rješenja Trgovačkog suda u Splitu poslovni broj 11.St-710/2016 od 3. travnja 2017. (upis pod brojem Z-12844/17)</w:t>
      </w:r>
    </w:p>
    <w:p w:rsidRDefault="0024261C" w:rsidP="0024261C" w:rsidR="0024261C" w:rsidRPr="0024261C">
      <w:pPr>
        <w:spacing w:before="80"/>
        <w:ind w:firstLine="709"/>
        <w:jc w:val="both"/>
        <w:rPr>
          <w:sz w:val="24"/>
          <w:szCs w:val="24"/>
        </w:rPr>
      </w:pPr>
      <w:r w:rsidRPr="0024261C">
        <w:rPr>
          <w:sz w:val="24"/>
          <w:szCs w:val="24"/>
        </w:rPr>
        <w:t xml:space="preserve">   - uknjižbe založnog prava upisane u korist Hrvatske poštanske banke d.d. Zagreb, radi osiguranja tražbine od 250.000,00 EUR-a (upis pod Z-1921/13)</w:t>
      </w:r>
    </w:p>
    <w:p w:rsidRDefault="0024261C" w:rsidP="0024261C" w:rsidR="0024261C" w:rsidRPr="0024261C">
      <w:pPr>
        <w:spacing w:before="80"/>
        <w:ind w:firstLine="709"/>
        <w:jc w:val="both"/>
        <w:rPr>
          <w:sz w:val="24"/>
          <w:szCs w:val="24"/>
        </w:rPr>
      </w:pPr>
      <w:r w:rsidRPr="0024261C">
        <w:rPr>
          <w:sz w:val="24"/>
          <w:szCs w:val="24"/>
        </w:rPr>
        <w:t xml:space="preserve">   - uknjižbe založnog prava upisane u korist Hrvatske poštanske banke d.d. Zagreb, radi osiguranja tražbine od 900.000,00 kn u protuvrijednosti iznosa od 122.415,15 EUR-a po srednjem tečaju HNB na dan 2. rujna 2009. uvećano za ugovorene redovne kamate po stopi </w:t>
      </w:r>
      <w:r w:rsidRPr="0024261C">
        <w:rPr>
          <w:sz w:val="24"/>
          <w:szCs w:val="24"/>
        </w:rPr>
        <w:lastRenderedPageBreak/>
        <w:t>od 4,00% godišnje, promjenjivo i druge eventualne troškove koji su navedeni u sporazumu (upis pod Z-1921/13)</w:t>
      </w:r>
    </w:p>
    <w:p w:rsidRDefault="0024261C" w:rsidP="0024261C" w:rsidR="0024261C" w:rsidRPr="0024261C">
      <w:pPr>
        <w:spacing w:before="80"/>
        <w:ind w:firstLine="709"/>
        <w:jc w:val="both"/>
        <w:rPr>
          <w:sz w:val="24"/>
          <w:szCs w:val="24"/>
        </w:rPr>
      </w:pPr>
      <w:r w:rsidRPr="0024261C">
        <w:rPr>
          <w:sz w:val="24"/>
          <w:szCs w:val="24"/>
        </w:rPr>
        <w:t xml:space="preserve">   - ispravak, zaprimljeno 29.09.2015. pod brojem Z-1447/2015 ZABILJEŽBA, OVRHA, RJEŠENJE O OVRSI OVR-5389/15 25.09.2015, na č.zem. 7248/1, radi namirenja novčane tražbine ovrhovoditelja Hrvatske poštanske banke d.d. Zagreb, Jurišićeva 4, u iznosu od 212.677,31 kn i 195.730,07 EUR-a, a zajedno sa zakonskim zateznim kamatama, protiv ovršenika Veterinarska ambulante Pharos d.o.o. Stari Grad, i to utvrđenjem vrijednosti nekretnine, njezinom prodajom i namirenjem ovrhovoditelja iz novčanog iznosa dobivenog prodajom (upis pod Z-13965/2016)</w:t>
      </w:r>
    </w:p>
    <w:p w:rsidRDefault="0024261C" w:rsidP="0024261C" w:rsidR="0024261C">
      <w:pPr>
        <w:spacing w:before="80"/>
        <w:ind w:firstLine="709"/>
        <w:jc w:val="both"/>
        <w:rPr>
          <w:sz w:val="24"/>
          <w:szCs w:val="24"/>
        </w:rPr>
      </w:pPr>
      <w:r w:rsidRPr="0024261C">
        <w:rPr>
          <w:sz w:val="24"/>
          <w:szCs w:val="24"/>
        </w:rPr>
        <w:t xml:space="preserve">   - zabilježbe prigovora na Z</w:t>
      </w:r>
      <w:r>
        <w:rPr>
          <w:sz w:val="24"/>
          <w:szCs w:val="24"/>
        </w:rPr>
        <w:t>-13965/16 (upis pod Z-10376/17)</w:t>
      </w:r>
    </w:p>
    <w:p w:rsidRDefault="0024261C" w:rsidP="0024261C" w:rsidR="0024261C" w:rsidRPr="00791EA7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- zabilježbe dosud</w:t>
      </w:r>
      <w:r w:rsidRPr="0024261C">
        <w:rPr>
          <w:bCs/>
          <w:sz w:val="24"/>
          <w:szCs w:val="24"/>
        </w:rPr>
        <w:t xml:space="preserve">e u stečajnom postupku određene na temelju rješenja Trgovačkog suda u Splitu poslovni broj 11.St-710/2016 od </w:t>
      </w:r>
      <w:r>
        <w:rPr>
          <w:bCs/>
          <w:sz w:val="24"/>
          <w:szCs w:val="24"/>
        </w:rPr>
        <w:t>19. siječnja</w:t>
      </w:r>
      <w:r w:rsidRPr="0024261C">
        <w:rPr>
          <w:bCs/>
          <w:sz w:val="24"/>
          <w:szCs w:val="24"/>
        </w:rPr>
        <w:t xml:space="preserve"> 201</w:t>
      </w:r>
      <w:r>
        <w:rPr>
          <w:bCs/>
          <w:sz w:val="24"/>
          <w:szCs w:val="24"/>
        </w:rPr>
        <w:t>8. (upis pod brojem Z-3950/18</w:t>
      </w:r>
      <w:r w:rsidRPr="0024261C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.</w:t>
      </w:r>
    </w:p>
    <w:p w:rsidRDefault="00A13ABE" w:rsidP="00A13ABE" w:rsidR="00A43E50">
      <w:pPr>
        <w:spacing w:before="20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V. </w:t>
      </w:r>
      <w:r w:rsidRPr="00A43E50">
        <w:rPr>
          <w:bCs/>
          <w:sz w:val="24"/>
          <w:szCs w:val="24"/>
        </w:rPr>
        <w:t>Nalaže se stečajnom upravitelju o izvršenoj primopredaji sačiniti zapisnik te primjerak tog zapisnika dostaviti sudu.</w:t>
      </w:r>
    </w:p>
    <w:p w:rsidRDefault="00E75741" w:rsidP="00E75741" w:rsidR="00E75741" w:rsidRPr="00AE0E7D">
      <w:pPr>
        <w:jc w:val="both"/>
        <w:rPr>
          <w:sz w:val="24"/>
          <w:szCs w:val="24"/>
        </w:rPr>
      </w:pPr>
    </w:p>
    <w:p w:rsidRDefault="00E75741" w:rsidP="00E75741" w:rsidR="00E75741" w:rsidRPr="00AE0E7D">
      <w:pPr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A13ABE" w:rsidP="00A13ABE" w:rsidR="00A13ABE" w:rsidRPr="00A13ABE">
      <w:pPr>
        <w:spacing w:before="200"/>
        <w:ind w:firstLine="708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R</w:t>
      </w:r>
      <w:r w:rsidR="00D17A01">
        <w:rPr>
          <w:sz w:val="24"/>
          <w:szCs w:val="24"/>
        </w:rPr>
        <w:t>ješenjem ovog poslovni broj 11.</w:t>
      </w:r>
      <w:r w:rsidRPr="00A13ABE">
        <w:rPr>
          <w:sz w:val="24"/>
          <w:szCs w:val="24"/>
        </w:rPr>
        <w:t>St-</w:t>
      </w:r>
      <w:r w:rsidR="00D17A01">
        <w:rPr>
          <w:sz w:val="24"/>
          <w:szCs w:val="24"/>
        </w:rPr>
        <w:t>710/2016</w:t>
      </w:r>
      <w:r w:rsidRPr="00A13ABE">
        <w:rPr>
          <w:sz w:val="24"/>
          <w:szCs w:val="24"/>
        </w:rPr>
        <w:t xml:space="preserve"> od </w:t>
      </w:r>
      <w:r w:rsidR="00D17A01">
        <w:rPr>
          <w:sz w:val="24"/>
          <w:szCs w:val="24"/>
        </w:rPr>
        <w:t>5. prosinca 2016.</w:t>
      </w:r>
      <w:r w:rsidRPr="00A13ABE">
        <w:rPr>
          <w:sz w:val="24"/>
          <w:szCs w:val="24"/>
        </w:rPr>
        <w:t xml:space="preserve">  otvoren je stečajni postupak nad stečajnim dužnikom, a rješenjem poslovni broj 11.St-</w:t>
      </w:r>
      <w:r w:rsidR="00D17A01">
        <w:rPr>
          <w:sz w:val="24"/>
          <w:szCs w:val="24"/>
        </w:rPr>
        <w:t>710/2016</w:t>
      </w:r>
      <w:r w:rsidRPr="00A13ABE">
        <w:rPr>
          <w:sz w:val="24"/>
          <w:szCs w:val="24"/>
        </w:rPr>
        <w:t xml:space="preserve"> od </w:t>
      </w:r>
      <w:r w:rsidR="00D17A01">
        <w:rPr>
          <w:sz w:val="24"/>
          <w:szCs w:val="24"/>
        </w:rPr>
        <w:t xml:space="preserve">3. travnja 2017. </w:t>
      </w:r>
      <w:r w:rsidRPr="00A13ABE">
        <w:rPr>
          <w:sz w:val="24"/>
          <w:szCs w:val="24"/>
        </w:rPr>
        <w:t xml:space="preserve">određena je prodaja </w:t>
      </w:r>
      <w:r w:rsidR="00D17A01">
        <w:rPr>
          <w:sz w:val="24"/>
          <w:szCs w:val="24"/>
        </w:rPr>
        <w:t>nekretnina u vlasništvu stečajnog dužnika, opisanih</w:t>
      </w:r>
      <w:r w:rsidR="00DC23A0">
        <w:rPr>
          <w:sz w:val="24"/>
          <w:szCs w:val="24"/>
        </w:rPr>
        <w:t xml:space="preserve"> u točci III. izreke ovog zaključka.</w:t>
      </w:r>
    </w:p>
    <w:p w:rsidRDefault="00A13ABE" w:rsidP="00A13ABE" w:rsidR="00A13ABE">
      <w:pPr>
        <w:spacing w:before="200"/>
        <w:ind w:firstLine="708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Zaključ</w:t>
      </w:r>
      <w:r w:rsidR="00D17A01">
        <w:rPr>
          <w:sz w:val="24"/>
          <w:szCs w:val="24"/>
        </w:rPr>
        <w:t>kom o prodaji poslovni broj 11.</w:t>
      </w:r>
      <w:r w:rsidRPr="00A13ABE">
        <w:rPr>
          <w:sz w:val="24"/>
          <w:szCs w:val="24"/>
        </w:rPr>
        <w:t>St-</w:t>
      </w:r>
      <w:r w:rsidR="00D17A01">
        <w:rPr>
          <w:sz w:val="24"/>
          <w:szCs w:val="24"/>
        </w:rPr>
        <w:t>710/2016</w:t>
      </w:r>
      <w:r w:rsidRPr="00A13ABE">
        <w:rPr>
          <w:sz w:val="24"/>
          <w:szCs w:val="24"/>
        </w:rPr>
        <w:t xml:space="preserve"> od </w:t>
      </w:r>
      <w:r w:rsidR="00D17A01">
        <w:rPr>
          <w:sz w:val="24"/>
          <w:szCs w:val="24"/>
        </w:rPr>
        <w:t>18. rujna 2017.</w:t>
      </w:r>
      <w:r w:rsidRPr="00A13ABE">
        <w:rPr>
          <w:sz w:val="24"/>
          <w:szCs w:val="24"/>
        </w:rPr>
        <w:t xml:space="preserve"> utvrđena je početna vrijednost nekretnine te uvjeti prodaje. Predmetni zaključak dostavljen je Financijskoj agenciji (dalje FINA) na nadležno postupanje uz Zahtjev za prodaju nekretnine u stečajnom postupku.</w:t>
      </w:r>
    </w:p>
    <w:p w:rsidRDefault="00DC23A0" w:rsidP="00DC23A0" w:rsidR="00DC23A0" w:rsidRPr="00DC23A0">
      <w:pPr>
        <w:spacing w:before="200"/>
        <w:ind w:firstLine="708"/>
        <w:jc w:val="both"/>
        <w:rPr>
          <w:sz w:val="24"/>
          <w:szCs w:val="24"/>
        </w:rPr>
      </w:pPr>
      <w:r w:rsidRPr="00DC23A0">
        <w:rPr>
          <w:sz w:val="24"/>
          <w:szCs w:val="24"/>
        </w:rPr>
        <w:t xml:space="preserve">Prema Izvještaju FINA-e o provedenoj elektroničkoj javnoj dražbi na objavljeni poziv za sudjelovanje u elektroničkoj javnoj dražbi za ID nadmetanja: </w:t>
      </w:r>
      <w:r w:rsidR="00D17A01">
        <w:rPr>
          <w:sz w:val="24"/>
          <w:szCs w:val="24"/>
        </w:rPr>
        <w:t>5419</w:t>
      </w:r>
      <w:r w:rsidRPr="00DC23A0">
        <w:rPr>
          <w:sz w:val="24"/>
          <w:szCs w:val="24"/>
        </w:rPr>
        <w:t xml:space="preserve"> na računu FINA-e dana </w:t>
      </w:r>
      <w:r w:rsidR="00D17A01">
        <w:rPr>
          <w:sz w:val="24"/>
          <w:szCs w:val="24"/>
        </w:rPr>
        <w:t>30. studenog 2017.</w:t>
      </w:r>
      <w:r w:rsidRPr="00DC23A0">
        <w:rPr>
          <w:sz w:val="24"/>
          <w:szCs w:val="24"/>
        </w:rPr>
        <w:t xml:space="preserve"> evidentirana </w:t>
      </w:r>
      <w:r w:rsidR="00D17A01">
        <w:rPr>
          <w:sz w:val="24"/>
          <w:szCs w:val="24"/>
        </w:rPr>
        <w:t>jamčevina uplatitelja</w:t>
      </w:r>
      <w:r w:rsidRPr="00DC23A0">
        <w:rPr>
          <w:sz w:val="24"/>
          <w:szCs w:val="24"/>
        </w:rPr>
        <w:t xml:space="preserve"> </w:t>
      </w:r>
      <w:r w:rsidR="00D17A01">
        <w:rPr>
          <w:sz w:val="24"/>
          <w:szCs w:val="24"/>
        </w:rPr>
        <w:t>PROSPERA</w:t>
      </w:r>
      <w:r w:rsidR="00D17A01" w:rsidRPr="00D17A01">
        <w:rPr>
          <w:sz w:val="24"/>
          <w:szCs w:val="24"/>
        </w:rPr>
        <w:t xml:space="preserve"> VL</w:t>
      </w:r>
      <w:r w:rsidR="00D17A01">
        <w:rPr>
          <w:sz w:val="24"/>
          <w:szCs w:val="24"/>
        </w:rPr>
        <w:t>AHOVIĆA</w:t>
      </w:r>
      <w:r w:rsidR="00D17A01" w:rsidRPr="00D17A01">
        <w:rPr>
          <w:sz w:val="24"/>
          <w:szCs w:val="24"/>
        </w:rPr>
        <w:t xml:space="preserve"> iz Stari Grada, Ulica Ivana Meštrovića 5, OIB: 60012183682</w:t>
      </w:r>
      <w:r w:rsidR="00D17A01">
        <w:rPr>
          <w:sz w:val="24"/>
          <w:szCs w:val="24"/>
        </w:rPr>
        <w:t xml:space="preserve">, </w:t>
      </w:r>
      <w:r w:rsidRPr="00DC23A0">
        <w:rPr>
          <w:sz w:val="24"/>
          <w:szCs w:val="24"/>
        </w:rPr>
        <w:t xml:space="preserve">u iznosu </w:t>
      </w:r>
      <w:r w:rsidR="00D17A01">
        <w:rPr>
          <w:sz w:val="24"/>
          <w:szCs w:val="24"/>
        </w:rPr>
        <w:t>od 56.400,00</w:t>
      </w:r>
      <w:r w:rsidRPr="00DC23A0">
        <w:rPr>
          <w:sz w:val="24"/>
          <w:szCs w:val="24"/>
        </w:rPr>
        <w:t xml:space="preserve"> kn koji se javio kao jedini ponuditelj u nadmetanju sa iznosom ponude od </w:t>
      </w:r>
      <w:r w:rsidR="00D17A01">
        <w:rPr>
          <w:sz w:val="24"/>
          <w:szCs w:val="24"/>
        </w:rPr>
        <w:t>564.000,00</w:t>
      </w:r>
      <w:r w:rsidRPr="00DC23A0">
        <w:rPr>
          <w:sz w:val="24"/>
          <w:szCs w:val="24"/>
        </w:rPr>
        <w:t xml:space="preserve"> kn.</w:t>
      </w:r>
    </w:p>
    <w:p w:rsidRDefault="00DC23A0" w:rsidP="00DC23A0" w:rsidR="00DC23A0">
      <w:pPr>
        <w:spacing w:before="200"/>
        <w:ind w:firstLine="708"/>
        <w:jc w:val="both"/>
        <w:rPr>
          <w:sz w:val="24"/>
          <w:szCs w:val="24"/>
        </w:rPr>
      </w:pPr>
      <w:r w:rsidRPr="00DC23A0">
        <w:rPr>
          <w:sz w:val="24"/>
          <w:szCs w:val="24"/>
        </w:rPr>
        <w:t xml:space="preserve">Kupac </w:t>
      </w:r>
      <w:r w:rsidR="00D17A01" w:rsidRPr="00D17A01">
        <w:rPr>
          <w:sz w:val="24"/>
          <w:szCs w:val="24"/>
        </w:rPr>
        <w:t>PROSPER VLAHOVIĆ iz Stari Grada, Ulica Ivana Meštrovića 5, OIB: 60012183682</w:t>
      </w:r>
      <w:r w:rsidRPr="00DC23A0">
        <w:rPr>
          <w:sz w:val="24"/>
          <w:szCs w:val="24"/>
        </w:rPr>
        <w:t xml:space="preserve">, postupio je u cijelosti po </w:t>
      </w:r>
      <w:r w:rsidR="0092790F">
        <w:rPr>
          <w:sz w:val="24"/>
          <w:szCs w:val="24"/>
        </w:rPr>
        <w:t xml:space="preserve">pravomoćnom </w:t>
      </w:r>
      <w:r w:rsidRPr="00DC23A0">
        <w:rPr>
          <w:sz w:val="24"/>
          <w:szCs w:val="24"/>
        </w:rPr>
        <w:t>rješenju o dosudi ovog suda poslovni broj 11.St-</w:t>
      </w:r>
      <w:r w:rsidR="00D17A01">
        <w:rPr>
          <w:sz w:val="24"/>
          <w:szCs w:val="24"/>
        </w:rPr>
        <w:t>710/2016</w:t>
      </w:r>
      <w:r w:rsidRPr="00DC23A0">
        <w:rPr>
          <w:sz w:val="24"/>
          <w:szCs w:val="24"/>
        </w:rPr>
        <w:t xml:space="preserve"> od </w:t>
      </w:r>
      <w:r w:rsidR="00D17A01">
        <w:rPr>
          <w:sz w:val="24"/>
          <w:szCs w:val="24"/>
        </w:rPr>
        <w:t>19. siječnja 2018.</w:t>
      </w:r>
      <w:r w:rsidRPr="00DC23A0">
        <w:rPr>
          <w:sz w:val="24"/>
          <w:szCs w:val="24"/>
        </w:rPr>
        <w:t xml:space="preserve"> i za predmetnu nekretninu u ostavljenom roku na depozitni račun suda položio iznos kupovnine od </w:t>
      </w:r>
      <w:r w:rsidR="00D17A01">
        <w:rPr>
          <w:sz w:val="24"/>
          <w:szCs w:val="24"/>
        </w:rPr>
        <w:t>564.000,00</w:t>
      </w:r>
      <w:r w:rsidRPr="00DC23A0">
        <w:rPr>
          <w:sz w:val="24"/>
          <w:szCs w:val="24"/>
        </w:rPr>
        <w:t xml:space="preserve"> kn, umanjen za iznos up</w:t>
      </w:r>
      <w:r w:rsidR="00D17A01">
        <w:rPr>
          <w:sz w:val="24"/>
          <w:szCs w:val="24"/>
        </w:rPr>
        <w:t xml:space="preserve">laćene jamčevine  u iznosu od 56.400,00 </w:t>
      </w:r>
      <w:r w:rsidRPr="00DC23A0">
        <w:rPr>
          <w:sz w:val="24"/>
          <w:szCs w:val="24"/>
        </w:rPr>
        <w:t xml:space="preserve">kn, dakle, iznos od </w:t>
      </w:r>
      <w:r w:rsidR="00D17A01">
        <w:rPr>
          <w:sz w:val="24"/>
          <w:szCs w:val="24"/>
        </w:rPr>
        <w:t>507.600,</w:t>
      </w:r>
      <w:r w:rsidRPr="00DC23A0">
        <w:rPr>
          <w:sz w:val="24"/>
          <w:szCs w:val="24"/>
        </w:rPr>
        <w:t>00 kn.</w:t>
      </w:r>
    </w:p>
    <w:p w:rsidRDefault="00A13ABE" w:rsidP="0092790F" w:rsidR="00A13ABE" w:rsidRPr="00A13ABE">
      <w:pPr>
        <w:tabs>
          <w:tab w:pos="1260" w:val="left"/>
        </w:tabs>
        <w:spacing w:before="200"/>
        <w:ind w:firstLine="539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 w:rsidRPr="00A13ABE">
        <w:rPr>
          <w:sz w:val="24"/>
          <w:szCs w:val="24"/>
        </w:rPr>
        <w:t>čl. 10</w:t>
      </w:r>
      <w:r w:rsidR="0092790F">
        <w:rPr>
          <w:sz w:val="24"/>
          <w:szCs w:val="24"/>
        </w:rPr>
        <w:t>8</w:t>
      </w:r>
      <w:r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 w:rsidRPr="00A13ABE">
        <w:rPr>
          <w:sz w:val="24"/>
          <w:szCs w:val="24"/>
        </w:rPr>
        <w:t xml:space="preserve">u vezi s odredbom čl. </w:t>
      </w:r>
      <w:r w:rsidR="0092790F">
        <w:rPr>
          <w:sz w:val="24"/>
          <w:szCs w:val="24"/>
        </w:rPr>
        <w:t xml:space="preserve">247. </w:t>
      </w:r>
      <w:r w:rsidR="0092790F" w:rsidRPr="0092790F">
        <w:rPr>
          <w:sz w:val="24"/>
          <w:szCs w:val="24"/>
        </w:rPr>
        <w:t>Stečajnog zakona (˝Narodne novine˝ broj 71/15; dalje: SZ)</w:t>
      </w:r>
      <w:r w:rsidRPr="00A13ABE">
        <w:rPr>
          <w:sz w:val="24"/>
          <w:szCs w:val="24"/>
        </w:rPr>
        <w:t xml:space="preserve"> odlučeno je kao u izreci ovog zaključka.</w:t>
      </w:r>
    </w:p>
    <w:p w:rsidRDefault="00AE0E7D" w:rsidP="00C93B7B" w:rsidR="00AE0E7D" w:rsidRPr="00AE0E7D">
      <w:pPr>
        <w:spacing w:before="3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U Splitu</w:t>
      </w:r>
      <w:r w:rsidR="00D17A01">
        <w:rPr>
          <w:sz w:val="24"/>
          <w:szCs w:val="24"/>
        </w:rPr>
        <w:t xml:space="preserve"> 2. veljače 2018.</w:t>
      </w:r>
    </w:p>
    <w:p w:rsidRDefault="00D17A01" w:rsidP="00C93B7B" w:rsidR="00AE0E7D" w:rsidRPr="00AE0E7D">
      <w:pPr>
        <w:spacing w:before="3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AE0E7D" w:rsidR="00AE0E7D" w:rsidRPr="00AE0E7D">
      <w:pPr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Ana Golub Gruić</w:t>
      </w:r>
    </w:p>
    <w:p w:rsidRDefault="00E75741" w:rsidP="00E75741" w:rsidR="00E75741">
      <w:pPr>
        <w:jc w:val="both"/>
        <w:rPr>
          <w:b/>
          <w:sz w:val="24"/>
          <w:szCs w:val="24"/>
        </w:rPr>
      </w:pPr>
    </w:p>
    <w:p w:rsidRDefault="00C93B7B" w:rsidP="00E75741" w:rsidR="00C93B7B" w:rsidRPr="00AE0E7D">
      <w:pPr>
        <w:jc w:val="both"/>
        <w:rPr>
          <w:b/>
          <w:sz w:val="24"/>
          <w:szCs w:val="24"/>
        </w:rPr>
      </w:pPr>
    </w:p>
    <w:p w:rsidRDefault="00D17A01" w:rsidP="00E75741" w:rsidR="00E75741" w:rsidRPr="00AE0E7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p w:rsidRDefault="00C93B7B" w:rsidP="00E75741" w:rsidR="00C93B7B" w:rsidRPr="00AE0E7D">
      <w:pPr>
        <w:jc w:val="both"/>
        <w:rPr>
          <w:b/>
          <w:sz w:val="24"/>
          <w:szCs w:val="24"/>
        </w:rPr>
      </w:pPr>
    </w:p>
    <w:p w:rsidRDefault="00D17A01" w:rsidP="00AE0E7D" w:rsidR="00AE0E7D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  <w:r w:rsidR="00AE0E7D">
        <w:rPr>
          <w:sz w:val="24"/>
          <w:szCs w:val="24"/>
        </w:rPr>
        <w:t xml:space="preserve">: </w:t>
      </w:r>
    </w:p>
    <w:p w:rsidRDefault="00AE0E7D" w:rsidP="00AE0E7D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>stečajnom upravitelju</w:t>
      </w:r>
    </w:p>
    <w:p w:rsidRDefault="00D17A01" w:rsidP="00C93B7B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kupcu Prosperu Vlahoviću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>Općinski sud u Splitu - Zemljišnoknjižni odjel</w:t>
      </w:r>
      <w:r w:rsidR="00D17A01">
        <w:rPr>
          <w:sz w:val="24"/>
          <w:szCs w:val="24"/>
        </w:rPr>
        <w:t xml:space="preserve"> Stari Grad</w:t>
      </w:r>
    </w:p>
    <w:p w:rsidRDefault="00D17A01" w:rsidP="00AE0E7D" w:rsidR="0092790F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Porezna uprava</w:t>
      </w:r>
    </w:p>
    <w:p w:rsidRDefault="00D17A01" w:rsidP="00AE0E7D" w:rsidR="0092790F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Hrvatska poštanska banka d.d. Zagreb</w:t>
      </w:r>
    </w:p>
    <w:p w:rsidRDefault="00AE0E7D" w:rsidP="00AE0E7D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>FINA, RC Split</w:t>
      </w:r>
    </w:p>
    <w:p w:rsidRDefault="00AE0E7D" w:rsidP="00AE0E7D" w:rsidR="00AE0E7D" w:rsidRP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AE0E7D">
        <w:rPr>
          <w:sz w:val="24"/>
          <w:szCs w:val="24"/>
        </w:rPr>
        <w:t>mrežna stranica e-Oglasna ploča sudova.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</w:p>
    <w:p w:rsidRDefault="00853B3E" w:rsidR="00853B3E"/>
    <w:sectPr w:rsidSect="004F266A" w:rsidR="00853B3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8A8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CD367F">
      <w:rPr>
        <w:sz w:val="24"/>
        <w:szCs w:val="24"/>
      </w:rPr>
      <w:t>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66650"/>
    <w:rsid w:val="00085E7C"/>
    <w:rsid w:val="000B4D96"/>
    <w:rsid w:val="000D5416"/>
    <w:rsid w:val="000E6D83"/>
    <w:rsid w:val="0021620E"/>
    <w:rsid w:val="0024261C"/>
    <w:rsid w:val="002D0EEB"/>
    <w:rsid w:val="003938EE"/>
    <w:rsid w:val="003C2F22"/>
    <w:rsid w:val="00417EA6"/>
    <w:rsid w:val="0042209F"/>
    <w:rsid w:val="004F266A"/>
    <w:rsid w:val="006D08A8"/>
    <w:rsid w:val="0071519E"/>
    <w:rsid w:val="0077004A"/>
    <w:rsid w:val="00791EA7"/>
    <w:rsid w:val="007F7A84"/>
    <w:rsid w:val="00814EDB"/>
    <w:rsid w:val="00815142"/>
    <w:rsid w:val="00853B3E"/>
    <w:rsid w:val="0092790F"/>
    <w:rsid w:val="00976F7F"/>
    <w:rsid w:val="00981D37"/>
    <w:rsid w:val="00A13ABE"/>
    <w:rsid w:val="00A43E50"/>
    <w:rsid w:val="00A51DE9"/>
    <w:rsid w:val="00AE0E7D"/>
    <w:rsid w:val="00B7506F"/>
    <w:rsid w:val="00C75BDE"/>
    <w:rsid w:val="00C93B7B"/>
    <w:rsid w:val="00CD367F"/>
    <w:rsid w:val="00D17A01"/>
    <w:rsid w:val="00D8632A"/>
    <w:rsid w:val="00DC23A0"/>
    <w:rsid w:val="00DD0D50"/>
    <w:rsid w:val="00E75741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0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8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0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8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 kupcu</izvorni_sadrzaj>
    <derivirana_varijabla naziv="DomainObject.Primjedba_1">Predaja u posjed kupcu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prosinca 2017.</izvorni_sadrzaj>
    <derivirana_varijabla naziv="DomainObject.Predmet.SpisIzvanSuda.DatumIzlazaSpisa_1">6.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25121-3C47-4A55-BC56-354AE3B27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4675</properties:Characters>
  <properties:Lines>102</properties:Lines>
  <properties:Paragraphs>39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2018-02-02T12:32:00Z</cp:lastPrinted>
  <dcterms:modified xmlns:xsi="http://www.w3.org/2001/XMLSchema-instance" xsi:type="dcterms:W3CDTF">2018-02-02T12:54:00Z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